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FD4D" w14:textId="187B469F" w:rsidR="008E6A0F" w:rsidRDefault="00C8231A" w:rsidP="00C8231A">
      <w:pPr>
        <w:pStyle w:val="TitleofActivity"/>
        <w:ind w:left="0"/>
        <w:rPr>
          <w:rFonts w:ascii="HelveticaNeueLT Pro 55 Roman" w:hAnsi="HelveticaNeueLT Pro 55 Roman"/>
        </w:rPr>
      </w:pPr>
      <w:r w:rsidRPr="7128FB1D">
        <w:rPr>
          <w:rFonts w:ascii="HelveticaNeueLT Pro 55 Roman" w:hAnsi="HelveticaNeueLT Pro 55 Roman"/>
        </w:rPr>
        <w:t>Restart a Heart Day</w:t>
      </w:r>
      <w:commentRangeStart w:id="0"/>
      <w:r w:rsidRPr="7128FB1D">
        <w:rPr>
          <w:rFonts w:ascii="HelveticaNeueLT Pro 55 Roman" w:hAnsi="HelveticaNeueLT Pro 55 Roman"/>
        </w:rPr>
        <w:t xml:space="preserve"> 2020</w:t>
      </w:r>
      <w:commentRangeEnd w:id="0"/>
      <w:r>
        <w:rPr>
          <w:rStyle w:val="CommentReference"/>
        </w:rPr>
        <w:commentReference w:id="0"/>
      </w:r>
    </w:p>
    <w:p w14:paraId="26399CB9" w14:textId="4E414BED" w:rsidR="00A612A7" w:rsidRDefault="00EE4F00" w:rsidP="00B91325">
      <w:pPr>
        <w:pStyle w:val="TitleofActivity"/>
        <w:spacing w:line="360" w:lineRule="auto"/>
        <w:ind w:left="0" w:right="543"/>
        <w:rPr>
          <w:rFonts w:ascii="HelveticaNeueLT Pro 45 Lt" w:eastAsia="Arial" w:hAnsi="HelveticaNeueLT Pro 45 Lt" w:cs="Arial"/>
          <w:b w:val="0"/>
          <w:sz w:val="24"/>
          <w:szCs w:val="28"/>
        </w:rPr>
      </w:pPr>
      <w:r w:rsidRPr="00EE4F00">
        <w:rPr>
          <w:rFonts w:ascii="HelveticaNeueLT Pro 45 Lt" w:eastAsia="Arial" w:hAnsi="HelveticaNeueLT Pro 45 Lt" w:cs="Arial"/>
          <w:b w:val="0"/>
          <w:sz w:val="24"/>
          <w:szCs w:val="28"/>
        </w:rPr>
        <w:t>Use this Restart a Heart day resource on 16 October 20</w:t>
      </w:r>
      <w:r>
        <w:rPr>
          <w:rFonts w:ascii="HelveticaNeueLT Pro 45 Lt" w:eastAsia="Arial" w:hAnsi="HelveticaNeueLT Pro 45 Lt" w:cs="Arial"/>
          <w:b w:val="0"/>
          <w:sz w:val="24"/>
          <w:szCs w:val="28"/>
        </w:rPr>
        <w:t>20</w:t>
      </w:r>
      <w:r w:rsidRPr="00EE4F00">
        <w:rPr>
          <w:rFonts w:ascii="HelveticaNeueLT Pro 45 Lt" w:eastAsia="Arial" w:hAnsi="HelveticaNeueLT Pro 45 Lt" w:cs="Arial"/>
          <w:b w:val="0"/>
          <w:sz w:val="24"/>
          <w:szCs w:val="28"/>
        </w:rPr>
        <w:t xml:space="preserve"> to support your </w:t>
      </w:r>
      <w:r>
        <w:rPr>
          <w:rFonts w:ascii="HelveticaNeueLT Pro 45 Lt" w:eastAsia="Arial" w:hAnsi="HelveticaNeueLT Pro 45 Lt" w:cs="Arial"/>
          <w:b w:val="0"/>
          <w:sz w:val="24"/>
          <w:szCs w:val="28"/>
        </w:rPr>
        <w:t>learners</w:t>
      </w:r>
      <w:r w:rsidRPr="00EE4F00">
        <w:rPr>
          <w:rFonts w:ascii="HelveticaNeueLT Pro 45 Lt" w:eastAsia="Arial" w:hAnsi="HelveticaNeueLT Pro 45 Lt" w:cs="Arial"/>
          <w:b w:val="0"/>
          <w:sz w:val="24"/>
          <w:szCs w:val="28"/>
        </w:rPr>
        <w:t xml:space="preserve"> to learn how to help someone </w:t>
      </w:r>
      <w:r w:rsidR="00C16424">
        <w:rPr>
          <w:rFonts w:ascii="HelveticaNeueLT Pro 45 Lt" w:eastAsia="Arial" w:hAnsi="HelveticaNeueLT Pro 45 Lt" w:cs="Arial"/>
          <w:b w:val="0"/>
          <w:sz w:val="24"/>
          <w:szCs w:val="28"/>
        </w:rPr>
        <w:t xml:space="preserve">who is </w:t>
      </w:r>
      <w:r w:rsidRPr="00EE4F00">
        <w:rPr>
          <w:rFonts w:ascii="HelveticaNeueLT Pro 45 Lt" w:eastAsia="Arial" w:hAnsi="HelveticaNeueLT Pro 45 Lt" w:cs="Arial"/>
          <w:b w:val="0"/>
          <w:sz w:val="24"/>
          <w:szCs w:val="28"/>
        </w:rPr>
        <w:t>unresponsive and not breathing, including how to recognise, find and use an Automated External Defibrillator (AED).</w:t>
      </w:r>
      <w:r w:rsidR="00A612A7">
        <w:rPr>
          <w:rFonts w:ascii="HelveticaNeueLT Pro 45 Lt" w:eastAsia="Arial" w:hAnsi="HelveticaNeueLT Pro 45 Lt" w:cs="Arial"/>
          <w:b w:val="0"/>
          <w:sz w:val="24"/>
          <w:szCs w:val="28"/>
        </w:rPr>
        <w:t xml:space="preserve"> Activities are taken from our </w:t>
      </w:r>
      <w:hyperlink r:id="rId14" w:history="1">
        <w:r w:rsidR="00A612A7" w:rsidRPr="00C04E8F">
          <w:rPr>
            <w:rStyle w:val="Hyperlink"/>
            <w:rFonts w:ascii="HelveticaNeueLT Pro 45 Lt" w:eastAsia="Arial" w:hAnsi="HelveticaNeueLT Pro 45 Lt" w:cs="Arial"/>
            <w:b w:val="0"/>
            <w:sz w:val="24"/>
            <w:szCs w:val="28"/>
          </w:rPr>
          <w:t>First Aid Champions</w:t>
        </w:r>
      </w:hyperlink>
      <w:r w:rsidR="00A612A7">
        <w:rPr>
          <w:rFonts w:ascii="HelveticaNeueLT Pro 45 Lt" w:eastAsia="Arial" w:hAnsi="HelveticaNeueLT Pro 45 Lt" w:cs="Arial"/>
          <w:b w:val="0"/>
          <w:sz w:val="24"/>
          <w:szCs w:val="28"/>
        </w:rPr>
        <w:t xml:space="preserve"> resource and our Direct Deli</w:t>
      </w:r>
      <w:r w:rsidR="00C16424">
        <w:rPr>
          <w:rFonts w:ascii="HelveticaNeueLT Pro 45 Lt" w:eastAsia="Arial" w:hAnsi="HelveticaNeueLT Pro 45 Lt" w:cs="Arial"/>
          <w:b w:val="0"/>
          <w:sz w:val="24"/>
          <w:szCs w:val="28"/>
        </w:rPr>
        <w:t>ver</w:t>
      </w:r>
      <w:r w:rsidR="00A612A7">
        <w:rPr>
          <w:rFonts w:ascii="HelveticaNeueLT Pro 45 Lt" w:eastAsia="Arial" w:hAnsi="HelveticaNeueLT Pro 45 Lt" w:cs="Arial"/>
          <w:b w:val="0"/>
          <w:sz w:val="24"/>
          <w:szCs w:val="28"/>
        </w:rPr>
        <w:t>y work</w:t>
      </w:r>
      <w:r w:rsidR="000B4E7A">
        <w:rPr>
          <w:rFonts w:ascii="HelveticaNeueLT Pro 45 Lt" w:eastAsia="Arial" w:hAnsi="HelveticaNeueLT Pro 45 Lt" w:cs="Arial"/>
          <w:b w:val="0"/>
          <w:sz w:val="24"/>
          <w:szCs w:val="28"/>
        </w:rPr>
        <w:t>s</w:t>
      </w:r>
      <w:r w:rsidR="00A612A7">
        <w:rPr>
          <w:rFonts w:ascii="HelveticaNeueLT Pro 45 Lt" w:eastAsia="Arial" w:hAnsi="HelveticaNeueLT Pro 45 Lt" w:cs="Arial"/>
          <w:b w:val="0"/>
          <w:sz w:val="24"/>
          <w:szCs w:val="28"/>
        </w:rPr>
        <w:t>hops.</w:t>
      </w:r>
    </w:p>
    <w:p w14:paraId="26A1FE95" w14:textId="77777777" w:rsidR="000B4E7A" w:rsidRPr="00D43471" w:rsidRDefault="000B4E7A" w:rsidP="000B4E7A">
      <w:pPr>
        <w:rPr>
          <w:rFonts w:cs="Arial"/>
          <w:spacing w:val="10"/>
          <w:sz w:val="24"/>
          <w:szCs w:val="24"/>
        </w:rPr>
      </w:pPr>
      <w:r w:rsidRPr="00935A78">
        <w:rPr>
          <w:rFonts w:cs="Arial"/>
          <w:noProof/>
          <w:color w:val="2B579A"/>
          <w:spacing w:val="10"/>
          <w:sz w:val="28"/>
          <w:szCs w:val="28"/>
          <w:shd w:val="clear" w:color="auto" w:fill="E6E6E6"/>
        </w:rPr>
        <w:drawing>
          <wp:anchor distT="0" distB="0" distL="114300" distR="114300" simplePos="0" relativeHeight="251660296" behindDoc="0" locked="0" layoutInCell="1" allowOverlap="1" wp14:anchorId="1DAE962B" wp14:editId="4DC3A6FE">
            <wp:simplePos x="0" y="0"/>
            <wp:positionH relativeFrom="column">
              <wp:posOffset>3070272</wp:posOffset>
            </wp:positionH>
            <wp:positionV relativeFrom="paragraph">
              <wp:posOffset>56515</wp:posOffset>
            </wp:positionV>
            <wp:extent cx="377190" cy="436245"/>
            <wp:effectExtent l="0" t="0" r="3810" b="190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068BB" w14:textId="3F264F3A" w:rsidR="000B4E7A" w:rsidRPr="00D43471" w:rsidRDefault="000B4E7A" w:rsidP="000B4E7A">
      <w:pPr>
        <w:ind w:right="401"/>
        <w:rPr>
          <w:rFonts w:cs="Arial"/>
          <w:spacing w:val="10"/>
          <w:sz w:val="24"/>
          <w:szCs w:val="24"/>
        </w:rPr>
      </w:pPr>
      <w:r w:rsidRPr="00935A78">
        <w:rPr>
          <w:rFonts w:cs="Arial"/>
          <w:color w:val="C00000"/>
          <w:spacing w:val="10"/>
          <w:sz w:val="28"/>
          <w:szCs w:val="28"/>
        </w:rPr>
        <w:t xml:space="preserve">Recommended ages: </w:t>
      </w:r>
      <w:r>
        <w:rPr>
          <w:rFonts w:cs="Arial"/>
          <w:color w:val="C00000"/>
          <w:spacing w:val="10"/>
          <w:sz w:val="28"/>
          <w:szCs w:val="28"/>
        </w:rPr>
        <w:t>11 - 16</w:t>
      </w:r>
      <w:r w:rsidRPr="00935A78">
        <w:rPr>
          <w:rFonts w:cs="Arial"/>
          <w:color w:val="C00000"/>
          <w:spacing w:val="10"/>
          <w:sz w:val="28"/>
          <w:szCs w:val="28"/>
        </w:rPr>
        <w:t xml:space="preserve">                    Suggested timing:</w:t>
      </w:r>
      <w:r>
        <w:rPr>
          <w:rFonts w:cs="Arial"/>
          <w:color w:val="C00000"/>
          <w:spacing w:val="10"/>
          <w:sz w:val="28"/>
          <w:szCs w:val="28"/>
        </w:rPr>
        <w:t xml:space="preserve"> 1 hour</w:t>
      </w:r>
    </w:p>
    <w:p w14:paraId="42B138D6" w14:textId="4E264B86" w:rsidR="008418BE" w:rsidRPr="005D685A" w:rsidRDefault="005D685A" w:rsidP="005D685A">
      <w:pPr>
        <w:ind w:right="401"/>
        <w:rPr>
          <w:rFonts w:cs="Arial"/>
          <w:sz w:val="24"/>
          <w:szCs w:val="24"/>
        </w:rPr>
      </w:pPr>
      <w:r>
        <w:rPr>
          <w:rFonts w:cs="Arial"/>
          <w:noProof/>
          <w:color w:val="2B579A"/>
          <w:spacing w:val="10"/>
          <w:shd w:val="clear" w:color="auto" w:fill="E6E6E6"/>
        </w:rPr>
        <w:drawing>
          <wp:anchor distT="0" distB="0" distL="114300" distR="114300" simplePos="0" relativeHeight="251658240" behindDoc="0" locked="0" layoutInCell="1" allowOverlap="1" wp14:anchorId="5DFC8CBB" wp14:editId="4BE14BC8">
            <wp:simplePos x="0" y="0"/>
            <wp:positionH relativeFrom="column">
              <wp:posOffset>0</wp:posOffset>
            </wp:positionH>
            <wp:positionV relativeFrom="paragraph">
              <wp:posOffset>23495</wp:posOffset>
            </wp:positionV>
            <wp:extent cx="665480" cy="6667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racti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5480" cy="666750"/>
                    </a:xfrm>
                    <a:prstGeom prst="rect">
                      <a:avLst/>
                    </a:prstGeom>
                  </pic:spPr>
                </pic:pic>
              </a:graphicData>
            </a:graphic>
            <wp14:sizeRelH relativeFrom="margin">
              <wp14:pctWidth>0</wp14:pctWidth>
            </wp14:sizeRelH>
            <wp14:sizeRelV relativeFrom="margin">
              <wp14:pctHeight>0</wp14:pctHeight>
            </wp14:sizeRelV>
          </wp:anchor>
        </w:drawing>
      </w:r>
    </w:p>
    <w:p w14:paraId="6C3CAB39" w14:textId="62B1C66F" w:rsidR="008418BE" w:rsidRPr="00D43471" w:rsidRDefault="00DA25F1">
      <w:pPr>
        <w:rPr>
          <w:rFonts w:cs="Arial"/>
          <w:b/>
          <w:bCs/>
          <w:spacing w:val="10"/>
          <w:sz w:val="28"/>
          <w:szCs w:val="28"/>
        </w:rPr>
      </w:pPr>
      <w:r w:rsidRPr="00D43471">
        <w:rPr>
          <w:rFonts w:cs="Arial"/>
          <w:b/>
          <w:bCs/>
          <w:spacing w:val="10"/>
          <w:sz w:val="28"/>
          <w:szCs w:val="28"/>
        </w:rPr>
        <w:t xml:space="preserve">Learning objectives </w:t>
      </w:r>
      <w:r w:rsidR="008418BE" w:rsidRPr="00D43471">
        <w:rPr>
          <w:rFonts w:cs="Arial"/>
          <w:b/>
          <w:bCs/>
          <w:spacing w:val="10"/>
          <w:sz w:val="28"/>
          <w:szCs w:val="28"/>
        </w:rPr>
        <w:t xml:space="preserve"> </w:t>
      </w:r>
    </w:p>
    <w:p w14:paraId="620A6242" w14:textId="5F5D450A" w:rsidR="0063209C" w:rsidRDefault="00CB7978" w:rsidP="0063209C">
      <w:pPr>
        <w:spacing w:after="240"/>
        <w:rPr>
          <w:rFonts w:cs="Arial"/>
          <w:spacing w:val="10"/>
          <w:sz w:val="24"/>
          <w:szCs w:val="24"/>
        </w:rPr>
      </w:pPr>
      <w:r>
        <w:rPr>
          <w:rFonts w:cs="Arial"/>
          <w:spacing w:val="10"/>
          <w:sz w:val="24"/>
          <w:szCs w:val="24"/>
        </w:rPr>
        <w:t>At the end of the session learners will be able to:</w:t>
      </w:r>
    </w:p>
    <w:p w14:paraId="52440F91" w14:textId="068B3CFD" w:rsidR="00CC3E04" w:rsidRPr="000B4E7A" w:rsidRDefault="00CC3E04" w:rsidP="00CC3E04">
      <w:pPr>
        <w:pStyle w:val="ListParagraph"/>
        <w:widowControl/>
        <w:numPr>
          <w:ilvl w:val="0"/>
          <w:numId w:val="15"/>
        </w:numPr>
        <w:autoSpaceDE/>
        <w:autoSpaceDN/>
        <w:spacing w:line="360" w:lineRule="auto"/>
        <w:rPr>
          <w:rFonts w:eastAsia="Arial" w:cs="Arial"/>
          <w:bCs/>
          <w:sz w:val="24"/>
          <w:szCs w:val="28"/>
        </w:rPr>
      </w:pPr>
      <w:r w:rsidRPr="000B4E7A">
        <w:rPr>
          <w:rFonts w:eastAsia="Arial" w:cs="Arial"/>
          <w:bCs/>
          <w:sz w:val="24"/>
          <w:szCs w:val="28"/>
        </w:rPr>
        <w:t xml:space="preserve">Consider and discuss their thoughts about </w:t>
      </w:r>
      <w:r w:rsidR="00B91325">
        <w:rPr>
          <w:rFonts w:eastAsia="Arial" w:cs="Arial"/>
          <w:bCs/>
          <w:sz w:val="24"/>
          <w:szCs w:val="28"/>
        </w:rPr>
        <w:t>helping others</w:t>
      </w:r>
    </w:p>
    <w:p w14:paraId="519A4072" w14:textId="068A301A" w:rsidR="00B834F1" w:rsidRPr="000B4E7A" w:rsidRDefault="00B834F1" w:rsidP="00B834F1">
      <w:pPr>
        <w:pStyle w:val="ListParagraph"/>
        <w:widowControl/>
        <w:numPr>
          <w:ilvl w:val="0"/>
          <w:numId w:val="15"/>
        </w:numPr>
        <w:autoSpaceDE/>
        <w:autoSpaceDN/>
        <w:spacing w:after="160" w:line="360" w:lineRule="auto"/>
        <w:rPr>
          <w:rFonts w:eastAsiaTheme="majorEastAsia" w:cs="Arial"/>
          <w:bCs/>
          <w:sz w:val="24"/>
          <w:szCs w:val="24"/>
        </w:rPr>
      </w:pPr>
      <w:r w:rsidRPr="000B4E7A">
        <w:rPr>
          <w:rFonts w:eastAsiaTheme="majorEastAsia" w:cs="Arial"/>
          <w:bCs/>
          <w:sz w:val="24"/>
          <w:szCs w:val="24"/>
        </w:rPr>
        <w:t xml:space="preserve">Describe the </w:t>
      </w:r>
      <w:r w:rsidR="008971C9">
        <w:rPr>
          <w:rFonts w:eastAsiaTheme="majorEastAsia" w:cs="Arial"/>
          <w:bCs/>
          <w:sz w:val="24"/>
          <w:szCs w:val="24"/>
        </w:rPr>
        <w:t xml:space="preserve">barriers to helping and </w:t>
      </w:r>
      <w:r w:rsidRPr="000B4E7A">
        <w:rPr>
          <w:rFonts w:eastAsiaTheme="majorEastAsia" w:cs="Arial"/>
          <w:bCs/>
          <w:sz w:val="24"/>
          <w:szCs w:val="24"/>
        </w:rPr>
        <w:t xml:space="preserve">what might contribute to someone not feeling able </w:t>
      </w:r>
      <w:r w:rsidR="00B91325">
        <w:rPr>
          <w:rFonts w:eastAsiaTheme="majorEastAsia" w:cs="Arial"/>
          <w:bCs/>
          <w:sz w:val="24"/>
          <w:szCs w:val="24"/>
        </w:rPr>
        <w:t>h</w:t>
      </w:r>
      <w:r w:rsidRPr="000B4E7A">
        <w:rPr>
          <w:rFonts w:eastAsiaTheme="majorEastAsia" w:cs="Arial"/>
          <w:bCs/>
          <w:sz w:val="24"/>
          <w:szCs w:val="24"/>
        </w:rPr>
        <w:t>elp.</w:t>
      </w:r>
    </w:p>
    <w:p w14:paraId="5A1702A2" w14:textId="77777777" w:rsidR="008D7956" w:rsidRPr="000B4E7A" w:rsidRDefault="008D7956" w:rsidP="008D7956">
      <w:pPr>
        <w:pStyle w:val="ListParagraph"/>
        <w:widowControl/>
        <w:numPr>
          <w:ilvl w:val="0"/>
          <w:numId w:val="15"/>
        </w:numPr>
        <w:autoSpaceDE/>
        <w:autoSpaceDN/>
        <w:spacing w:line="360" w:lineRule="auto"/>
        <w:rPr>
          <w:rFonts w:eastAsia="Arial" w:cs="Arial"/>
          <w:bCs/>
          <w:sz w:val="24"/>
          <w:szCs w:val="28"/>
        </w:rPr>
      </w:pPr>
      <w:r w:rsidRPr="000B4E7A">
        <w:rPr>
          <w:rFonts w:eastAsia="Arial" w:cs="Arial"/>
          <w:bCs/>
          <w:sz w:val="24"/>
          <w:szCs w:val="28"/>
        </w:rPr>
        <w:t>Feel confident and have the skills to help someone who is unresponsive and not breathing.</w:t>
      </w:r>
    </w:p>
    <w:p w14:paraId="48FE2CCD" w14:textId="77777777" w:rsidR="000B4E7A" w:rsidRPr="000B4E7A" w:rsidRDefault="000B4E7A" w:rsidP="000B4E7A">
      <w:pPr>
        <w:pStyle w:val="ListParagraph"/>
        <w:widowControl/>
        <w:numPr>
          <w:ilvl w:val="0"/>
          <w:numId w:val="15"/>
        </w:numPr>
        <w:autoSpaceDE/>
        <w:autoSpaceDN/>
        <w:spacing w:line="360" w:lineRule="auto"/>
        <w:rPr>
          <w:rFonts w:cs="Arial"/>
          <w:bCs/>
          <w:sz w:val="24"/>
          <w:szCs w:val="28"/>
        </w:rPr>
      </w:pPr>
      <w:r w:rsidRPr="000B4E7A">
        <w:rPr>
          <w:rFonts w:eastAsia="Arial" w:cs="Arial"/>
          <w:bCs/>
          <w:sz w:val="24"/>
          <w:szCs w:val="28"/>
        </w:rPr>
        <w:t>Get 999 help in a medical emergency</w:t>
      </w:r>
      <w:proofErr w:type="gramStart"/>
      <w:r w:rsidRPr="000B4E7A">
        <w:rPr>
          <w:rFonts w:eastAsia="Arial" w:cs="Arial"/>
          <w:bCs/>
          <w:sz w:val="24"/>
          <w:szCs w:val="28"/>
        </w:rPr>
        <w:t xml:space="preserve">.  </w:t>
      </w:r>
      <w:proofErr w:type="gramEnd"/>
    </w:p>
    <w:p w14:paraId="7B36F86B" w14:textId="43FFD154" w:rsidR="00D50427" w:rsidRPr="00D43471" w:rsidRDefault="00D50427" w:rsidP="00D50427">
      <w:pPr>
        <w:pStyle w:val="ListParagraph"/>
        <w:ind w:left="0"/>
        <w:rPr>
          <w:rFonts w:cs="Arial"/>
          <w:spacing w:val="10"/>
          <w:sz w:val="24"/>
          <w:szCs w:val="24"/>
        </w:rPr>
      </w:pPr>
    </w:p>
    <w:p w14:paraId="44A33E02" w14:textId="746C5642" w:rsidR="00AD4EA1" w:rsidRPr="00AD4EA1" w:rsidRDefault="00194396" w:rsidP="00AD4EA1">
      <w:pPr>
        <w:pBdr>
          <w:bottom w:val="single" w:sz="4" w:space="1" w:color="auto"/>
        </w:pBdr>
        <w:rPr>
          <w:rFonts w:cs="Arial"/>
          <w:spacing w:val="10"/>
          <w:sz w:val="24"/>
          <w:szCs w:val="24"/>
        </w:rPr>
      </w:pPr>
      <w:r w:rsidRPr="00D43471">
        <w:rPr>
          <w:rFonts w:cs="Arial"/>
          <w:b/>
          <w:bCs/>
          <w:spacing w:val="10"/>
          <w:sz w:val="28"/>
          <w:szCs w:val="28"/>
        </w:rPr>
        <w:t xml:space="preserve">Starter activity: </w:t>
      </w:r>
      <w:r w:rsidR="00936AA0">
        <w:rPr>
          <w:rFonts w:cs="Arial"/>
          <w:b/>
          <w:bCs/>
          <w:spacing w:val="10"/>
          <w:sz w:val="28"/>
          <w:szCs w:val="28"/>
        </w:rPr>
        <w:t>Inspiring you to help</w:t>
      </w:r>
    </w:p>
    <w:p w14:paraId="4A937FA8" w14:textId="77777777" w:rsidR="00B91325" w:rsidRDefault="00EA794A" w:rsidP="00B91325">
      <w:pPr>
        <w:pStyle w:val="ListParagraph"/>
        <w:spacing w:after="120" w:line="360" w:lineRule="auto"/>
        <w:ind w:left="360"/>
        <w:contextualSpacing w:val="0"/>
        <w:rPr>
          <w:rFonts w:eastAsia="MS Gothic" w:cs="Arial"/>
          <w:bCs/>
          <w:sz w:val="24"/>
          <w:szCs w:val="24"/>
          <w:lang w:val="en-US" w:eastAsia="en-US" w:bidi="ar-SA"/>
        </w:rPr>
      </w:pPr>
      <w:r w:rsidRPr="007E053F">
        <w:rPr>
          <w:noProof/>
          <w:color w:val="2B579A"/>
          <w:shd w:val="clear" w:color="auto" w:fill="E6E6E6"/>
        </w:rPr>
        <w:drawing>
          <wp:anchor distT="0" distB="0" distL="114300" distR="114300" simplePos="0" relativeHeight="251661320" behindDoc="0" locked="0" layoutInCell="1" allowOverlap="1" wp14:anchorId="612ED216" wp14:editId="04A35603">
            <wp:simplePos x="0" y="0"/>
            <wp:positionH relativeFrom="margin">
              <wp:align>left</wp:align>
            </wp:positionH>
            <wp:positionV relativeFrom="paragraph">
              <wp:posOffset>1905</wp:posOffset>
            </wp:positionV>
            <wp:extent cx="662305" cy="633095"/>
            <wp:effectExtent l="0" t="0" r="0" b="0"/>
            <wp:wrapSquare wrapText="bothSides"/>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41" w:rsidRPr="7128FB1D">
        <w:rPr>
          <w:rFonts w:eastAsia="MS Gothic" w:cs="Arial"/>
          <w:sz w:val="24"/>
          <w:szCs w:val="24"/>
          <w:lang w:val="en-US" w:eastAsia="en-US" w:bidi="ar-SA"/>
        </w:rPr>
        <w:t xml:space="preserve">Start by sharing this quote with the whole group. </w:t>
      </w:r>
    </w:p>
    <w:p w14:paraId="02E5B47B" w14:textId="7D65EF1F" w:rsidR="00AD7B41" w:rsidRPr="00AD7B41" w:rsidRDefault="00C16424" w:rsidP="00B91325">
      <w:pPr>
        <w:pStyle w:val="ListParagraph"/>
        <w:spacing w:after="120" w:line="360" w:lineRule="auto"/>
        <w:ind w:left="360"/>
        <w:contextualSpacing w:val="0"/>
        <w:rPr>
          <w:rFonts w:eastAsia="MS Gothic" w:cs="Arial"/>
          <w:b/>
          <w:bCs/>
          <w:sz w:val="24"/>
          <w:szCs w:val="24"/>
          <w:lang w:val="en-US" w:eastAsia="en-US" w:bidi="ar-SA"/>
        </w:rPr>
      </w:pPr>
      <w:r>
        <w:rPr>
          <w:rFonts w:eastAsia="MS Gothic" w:cs="Arial"/>
          <w:b/>
          <w:bCs/>
          <w:sz w:val="24"/>
          <w:szCs w:val="24"/>
          <w:lang w:val="en-US" w:eastAsia="en-US" w:bidi="ar-SA"/>
        </w:rPr>
        <w:t>"</w:t>
      </w:r>
      <w:r w:rsidR="00AD7B41" w:rsidRPr="00AD7B41">
        <w:rPr>
          <w:rFonts w:eastAsia="MS Gothic" w:cs="Arial"/>
          <w:b/>
          <w:bCs/>
          <w:sz w:val="24"/>
          <w:szCs w:val="24"/>
          <w:lang w:val="en-US" w:eastAsia="en-US" w:bidi="ar-SA"/>
        </w:rPr>
        <w:t>Be the change you wish to see in the world</w:t>
      </w:r>
      <w:r>
        <w:rPr>
          <w:rFonts w:eastAsia="MS Gothic" w:cs="Arial"/>
          <w:b/>
          <w:bCs/>
          <w:sz w:val="24"/>
          <w:szCs w:val="24"/>
          <w:lang w:val="en-US" w:eastAsia="en-US" w:bidi="ar-SA"/>
        </w:rPr>
        <w:t>"</w:t>
      </w:r>
      <w:r w:rsidR="00AD7B41" w:rsidRPr="00AD7B41">
        <w:rPr>
          <w:rFonts w:eastAsia="MS Gothic" w:cs="Arial"/>
          <w:b/>
          <w:bCs/>
          <w:sz w:val="24"/>
          <w:szCs w:val="24"/>
          <w:lang w:val="en-US" w:eastAsia="en-US" w:bidi="ar-SA"/>
        </w:rPr>
        <w:t>.</w:t>
      </w:r>
    </w:p>
    <w:p w14:paraId="0E22BBC4" w14:textId="7B360601" w:rsidR="00A43130" w:rsidRDefault="00AD7B41" w:rsidP="00B91325">
      <w:pPr>
        <w:pStyle w:val="ListParagraph"/>
        <w:spacing w:after="120" w:line="360" w:lineRule="auto"/>
        <w:ind w:left="360"/>
        <w:contextualSpacing w:val="0"/>
        <w:rPr>
          <w:rFonts w:eastAsia="MS Gothic" w:cs="Arial"/>
          <w:bCs/>
          <w:sz w:val="24"/>
          <w:szCs w:val="24"/>
          <w:lang w:val="en-US" w:eastAsia="en-US" w:bidi="ar-SA"/>
        </w:rPr>
      </w:pPr>
      <w:r w:rsidRPr="00AD7B41">
        <w:rPr>
          <w:rFonts w:eastAsia="MS Gothic" w:cs="Arial"/>
          <w:bCs/>
          <w:sz w:val="24"/>
          <w:szCs w:val="24"/>
          <w:lang w:val="en-US" w:eastAsia="en-US" w:bidi="ar-SA"/>
        </w:rPr>
        <w:t>Ask learners to consider the quote – what do they think it means? Does it resonate with them? How might it apply to their own lives and their learning around first aid and helping others?</w:t>
      </w:r>
    </w:p>
    <w:p w14:paraId="72050D8D" w14:textId="797AB20B" w:rsidR="00A43130" w:rsidRDefault="00A43130" w:rsidP="00B91325">
      <w:pPr>
        <w:pStyle w:val="ListParagraph"/>
        <w:spacing w:after="120" w:line="360" w:lineRule="auto"/>
        <w:ind w:left="360"/>
        <w:contextualSpacing w:val="0"/>
        <w:rPr>
          <w:rFonts w:eastAsia="MS Gothic" w:cs="Arial"/>
          <w:bCs/>
          <w:sz w:val="24"/>
          <w:szCs w:val="24"/>
          <w:lang w:val="en-US" w:eastAsia="en-US" w:bidi="ar-SA"/>
        </w:rPr>
      </w:pPr>
      <w:r w:rsidRPr="00A43130">
        <w:rPr>
          <w:rFonts w:eastAsia="MS Gothic" w:cs="Arial"/>
          <w:bCs/>
          <w:sz w:val="24"/>
          <w:szCs w:val="24"/>
          <w:lang w:val="en-US" w:eastAsia="en-US" w:bidi="ar-SA"/>
        </w:rPr>
        <w:t>Ask learners to think of any people or quotes that inspire them. If they have some ideas</w:t>
      </w:r>
      <w:r w:rsidR="00C16424">
        <w:rPr>
          <w:rFonts w:eastAsia="MS Gothic" w:cs="Arial"/>
          <w:bCs/>
          <w:sz w:val="24"/>
          <w:szCs w:val="24"/>
          <w:lang w:val="en-US" w:eastAsia="en-US" w:bidi="ar-SA"/>
        </w:rPr>
        <w:t>,</w:t>
      </w:r>
      <w:r w:rsidRPr="00A43130">
        <w:rPr>
          <w:rFonts w:eastAsia="MS Gothic" w:cs="Arial"/>
          <w:bCs/>
          <w:sz w:val="24"/>
          <w:szCs w:val="24"/>
          <w:lang w:val="en-US" w:eastAsia="en-US" w:bidi="ar-SA"/>
        </w:rPr>
        <w:t xml:space="preserve"> hold a group discussion about why they find these people and/or quotes inspirational – they might consider the motivation of the person.</w:t>
      </w:r>
    </w:p>
    <w:p w14:paraId="6BD7744F" w14:textId="77CC866F" w:rsidR="00772044" w:rsidRPr="00D43471" w:rsidRDefault="00203691" w:rsidP="00422773">
      <w:pPr>
        <w:pBdr>
          <w:bottom w:val="single" w:sz="4" w:space="1" w:color="auto"/>
        </w:pBdr>
        <w:rPr>
          <w:rFonts w:cs="Arial"/>
          <w:spacing w:val="10"/>
          <w:sz w:val="24"/>
          <w:szCs w:val="24"/>
        </w:rPr>
      </w:pPr>
      <w:r>
        <w:rPr>
          <w:rFonts w:cs="Arial"/>
          <w:b/>
          <w:bCs/>
          <w:spacing w:val="10"/>
          <w:sz w:val="28"/>
          <w:szCs w:val="28"/>
        </w:rPr>
        <w:t>Core activity:</w:t>
      </w:r>
      <w:r w:rsidR="00602520" w:rsidRPr="00D43471">
        <w:rPr>
          <w:rFonts w:cs="Arial"/>
          <w:b/>
          <w:bCs/>
          <w:spacing w:val="10"/>
          <w:sz w:val="28"/>
          <w:szCs w:val="28"/>
        </w:rPr>
        <w:t xml:space="preserve"> </w:t>
      </w:r>
      <w:r w:rsidR="00FA5862">
        <w:rPr>
          <w:rFonts w:cs="Arial"/>
          <w:b/>
          <w:bCs/>
          <w:spacing w:val="10"/>
          <w:sz w:val="28"/>
          <w:szCs w:val="28"/>
        </w:rPr>
        <w:t>Would you help them?</w:t>
      </w:r>
      <w:r w:rsidR="007E140A">
        <w:rPr>
          <w:rFonts w:cs="Arial"/>
          <w:b/>
          <w:bCs/>
          <w:spacing w:val="10"/>
          <w:sz w:val="28"/>
          <w:szCs w:val="28"/>
        </w:rPr>
        <w:t xml:space="preserve"> Walking debate</w:t>
      </w:r>
    </w:p>
    <w:p w14:paraId="2E23D566" w14:textId="40F028A0" w:rsidR="007E140A" w:rsidRDefault="00B91325" w:rsidP="00B91325">
      <w:pPr>
        <w:widowControl/>
        <w:autoSpaceDE/>
        <w:autoSpaceDN/>
        <w:spacing w:line="360" w:lineRule="auto"/>
        <w:rPr>
          <w:rFonts w:eastAsia="+mn-ea" w:cs="+mn-cs"/>
          <w:color w:val="000000"/>
          <w:kern w:val="24"/>
          <w:sz w:val="24"/>
          <w:szCs w:val="24"/>
          <w:lang w:bidi="ar-SA"/>
        </w:rPr>
      </w:pPr>
      <w:r>
        <w:rPr>
          <w:rFonts w:cs="Arial"/>
          <w:noProof/>
          <w:color w:val="2B579A"/>
          <w:spacing w:val="10"/>
          <w:sz w:val="24"/>
          <w:szCs w:val="24"/>
          <w:shd w:val="clear" w:color="auto" w:fill="E6E6E6"/>
        </w:rPr>
        <w:drawing>
          <wp:anchor distT="0" distB="0" distL="114300" distR="114300" simplePos="0" relativeHeight="251665416" behindDoc="0" locked="0" layoutInCell="1" allowOverlap="1" wp14:anchorId="3B7D2995" wp14:editId="714C6708">
            <wp:simplePos x="0" y="0"/>
            <wp:positionH relativeFrom="margin">
              <wp:align>left</wp:align>
            </wp:positionH>
            <wp:positionV relativeFrom="paragraph">
              <wp:posOffset>661431</wp:posOffset>
            </wp:positionV>
            <wp:extent cx="661670" cy="661670"/>
            <wp:effectExtent l="0" t="0" r="508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007E140A" w:rsidRPr="007E053F">
        <w:rPr>
          <w:noProof/>
          <w:color w:val="2B579A"/>
          <w:shd w:val="clear" w:color="auto" w:fill="E6E6E6"/>
        </w:rPr>
        <w:drawing>
          <wp:anchor distT="0" distB="0" distL="114300" distR="114300" simplePos="0" relativeHeight="251663368" behindDoc="0" locked="0" layoutInCell="1" allowOverlap="1" wp14:anchorId="68A05B93" wp14:editId="48B9FC83">
            <wp:simplePos x="0" y="0"/>
            <wp:positionH relativeFrom="margin">
              <wp:align>left</wp:align>
            </wp:positionH>
            <wp:positionV relativeFrom="paragraph">
              <wp:posOffset>94673</wp:posOffset>
            </wp:positionV>
            <wp:extent cx="662305" cy="633095"/>
            <wp:effectExtent l="0" t="0" r="0" b="0"/>
            <wp:wrapSquare wrapText="bothSides"/>
            <wp:docPr id="6" name="Picture 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40A">
        <w:rPr>
          <w:rFonts w:eastAsia="+mn-ea" w:cs="+mn-cs"/>
          <w:color w:val="000000"/>
          <w:kern w:val="24"/>
          <w:sz w:val="24"/>
          <w:szCs w:val="24"/>
          <w:lang w:bidi="ar-SA"/>
        </w:rPr>
        <w:t xml:space="preserve">Show the learners the three images on the </w:t>
      </w:r>
      <w:r w:rsidR="00C16424">
        <w:rPr>
          <w:rFonts w:eastAsia="+mn-ea" w:cs="+mn-cs"/>
          <w:color w:val="000000"/>
          <w:kern w:val="24"/>
          <w:sz w:val="24"/>
          <w:szCs w:val="24"/>
          <w:lang w:bidi="ar-SA"/>
        </w:rPr>
        <w:t>PowerP</w:t>
      </w:r>
      <w:r w:rsidR="007E140A">
        <w:rPr>
          <w:rFonts w:eastAsia="+mn-ea" w:cs="+mn-cs"/>
          <w:color w:val="000000"/>
          <w:kern w:val="24"/>
          <w:sz w:val="24"/>
          <w:szCs w:val="24"/>
          <w:lang w:bidi="ar-SA"/>
        </w:rPr>
        <w:t>oint/or describe scenario</w:t>
      </w:r>
      <w:r w:rsidR="00C16424">
        <w:rPr>
          <w:rFonts w:eastAsia="+mn-ea" w:cs="+mn-cs"/>
          <w:color w:val="000000"/>
          <w:kern w:val="24"/>
          <w:sz w:val="24"/>
          <w:szCs w:val="24"/>
          <w:lang w:bidi="ar-SA"/>
        </w:rPr>
        <w:t>s</w:t>
      </w:r>
      <w:r w:rsidR="007E140A">
        <w:rPr>
          <w:rFonts w:eastAsia="+mn-ea" w:cs="+mn-cs"/>
          <w:color w:val="000000"/>
          <w:kern w:val="24"/>
          <w:sz w:val="24"/>
          <w:szCs w:val="24"/>
          <w:lang w:bidi="ar-SA"/>
        </w:rPr>
        <w:t xml:space="preserve"> where someone is collapsed. For each </w:t>
      </w:r>
      <w:r w:rsidR="00C16424">
        <w:rPr>
          <w:rFonts w:eastAsia="+mn-ea" w:cs="+mn-cs"/>
          <w:color w:val="000000"/>
          <w:kern w:val="24"/>
          <w:sz w:val="24"/>
          <w:szCs w:val="24"/>
          <w:lang w:bidi="ar-SA"/>
        </w:rPr>
        <w:t>photo,</w:t>
      </w:r>
      <w:r w:rsidR="007E140A">
        <w:rPr>
          <w:rFonts w:eastAsia="+mn-ea" w:cs="+mn-cs"/>
          <w:color w:val="000000"/>
          <w:kern w:val="24"/>
          <w:sz w:val="24"/>
          <w:szCs w:val="24"/>
          <w:lang w:bidi="ar-SA"/>
        </w:rPr>
        <w:t xml:space="preserve"> ask the learners the </w:t>
      </w:r>
      <w:r w:rsidR="00005D4C" w:rsidRPr="00005D4C">
        <w:rPr>
          <w:rFonts w:eastAsia="+mn-ea" w:cs="+mn-cs"/>
          <w:color w:val="000000"/>
          <w:kern w:val="24"/>
          <w:sz w:val="24"/>
          <w:szCs w:val="24"/>
          <w:lang w:bidi="ar-SA"/>
        </w:rPr>
        <w:t xml:space="preserve">question: Would you help this person? </w:t>
      </w:r>
      <w:r w:rsidR="007E140A">
        <w:rPr>
          <w:rFonts w:eastAsia="+mn-ea" w:cs="+mn-cs"/>
          <w:color w:val="000000"/>
          <w:kern w:val="24"/>
          <w:sz w:val="24"/>
          <w:szCs w:val="24"/>
          <w:lang w:bidi="ar-SA"/>
        </w:rPr>
        <w:t xml:space="preserve">Learners </w:t>
      </w:r>
      <w:r w:rsidR="00005D4C" w:rsidRPr="00005D4C">
        <w:rPr>
          <w:rFonts w:eastAsia="+mn-ea" w:cs="+mn-cs"/>
          <w:color w:val="000000"/>
          <w:kern w:val="24"/>
          <w:sz w:val="24"/>
          <w:szCs w:val="24"/>
          <w:lang w:bidi="ar-SA"/>
        </w:rPr>
        <w:t xml:space="preserve">should place themselves along </w:t>
      </w:r>
      <w:r w:rsidR="007E140A">
        <w:rPr>
          <w:rFonts w:eastAsia="+mn-ea" w:cs="+mn-cs"/>
          <w:color w:val="000000"/>
          <w:kern w:val="24"/>
          <w:sz w:val="24"/>
          <w:szCs w:val="24"/>
          <w:lang w:bidi="ar-SA"/>
        </w:rPr>
        <w:t xml:space="preserve">an </w:t>
      </w:r>
      <w:r w:rsidR="00005D4C" w:rsidRPr="00005D4C">
        <w:rPr>
          <w:rFonts w:eastAsia="+mn-ea" w:cs="+mn-cs"/>
          <w:color w:val="000000"/>
          <w:kern w:val="24"/>
          <w:sz w:val="24"/>
          <w:szCs w:val="24"/>
          <w:lang w:bidi="ar-SA"/>
        </w:rPr>
        <w:t xml:space="preserve">imaginary line across the room to </w:t>
      </w:r>
      <w:r w:rsidRPr="00005D4C">
        <w:rPr>
          <w:rFonts w:eastAsia="+mn-ea" w:cs="+mn-cs"/>
          <w:color w:val="000000"/>
          <w:kern w:val="24"/>
          <w:sz w:val="24"/>
          <w:szCs w:val="24"/>
          <w:lang w:bidi="ar-SA"/>
        </w:rPr>
        <w:t>show</w:t>
      </w:r>
      <w:r w:rsidR="00005D4C" w:rsidRPr="00005D4C">
        <w:rPr>
          <w:rFonts w:eastAsia="+mn-ea" w:cs="+mn-cs"/>
          <w:color w:val="000000"/>
          <w:kern w:val="24"/>
          <w:sz w:val="24"/>
          <w:szCs w:val="24"/>
          <w:lang w:bidi="ar-SA"/>
        </w:rPr>
        <w:t xml:space="preserve"> how likely they would be to help in this situation. </w:t>
      </w:r>
    </w:p>
    <w:p w14:paraId="39558B32" w14:textId="17099749" w:rsidR="007E140A" w:rsidRDefault="007E140A" w:rsidP="00B91325">
      <w:pPr>
        <w:widowControl/>
        <w:autoSpaceDE/>
        <w:autoSpaceDN/>
        <w:spacing w:line="360" w:lineRule="auto"/>
        <w:rPr>
          <w:rFonts w:eastAsia="+mn-ea" w:cs="+mn-cs"/>
          <w:color w:val="000000"/>
          <w:kern w:val="24"/>
          <w:sz w:val="24"/>
          <w:szCs w:val="24"/>
          <w:lang w:bidi="ar-SA"/>
        </w:rPr>
      </w:pPr>
    </w:p>
    <w:p w14:paraId="68363779" w14:textId="1FB48920" w:rsidR="00005D4C" w:rsidRPr="00005D4C" w:rsidRDefault="00005D4C" w:rsidP="00B91325">
      <w:pPr>
        <w:widowControl/>
        <w:autoSpaceDE/>
        <w:autoSpaceDN/>
        <w:spacing w:line="360" w:lineRule="auto"/>
        <w:rPr>
          <w:rFonts w:eastAsia="Times New Roman" w:cs="Times New Roman"/>
          <w:sz w:val="36"/>
          <w:szCs w:val="36"/>
          <w:lang w:bidi="ar-SA"/>
        </w:rPr>
      </w:pPr>
      <w:r w:rsidRPr="00005D4C">
        <w:rPr>
          <w:rFonts w:eastAsia="+mn-ea" w:cs="+mn-cs"/>
          <w:color w:val="000000"/>
          <w:kern w:val="24"/>
          <w:sz w:val="24"/>
          <w:szCs w:val="24"/>
          <w:lang w:bidi="ar-SA"/>
        </w:rPr>
        <w:t xml:space="preserve">Suggested questions for discussion: </w:t>
      </w:r>
    </w:p>
    <w:p w14:paraId="02FAF8D3" w14:textId="77777777" w:rsidR="00005D4C" w:rsidRPr="007E140A" w:rsidRDefault="00005D4C" w:rsidP="00B91325">
      <w:pPr>
        <w:pStyle w:val="ListParagraph"/>
        <w:widowControl/>
        <w:numPr>
          <w:ilvl w:val="0"/>
          <w:numId w:val="24"/>
        </w:numPr>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 xml:space="preserve">Why would you help this person? </w:t>
      </w:r>
    </w:p>
    <w:p w14:paraId="71285E49" w14:textId="7C4E3ED7" w:rsidR="00005D4C" w:rsidRPr="007E140A" w:rsidRDefault="00005D4C" w:rsidP="00B91325">
      <w:pPr>
        <w:pStyle w:val="ListParagraph"/>
        <w:widowControl/>
        <w:numPr>
          <w:ilvl w:val="0"/>
          <w:numId w:val="24"/>
        </w:numPr>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 xml:space="preserve">What is stopping you helping this person? </w:t>
      </w:r>
    </w:p>
    <w:p w14:paraId="388EF726" w14:textId="77777777" w:rsidR="007E140A" w:rsidRDefault="007E140A" w:rsidP="00B91325">
      <w:pPr>
        <w:widowControl/>
        <w:autoSpaceDE/>
        <w:autoSpaceDN/>
        <w:spacing w:line="360" w:lineRule="auto"/>
        <w:rPr>
          <w:rFonts w:eastAsia="+mn-ea" w:cs="+mn-cs"/>
          <w:color w:val="000000"/>
          <w:kern w:val="24"/>
          <w:sz w:val="24"/>
          <w:szCs w:val="24"/>
          <w:lang w:bidi="ar-SA"/>
        </w:rPr>
      </w:pPr>
    </w:p>
    <w:p w14:paraId="6F023AE7" w14:textId="77777777" w:rsidR="007E140A" w:rsidRDefault="007E140A" w:rsidP="00B91325">
      <w:pPr>
        <w:widowControl/>
        <w:autoSpaceDE/>
        <w:autoSpaceDN/>
        <w:spacing w:line="360" w:lineRule="auto"/>
        <w:rPr>
          <w:rFonts w:eastAsia="+mn-ea" w:cs="+mn-cs"/>
          <w:color w:val="000000"/>
          <w:kern w:val="24"/>
          <w:sz w:val="24"/>
          <w:szCs w:val="24"/>
          <w:lang w:bidi="ar-SA"/>
        </w:rPr>
      </w:pPr>
    </w:p>
    <w:p w14:paraId="6E10A34C" w14:textId="5FAC45E5" w:rsidR="007E140A" w:rsidRDefault="00005D4C" w:rsidP="00B91325">
      <w:pPr>
        <w:widowControl/>
        <w:autoSpaceDE/>
        <w:autoSpaceDN/>
        <w:spacing w:line="360" w:lineRule="auto"/>
        <w:rPr>
          <w:rFonts w:eastAsia="+mn-ea" w:cs="+mn-cs"/>
          <w:color w:val="000000"/>
          <w:kern w:val="24"/>
          <w:sz w:val="24"/>
          <w:szCs w:val="24"/>
          <w:lang w:bidi="ar-SA"/>
        </w:rPr>
      </w:pPr>
      <w:proofErr w:type="gramStart"/>
      <w:r w:rsidRPr="00005D4C">
        <w:rPr>
          <w:rFonts w:eastAsia="+mn-ea" w:cs="+mn-cs"/>
          <w:color w:val="000000"/>
          <w:kern w:val="24"/>
          <w:sz w:val="24"/>
          <w:szCs w:val="24"/>
          <w:lang w:bidi="ar-SA"/>
        </w:rPr>
        <w:t>Possible answers</w:t>
      </w:r>
      <w:proofErr w:type="gramEnd"/>
      <w:r w:rsidRPr="00005D4C">
        <w:rPr>
          <w:rFonts w:eastAsia="+mn-ea" w:cs="+mn-cs"/>
          <w:color w:val="000000"/>
          <w:kern w:val="24"/>
          <w:sz w:val="24"/>
          <w:szCs w:val="24"/>
          <w:lang w:bidi="ar-SA"/>
        </w:rPr>
        <w:t xml:space="preserve">: </w:t>
      </w:r>
    </w:p>
    <w:p w14:paraId="34B61A19" w14:textId="57E28FE4" w:rsidR="00005D4C" w:rsidRPr="007E140A" w:rsidRDefault="007E140A" w:rsidP="00B91325">
      <w:pPr>
        <w:widowControl/>
        <w:autoSpaceDE/>
        <w:autoSpaceDN/>
        <w:spacing w:line="360" w:lineRule="auto"/>
        <w:rPr>
          <w:rFonts w:eastAsia="Times New Roman" w:cs="Times New Roman"/>
          <w:sz w:val="36"/>
          <w:szCs w:val="36"/>
          <w:lang w:bidi="ar-SA"/>
        </w:rPr>
      </w:pPr>
      <w:r w:rsidRPr="007E140A">
        <w:rPr>
          <w:rFonts w:eastAsia="+mn-ea" w:cs="+mn-cs"/>
          <w:color w:val="000000"/>
          <w:kern w:val="24"/>
          <w:sz w:val="24"/>
          <w:szCs w:val="24"/>
          <w:lang w:bidi="ar-SA"/>
        </w:rPr>
        <w:t>N</w:t>
      </w:r>
      <w:r w:rsidR="00005D4C" w:rsidRPr="007E140A">
        <w:rPr>
          <w:rFonts w:eastAsia="+mn-ea" w:cs="+mn-cs"/>
          <w:color w:val="000000"/>
          <w:kern w:val="24"/>
          <w:sz w:val="24"/>
          <w:szCs w:val="24"/>
          <w:lang w:bidi="ar-SA"/>
        </w:rPr>
        <w:t>ot knowing what to do; not understanding the situation; thinking someone else will help;</w:t>
      </w:r>
      <w:r>
        <w:rPr>
          <w:rFonts w:eastAsia="+mn-ea" w:cs="+mn-cs"/>
          <w:color w:val="000000"/>
          <w:kern w:val="24"/>
          <w:sz w:val="24"/>
          <w:szCs w:val="24"/>
          <w:lang w:bidi="ar-SA"/>
        </w:rPr>
        <w:t xml:space="preserve"> </w:t>
      </w:r>
      <w:r w:rsidR="00005D4C" w:rsidRPr="007E140A">
        <w:rPr>
          <w:rFonts w:eastAsia="+mn-ea" w:cs="+mn-cs"/>
          <w:color w:val="000000"/>
          <w:kern w:val="24"/>
          <w:sz w:val="24"/>
          <w:szCs w:val="24"/>
          <w:lang w:bidi="ar-SA"/>
        </w:rPr>
        <w:t xml:space="preserve">danger; </w:t>
      </w:r>
      <w:r w:rsidRPr="007E140A">
        <w:rPr>
          <w:rFonts w:eastAsia="+mn-ea" w:cs="+mn-cs"/>
          <w:color w:val="000000"/>
          <w:kern w:val="24"/>
          <w:sz w:val="24"/>
          <w:szCs w:val="24"/>
          <w:lang w:bidi="ar-SA"/>
        </w:rPr>
        <w:t>e</w:t>
      </w:r>
      <w:r w:rsidR="00005D4C" w:rsidRPr="007E140A">
        <w:rPr>
          <w:rFonts w:eastAsia="+mn-ea" w:cs="+mn-cs"/>
          <w:color w:val="000000"/>
          <w:kern w:val="24"/>
          <w:sz w:val="24"/>
          <w:szCs w:val="24"/>
          <w:lang w:bidi="ar-SA"/>
        </w:rPr>
        <w:t xml:space="preserve">mbarrassment; age; gender; lack of time; fear of getting involved; fear of getting it wrong; fear of being sued, etc. </w:t>
      </w:r>
    </w:p>
    <w:p w14:paraId="4913FA23" w14:textId="6FE7FA18" w:rsidR="00005D4C" w:rsidRPr="00005D4C" w:rsidRDefault="00005D4C" w:rsidP="00B91325">
      <w:pPr>
        <w:widowControl/>
        <w:autoSpaceDE/>
        <w:autoSpaceDN/>
        <w:spacing w:line="360" w:lineRule="auto"/>
        <w:rPr>
          <w:rFonts w:eastAsia="Times New Roman" w:cs="Times New Roman"/>
          <w:sz w:val="36"/>
          <w:szCs w:val="36"/>
          <w:lang w:bidi="ar-SA"/>
        </w:rPr>
      </w:pPr>
      <w:r w:rsidRPr="00005D4C">
        <w:rPr>
          <w:rFonts w:eastAsia="+mn-ea" w:cs="+mn-cs"/>
          <w:color w:val="000000"/>
          <w:kern w:val="24"/>
          <w:sz w:val="24"/>
          <w:szCs w:val="24"/>
          <w:lang w:bidi="ar-SA"/>
        </w:rPr>
        <w:t xml:space="preserve">Suggested questions for discussion: </w:t>
      </w:r>
    </w:p>
    <w:p w14:paraId="1E6FEE61" w14:textId="77777777" w:rsidR="00005D4C" w:rsidRPr="00005D4C"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Are there solutions to these barriers?</w:t>
      </w:r>
    </w:p>
    <w:p w14:paraId="2F12483B" w14:textId="0FC0D130" w:rsidR="00005D4C" w:rsidRPr="00005D4C"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 xml:space="preserve">Is it important to help? </w:t>
      </w:r>
    </w:p>
    <w:p w14:paraId="19D7A4CB" w14:textId="53A6C4C4" w:rsidR="00005D4C" w:rsidRPr="007E140A" w:rsidRDefault="00005D4C" w:rsidP="00B91325">
      <w:pPr>
        <w:widowControl/>
        <w:numPr>
          <w:ilvl w:val="0"/>
          <w:numId w:val="26"/>
        </w:numPr>
        <w:autoSpaceDE/>
        <w:autoSpaceDN/>
        <w:spacing w:line="360" w:lineRule="auto"/>
        <w:contextualSpacing/>
        <w:rPr>
          <w:rFonts w:eastAsia="Times New Roman" w:cs="Times New Roman"/>
          <w:sz w:val="24"/>
          <w:szCs w:val="36"/>
          <w:lang w:bidi="ar-SA"/>
        </w:rPr>
      </w:pPr>
      <w:r w:rsidRPr="00005D4C">
        <w:rPr>
          <w:rFonts w:eastAsia="+mn-ea" w:cs="+mn-cs"/>
          <w:color w:val="000000"/>
          <w:kern w:val="24"/>
          <w:sz w:val="24"/>
          <w:szCs w:val="24"/>
          <w:lang w:bidi="ar-SA"/>
        </w:rPr>
        <w:t>What are the consequences of not helping?</w:t>
      </w:r>
    </w:p>
    <w:p w14:paraId="1F3DE6B1" w14:textId="4A733FB8" w:rsidR="00507CFA" w:rsidRDefault="00005D4C" w:rsidP="00B91325">
      <w:pPr>
        <w:widowControl/>
        <w:autoSpaceDE/>
        <w:autoSpaceDN/>
        <w:spacing w:line="360" w:lineRule="auto"/>
        <w:rPr>
          <w:rFonts w:eastAsia="+mn-ea" w:cs="+mn-cs"/>
          <w:color w:val="000000"/>
          <w:kern w:val="24"/>
          <w:sz w:val="24"/>
          <w:szCs w:val="24"/>
          <w:lang w:bidi="ar-SA"/>
        </w:rPr>
      </w:pPr>
      <w:r w:rsidRPr="00005D4C">
        <w:rPr>
          <w:rFonts w:eastAsia="+mn-ea" w:cs="+mn-cs"/>
          <w:color w:val="000000"/>
          <w:kern w:val="24"/>
          <w:sz w:val="24"/>
          <w:szCs w:val="24"/>
          <w:lang w:bidi="ar-SA"/>
        </w:rPr>
        <w:t xml:space="preserve">It is </w:t>
      </w:r>
      <w:r w:rsidR="00C16424" w:rsidRPr="00005D4C">
        <w:rPr>
          <w:rFonts w:eastAsia="+mn-ea" w:cs="+mn-cs"/>
          <w:color w:val="000000"/>
          <w:kern w:val="24"/>
          <w:sz w:val="24"/>
          <w:szCs w:val="24"/>
          <w:lang w:bidi="ar-SA"/>
        </w:rPr>
        <w:t>especially important</w:t>
      </w:r>
      <w:r w:rsidRPr="00005D4C">
        <w:rPr>
          <w:rFonts w:eastAsia="+mn-ea" w:cs="+mn-cs"/>
          <w:color w:val="000000"/>
          <w:kern w:val="24"/>
          <w:sz w:val="24"/>
          <w:szCs w:val="24"/>
          <w:lang w:bidi="ar-SA"/>
        </w:rPr>
        <w:t xml:space="preserve"> to </w:t>
      </w:r>
      <w:r w:rsidR="00B91325" w:rsidRPr="00005D4C">
        <w:rPr>
          <w:rFonts w:eastAsia="+mn-ea" w:cs="+mn-cs"/>
          <w:color w:val="000000"/>
          <w:kern w:val="24"/>
          <w:sz w:val="24"/>
          <w:szCs w:val="24"/>
          <w:lang w:bidi="ar-SA"/>
        </w:rPr>
        <w:t>produce</w:t>
      </w:r>
      <w:r w:rsidRPr="00005D4C">
        <w:rPr>
          <w:rFonts w:eastAsia="+mn-ea" w:cs="+mn-cs"/>
          <w:color w:val="000000"/>
          <w:kern w:val="24"/>
          <w:sz w:val="24"/>
          <w:szCs w:val="24"/>
          <w:lang w:bidi="ar-SA"/>
        </w:rPr>
        <w:t xml:space="preserve"> solutions for all barriers</w:t>
      </w:r>
      <w:r w:rsidR="00C16424">
        <w:rPr>
          <w:rFonts w:eastAsia="+mn-ea" w:cs="+mn-cs"/>
          <w:color w:val="000000"/>
          <w:kern w:val="24"/>
          <w:sz w:val="24"/>
          <w:szCs w:val="24"/>
          <w:lang w:bidi="ar-SA"/>
        </w:rPr>
        <w:t>. O</w:t>
      </w:r>
      <w:r w:rsidRPr="00005D4C">
        <w:rPr>
          <w:rFonts w:eastAsia="+mn-ea" w:cs="+mn-cs"/>
          <w:color w:val="000000"/>
          <w:kern w:val="24"/>
          <w:sz w:val="24"/>
          <w:szCs w:val="24"/>
          <w:lang w:bidi="ar-SA"/>
        </w:rPr>
        <w:t>therwise</w:t>
      </w:r>
      <w:r w:rsidR="00C16424">
        <w:rPr>
          <w:rFonts w:eastAsia="+mn-ea" w:cs="+mn-cs"/>
          <w:color w:val="000000"/>
          <w:kern w:val="24"/>
          <w:sz w:val="24"/>
          <w:szCs w:val="24"/>
          <w:lang w:bidi="ar-SA"/>
        </w:rPr>
        <w:t>,</w:t>
      </w:r>
      <w:r w:rsidRPr="00005D4C">
        <w:rPr>
          <w:rFonts w:eastAsia="+mn-ea" w:cs="+mn-cs"/>
          <w:color w:val="000000"/>
          <w:kern w:val="24"/>
          <w:sz w:val="24"/>
          <w:szCs w:val="24"/>
          <w:lang w:bidi="ar-SA"/>
        </w:rPr>
        <w:t xml:space="preserve"> this activity can decrease propensity to act. However, if there is a clear danger, the young person should keep themselves safe as a priority. They can always alert an adult or call 999 once they are safe themselves. Even calling 999 is doing something.</w:t>
      </w:r>
      <w:r w:rsidR="00507CFA">
        <w:rPr>
          <w:rFonts w:eastAsia="+mn-ea" w:cs="+mn-cs"/>
          <w:color w:val="000000"/>
          <w:kern w:val="24"/>
          <w:sz w:val="24"/>
          <w:szCs w:val="24"/>
          <w:lang w:bidi="ar-SA"/>
        </w:rPr>
        <w:t xml:space="preserve"> </w:t>
      </w:r>
      <w:r w:rsidR="00507CFA" w:rsidRPr="00507CFA">
        <w:rPr>
          <w:rFonts w:eastAsia="+mn-ea" w:cs="+mn-cs"/>
          <w:color w:val="000000"/>
          <w:kern w:val="24"/>
          <w:sz w:val="24"/>
          <w:szCs w:val="24"/>
          <w:lang w:bidi="ar-SA"/>
        </w:rPr>
        <w:t xml:space="preserve">Discuss the importance of helping others, even a small act of helping can make </w:t>
      </w:r>
      <w:r w:rsidR="00C16424" w:rsidRPr="00507CFA">
        <w:rPr>
          <w:rFonts w:eastAsia="+mn-ea" w:cs="+mn-cs"/>
          <w:color w:val="000000"/>
          <w:kern w:val="24"/>
          <w:sz w:val="24"/>
          <w:szCs w:val="24"/>
          <w:lang w:bidi="ar-SA"/>
        </w:rPr>
        <w:t>an enormous difference</w:t>
      </w:r>
      <w:r w:rsidR="00507CFA" w:rsidRPr="00507CFA">
        <w:rPr>
          <w:rFonts w:eastAsia="+mn-ea" w:cs="+mn-cs"/>
          <w:color w:val="000000"/>
          <w:kern w:val="24"/>
          <w:sz w:val="24"/>
          <w:szCs w:val="24"/>
          <w:lang w:bidi="ar-SA"/>
        </w:rPr>
        <w:t xml:space="preserve">. </w:t>
      </w:r>
    </w:p>
    <w:p w14:paraId="25F999F6" w14:textId="77777777" w:rsidR="006368D0" w:rsidRPr="006D4267" w:rsidRDefault="006368D0" w:rsidP="006D4267">
      <w:pPr>
        <w:pStyle w:val="paragraph"/>
        <w:spacing w:before="0" w:beforeAutospacing="0" w:after="0" w:afterAutospacing="0"/>
        <w:textAlignment w:val="baseline"/>
        <w:rPr>
          <w:rFonts w:ascii="HelveticaNeueLT Pro 45 Lt" w:hAnsi="HelveticaNeueLT Pro 45 Lt" w:cs="Arial"/>
          <w:spacing w:val="10"/>
        </w:rPr>
      </w:pPr>
    </w:p>
    <w:p w14:paraId="7E096392" w14:textId="56D86949" w:rsidR="00156ACC" w:rsidRPr="00242906" w:rsidRDefault="00507CFA" w:rsidP="00242906">
      <w:pPr>
        <w:pBdr>
          <w:bottom w:val="single" w:sz="4" w:space="1" w:color="auto"/>
        </w:pBdr>
        <w:rPr>
          <w:rFonts w:cs="Arial"/>
          <w:b/>
          <w:bCs/>
          <w:spacing w:val="10"/>
          <w:sz w:val="28"/>
          <w:szCs w:val="28"/>
          <w:lang w:val="en-US"/>
        </w:rPr>
      </w:pPr>
      <w:r>
        <w:rPr>
          <w:rFonts w:cs="Arial"/>
          <w:b/>
          <w:bCs/>
          <w:spacing w:val="10"/>
          <w:sz w:val="28"/>
          <w:szCs w:val="28"/>
        </w:rPr>
        <w:t>Core</w:t>
      </w:r>
      <w:r w:rsidR="00221FDE" w:rsidRPr="00D43471">
        <w:rPr>
          <w:rFonts w:cs="Arial"/>
          <w:b/>
          <w:bCs/>
          <w:spacing w:val="10"/>
          <w:sz w:val="28"/>
          <w:szCs w:val="28"/>
        </w:rPr>
        <w:t xml:space="preserve"> activity: </w:t>
      </w:r>
      <w:r w:rsidR="00242906" w:rsidRPr="00242906">
        <w:rPr>
          <w:rFonts w:cs="Arial"/>
          <w:b/>
          <w:bCs/>
          <w:spacing w:val="10"/>
          <w:sz w:val="28"/>
          <w:szCs w:val="28"/>
          <w:lang w:val="en-US"/>
        </w:rPr>
        <w:t xml:space="preserve">Learn the skill: helping someone who is unresponsive and not breathing </w:t>
      </w:r>
    </w:p>
    <w:p w14:paraId="72322AD6" w14:textId="77777777" w:rsidR="00DF2FAC" w:rsidRDefault="00317EA2" w:rsidP="00DF2FAC">
      <w:pPr>
        <w:spacing w:line="360" w:lineRule="auto"/>
        <w:ind w:right="827"/>
        <w:rPr>
          <w:rFonts w:cs="Arial"/>
          <w:sz w:val="24"/>
          <w:szCs w:val="24"/>
        </w:rPr>
      </w:pPr>
      <w:r>
        <w:rPr>
          <w:rFonts w:cs="Arial"/>
          <w:noProof/>
          <w:color w:val="2B579A"/>
          <w:sz w:val="24"/>
          <w:szCs w:val="24"/>
          <w:shd w:val="clear" w:color="auto" w:fill="E6E6E6"/>
        </w:rPr>
        <w:drawing>
          <wp:anchor distT="0" distB="0" distL="114300" distR="114300" simplePos="0" relativeHeight="251666440" behindDoc="0" locked="0" layoutInCell="1" allowOverlap="1" wp14:anchorId="686454D5" wp14:editId="279DCBB4">
            <wp:simplePos x="0" y="0"/>
            <wp:positionH relativeFrom="column">
              <wp:posOffset>5938</wp:posOffset>
            </wp:positionH>
            <wp:positionV relativeFrom="paragraph">
              <wp:posOffset>1427</wp:posOffset>
            </wp:positionV>
            <wp:extent cx="648000" cy="648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522643" w:rsidRPr="00522643">
        <w:rPr>
          <w:rFonts w:cs="Arial"/>
          <w:sz w:val="24"/>
          <w:szCs w:val="24"/>
        </w:rPr>
        <w:t xml:space="preserve">In this activity, </w:t>
      </w:r>
      <w:r w:rsidR="006F2D23" w:rsidRPr="006F2D23">
        <w:rPr>
          <w:rFonts w:cs="Arial"/>
          <w:sz w:val="24"/>
          <w:szCs w:val="24"/>
        </w:rPr>
        <w:t>you can</w:t>
      </w:r>
      <w:r w:rsidR="00CB427A">
        <w:rPr>
          <w:rFonts w:cs="Arial"/>
          <w:sz w:val="24"/>
          <w:szCs w:val="24"/>
        </w:rPr>
        <w:t xml:space="preserve"> use the ‘Restart a Heart Day’ PowerPoint Presentation</w:t>
      </w:r>
      <w:r w:rsidR="00DF04D8">
        <w:rPr>
          <w:rFonts w:cs="Arial"/>
          <w:sz w:val="24"/>
          <w:szCs w:val="24"/>
        </w:rPr>
        <w:t xml:space="preserve"> to show the first aid skills</w:t>
      </w:r>
      <w:r w:rsidR="00CB427A">
        <w:rPr>
          <w:rFonts w:cs="Arial"/>
          <w:sz w:val="24"/>
          <w:szCs w:val="24"/>
        </w:rPr>
        <w:t xml:space="preserve"> or you can</w:t>
      </w:r>
      <w:r w:rsidR="006F2D23" w:rsidRPr="006F2D23">
        <w:rPr>
          <w:rFonts w:cs="Arial"/>
          <w:sz w:val="24"/>
          <w:szCs w:val="24"/>
        </w:rPr>
        <w:t xml:space="preserve"> access the First aid champions website and can move through the interactive pages on the unresponsive and not breathing first aid skill page. </w:t>
      </w:r>
    </w:p>
    <w:p w14:paraId="7EC7EDCC" w14:textId="6C78D28C" w:rsidR="00DF2FAC" w:rsidRDefault="00DF2FAC" w:rsidP="00DF2FAC">
      <w:pPr>
        <w:spacing w:line="360" w:lineRule="auto"/>
        <w:ind w:right="827"/>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Ask </w:t>
      </w:r>
      <w:r>
        <w:rPr>
          <w:rFonts w:eastAsia="HelveticaNeueLT Pro 55 Roman" w:cs="HelveticaNeueLT Pro 55 Roman"/>
          <w:bCs/>
          <w:color w:val="1D1D1B"/>
          <w:sz w:val="24"/>
          <w:szCs w:val="32"/>
        </w:rPr>
        <w:t>the learners</w:t>
      </w:r>
      <w:r w:rsidRPr="00DF2FAC">
        <w:rPr>
          <w:rFonts w:eastAsia="HelveticaNeueLT Pro 55 Roman" w:cs="HelveticaNeueLT Pro 55 Roman"/>
          <w:bCs/>
          <w:color w:val="1D1D1B"/>
          <w:sz w:val="24"/>
          <w:szCs w:val="32"/>
        </w:rPr>
        <w:t xml:space="preserve">: </w:t>
      </w:r>
    </w:p>
    <w:p w14:paraId="6E37CC43" w14:textId="05E6B55A" w:rsidR="00DF2FAC" w:rsidRPr="00DF2FAC" w:rsidRDefault="00DF2FAC" w:rsidP="0080604B">
      <w:pPr>
        <w:pStyle w:val="ListParagraph"/>
        <w:numPr>
          <w:ilvl w:val="0"/>
          <w:numId w:val="28"/>
        </w:numPr>
        <w:spacing w:line="360" w:lineRule="auto"/>
        <w:ind w:right="827"/>
        <w:rPr>
          <w:b/>
          <w:bCs/>
          <w:color w:val="1D1D1B"/>
          <w:sz w:val="24"/>
          <w:szCs w:val="32"/>
        </w:rPr>
      </w:pPr>
      <w:r w:rsidRPr="00DF2FAC">
        <w:rPr>
          <w:b/>
          <w:bCs/>
          <w:color w:val="1D1D1B"/>
          <w:sz w:val="24"/>
          <w:szCs w:val="32"/>
        </w:rPr>
        <w:t xml:space="preserve">What does unresponsive mean? </w:t>
      </w:r>
    </w:p>
    <w:p w14:paraId="6DA4099E" w14:textId="475C1835" w:rsidR="00DF2FAC" w:rsidRPr="00DF2FAC" w:rsidRDefault="00DF2FAC" w:rsidP="0080604B">
      <w:pPr>
        <w:spacing w:after="120" w:line="360" w:lineRule="auto"/>
        <w:ind w:right="827"/>
        <w:rPr>
          <w:color w:val="1D1D1B"/>
          <w:sz w:val="24"/>
          <w:szCs w:val="32"/>
        </w:rPr>
      </w:pPr>
      <w:r w:rsidRPr="00DF2FAC">
        <w:rPr>
          <w:color w:val="1D1D1B"/>
          <w:sz w:val="24"/>
          <w:szCs w:val="32"/>
        </w:rPr>
        <w:t>This is when someone is not moving and does not respond when you call their name or shake their shoulders.</w:t>
      </w:r>
    </w:p>
    <w:p w14:paraId="4911E62A" w14:textId="77777777" w:rsidR="00DF2FAC" w:rsidRPr="00E65F7B" w:rsidRDefault="00DF2FAC" w:rsidP="0080604B">
      <w:pPr>
        <w:pStyle w:val="ListParagraph"/>
        <w:numPr>
          <w:ilvl w:val="0"/>
          <w:numId w:val="28"/>
        </w:numPr>
        <w:spacing w:after="120" w:line="360" w:lineRule="auto"/>
        <w:ind w:right="827"/>
        <w:rPr>
          <w:b/>
          <w:bCs/>
          <w:color w:val="1D1D1B"/>
          <w:sz w:val="24"/>
          <w:szCs w:val="32"/>
        </w:rPr>
      </w:pPr>
      <w:r w:rsidRPr="00E65F7B">
        <w:rPr>
          <w:b/>
          <w:bCs/>
          <w:color w:val="1D1D1B"/>
          <w:sz w:val="24"/>
          <w:szCs w:val="32"/>
        </w:rPr>
        <w:t xml:space="preserve">How can you check if someone is breathing? </w:t>
      </w:r>
    </w:p>
    <w:p w14:paraId="0CEEE1FF" w14:textId="256084AE" w:rsidR="00BD152A" w:rsidRDefault="00BD152A" w:rsidP="0080604B">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HelveticaNeueLT Pro 45 Lt" w:hAnsi="HelveticaNeueLT Pro 45 Lt" w:cs="Arial"/>
          <w:color w:val="000000"/>
        </w:rPr>
      </w:pPr>
      <w:r w:rsidRPr="00BD152A">
        <w:rPr>
          <w:rFonts w:ascii="HelveticaNeueLT Pro 45 Lt" w:hAnsi="HelveticaNeueLT Pro 45 Lt" w:cs="Arial"/>
          <w:color w:val="FF0000"/>
        </w:rPr>
        <w:t xml:space="preserve">COVID- 19 </w:t>
      </w:r>
      <w:r>
        <w:rPr>
          <w:rFonts w:ascii="HelveticaNeueLT Pro 45 Lt" w:hAnsi="HelveticaNeueLT Pro 45 Lt" w:cs="Arial"/>
          <w:color w:val="FF0000"/>
        </w:rPr>
        <w:t>g</w:t>
      </w:r>
      <w:r w:rsidRPr="00BD152A">
        <w:rPr>
          <w:rFonts w:ascii="HelveticaNeueLT Pro 45 Lt" w:hAnsi="HelveticaNeueLT Pro 45 Lt" w:cs="Arial"/>
          <w:color w:val="FF0000"/>
        </w:rPr>
        <w:t xml:space="preserve">uidance: </w:t>
      </w:r>
      <w:r w:rsidRPr="00BD152A">
        <w:rPr>
          <w:rFonts w:ascii="HelveticaNeueLT Pro 45 Lt" w:hAnsi="HelveticaNeueLT Pro 45 Lt" w:cs="Arial"/>
          <w:color w:val="000000"/>
        </w:rPr>
        <w:t>When checking if a person is breathing do not listen or feel for breathing by placing your ear and cheek close to the person's mouth. Look for a rise and fall of their chest or stomach and normal breathing. If you are unsure, assume they are not breathing. Continue with first aid key actions.</w:t>
      </w:r>
    </w:p>
    <w:p w14:paraId="7647EFCE" w14:textId="367A85EE" w:rsidR="00DF2FAC" w:rsidRDefault="00DF2FAC" w:rsidP="0080604B">
      <w:pPr>
        <w:pStyle w:val="ListParagraph"/>
        <w:numPr>
          <w:ilvl w:val="0"/>
          <w:numId w:val="28"/>
        </w:numPr>
        <w:spacing w:after="120" w:line="360" w:lineRule="auto"/>
        <w:ind w:right="827"/>
        <w:rPr>
          <w:b/>
          <w:bCs/>
          <w:color w:val="1D1D1B"/>
          <w:sz w:val="24"/>
          <w:szCs w:val="32"/>
        </w:rPr>
      </w:pPr>
      <w:r w:rsidRPr="00CB16CC">
        <w:rPr>
          <w:b/>
          <w:bCs/>
          <w:color w:val="1D1D1B"/>
          <w:sz w:val="24"/>
          <w:szCs w:val="32"/>
        </w:rPr>
        <w:t xml:space="preserve">Have you ever seen someone who is unresponsive and not breathing? </w:t>
      </w:r>
      <w:r w:rsidR="00CB16CC" w:rsidRPr="00CB16CC">
        <w:rPr>
          <w:b/>
          <w:bCs/>
          <w:color w:val="1D1D1B"/>
          <w:sz w:val="24"/>
          <w:szCs w:val="32"/>
        </w:rPr>
        <w:t>On</w:t>
      </w:r>
      <w:r w:rsidRPr="00CB16CC">
        <w:rPr>
          <w:b/>
          <w:bCs/>
          <w:color w:val="1D1D1B"/>
          <w:sz w:val="24"/>
          <w:szCs w:val="32"/>
        </w:rPr>
        <w:t xml:space="preserve"> TV</w:t>
      </w:r>
      <w:r w:rsidR="00CB16CC" w:rsidRPr="00CB16CC">
        <w:rPr>
          <w:b/>
          <w:bCs/>
          <w:color w:val="1D1D1B"/>
          <w:sz w:val="24"/>
          <w:szCs w:val="32"/>
        </w:rPr>
        <w:t xml:space="preserve"> </w:t>
      </w:r>
      <w:r w:rsidRPr="00CB16CC">
        <w:rPr>
          <w:b/>
          <w:bCs/>
          <w:color w:val="1D1D1B"/>
          <w:sz w:val="24"/>
          <w:szCs w:val="32"/>
        </w:rPr>
        <w:t xml:space="preserve">or in a film? </w:t>
      </w:r>
    </w:p>
    <w:p w14:paraId="1570C7E4" w14:textId="77777777" w:rsidR="00781346" w:rsidRPr="00CB16CC" w:rsidRDefault="00781346" w:rsidP="00781346">
      <w:pPr>
        <w:pStyle w:val="ListParagraph"/>
        <w:spacing w:after="120" w:line="360" w:lineRule="auto"/>
        <w:ind w:right="827"/>
        <w:rPr>
          <w:b/>
          <w:bCs/>
          <w:color w:val="1D1D1B"/>
          <w:sz w:val="24"/>
          <w:szCs w:val="32"/>
        </w:rPr>
      </w:pPr>
    </w:p>
    <w:p w14:paraId="68B4CD62" w14:textId="0544ABAC" w:rsidR="00DF2FAC" w:rsidRPr="00DF2FAC" w:rsidRDefault="00DF2FAC" w:rsidP="0080604B">
      <w:pPr>
        <w:spacing w:after="120" w:line="360" w:lineRule="auto"/>
        <w:ind w:right="827"/>
        <w:rPr>
          <w:color w:val="1D1D1B"/>
          <w:sz w:val="24"/>
          <w:szCs w:val="32"/>
        </w:rPr>
      </w:pPr>
      <w:r w:rsidRPr="00DF2FAC">
        <w:rPr>
          <w:color w:val="1D1D1B"/>
          <w:sz w:val="24"/>
          <w:szCs w:val="32"/>
        </w:rPr>
        <w:t>Make</w:t>
      </w:r>
      <w:r w:rsidR="00781346">
        <w:rPr>
          <w:color w:val="1D1D1B"/>
          <w:sz w:val="24"/>
          <w:szCs w:val="32"/>
        </w:rPr>
        <w:t xml:space="preserve"> s</w:t>
      </w:r>
      <w:r w:rsidRPr="00DF2FAC">
        <w:rPr>
          <w:color w:val="1D1D1B"/>
          <w:sz w:val="24"/>
          <w:szCs w:val="32"/>
        </w:rPr>
        <w:t>ure young people know they don’t need to share if they find a story upsetting, but if they want to share, explain that they are going to learn how to help someone who is unresponsive and not breathing.</w:t>
      </w:r>
      <w:r w:rsidR="0080604B">
        <w:rPr>
          <w:color w:val="1D1D1B"/>
          <w:sz w:val="24"/>
          <w:szCs w:val="32"/>
        </w:rPr>
        <w:t xml:space="preserve"> </w:t>
      </w:r>
    </w:p>
    <w:p w14:paraId="47D7FD73" w14:textId="77777777" w:rsidR="00DF2FAC" w:rsidRPr="0080604B" w:rsidRDefault="00DF2FAC" w:rsidP="000B3B4C">
      <w:pPr>
        <w:pStyle w:val="ListParagraph"/>
        <w:numPr>
          <w:ilvl w:val="0"/>
          <w:numId w:val="28"/>
        </w:numPr>
        <w:spacing w:after="120" w:line="360" w:lineRule="auto"/>
        <w:ind w:right="827"/>
        <w:rPr>
          <w:b/>
          <w:bCs/>
          <w:color w:val="1D1D1B"/>
          <w:sz w:val="24"/>
          <w:szCs w:val="32"/>
        </w:rPr>
      </w:pPr>
      <w:r w:rsidRPr="0080604B">
        <w:rPr>
          <w:b/>
          <w:bCs/>
          <w:color w:val="1D1D1B"/>
          <w:sz w:val="24"/>
          <w:szCs w:val="32"/>
        </w:rPr>
        <w:t xml:space="preserve">What feelings might there be when someone is unresponsive and not breathing? </w:t>
      </w:r>
    </w:p>
    <w:p w14:paraId="4422FA58" w14:textId="460CCAB3" w:rsidR="00DF2FAC" w:rsidRPr="00DF2FAC" w:rsidRDefault="00DF2FAC" w:rsidP="000B3B4C">
      <w:pPr>
        <w:spacing w:after="120" w:line="360" w:lineRule="auto"/>
        <w:ind w:right="827"/>
        <w:rPr>
          <w:color w:val="1D1D1B"/>
          <w:sz w:val="24"/>
          <w:szCs w:val="32"/>
        </w:rPr>
      </w:pPr>
      <w:r w:rsidRPr="00DF2FAC">
        <w:rPr>
          <w:color w:val="1D1D1B"/>
          <w:sz w:val="24"/>
          <w:szCs w:val="32"/>
        </w:rPr>
        <w:t>It</w:t>
      </w:r>
      <w:r w:rsidR="0080604B">
        <w:rPr>
          <w:color w:val="1D1D1B"/>
          <w:sz w:val="24"/>
          <w:szCs w:val="32"/>
        </w:rPr>
        <w:t xml:space="preserve"> c</w:t>
      </w:r>
      <w:r w:rsidRPr="00DF2FAC">
        <w:rPr>
          <w:color w:val="1D1D1B"/>
          <w:sz w:val="24"/>
          <w:szCs w:val="32"/>
        </w:rPr>
        <w:t>a</w:t>
      </w:r>
      <w:r w:rsidR="0080604B">
        <w:rPr>
          <w:color w:val="1D1D1B"/>
          <w:sz w:val="24"/>
          <w:szCs w:val="32"/>
        </w:rPr>
        <w:t xml:space="preserve">n be </w:t>
      </w:r>
      <w:r w:rsidRPr="00DF2FAC">
        <w:rPr>
          <w:color w:val="1D1D1B"/>
          <w:sz w:val="24"/>
          <w:szCs w:val="32"/>
        </w:rPr>
        <w:t>very worrying when someone is unresponsive and not breathing. It is okay to feel worried, the most important thing to do is to act quickly to help them and try to stay calm.</w:t>
      </w:r>
    </w:p>
    <w:p w14:paraId="0CEAEC72" w14:textId="73C91CF3" w:rsidR="00DF2FAC" w:rsidRPr="0080604B" w:rsidRDefault="00DF2FAC" w:rsidP="000B3B4C">
      <w:pPr>
        <w:pStyle w:val="ListParagraph"/>
        <w:numPr>
          <w:ilvl w:val="0"/>
          <w:numId w:val="28"/>
        </w:numPr>
        <w:spacing w:after="120" w:line="360" w:lineRule="auto"/>
        <w:ind w:right="827"/>
        <w:rPr>
          <w:b/>
          <w:bCs/>
          <w:color w:val="1D1D1B"/>
          <w:sz w:val="24"/>
          <w:szCs w:val="32"/>
        </w:rPr>
      </w:pPr>
      <w:r w:rsidRPr="0080604B">
        <w:rPr>
          <w:b/>
          <w:bCs/>
          <w:color w:val="1D1D1B"/>
          <w:sz w:val="24"/>
          <w:szCs w:val="32"/>
        </w:rPr>
        <w:t xml:space="preserve">What can you do to help someone who is unresponsive and not breathing? </w:t>
      </w:r>
    </w:p>
    <w:p w14:paraId="2B7D892A" w14:textId="244BC518" w:rsidR="00DF2FAC" w:rsidRDefault="00DF2FAC" w:rsidP="000B3B4C">
      <w:pPr>
        <w:spacing w:after="120" w:line="360" w:lineRule="auto"/>
        <w:ind w:right="827"/>
        <w:rPr>
          <w:sz w:val="24"/>
          <w:szCs w:val="28"/>
        </w:rPr>
      </w:pPr>
      <w:r w:rsidRPr="00DF2FAC">
        <w:rPr>
          <w:sz w:val="24"/>
          <w:szCs w:val="28"/>
        </w:rPr>
        <w:t>Explain that in the next part of the activity the group are going to learn how to help someone who is unresponsive and not breathing.</w:t>
      </w:r>
    </w:p>
    <w:p w14:paraId="6EE6A04B" w14:textId="474C43C2" w:rsidR="00244D8B" w:rsidRPr="00DF2FAC" w:rsidRDefault="00DF2FAC" w:rsidP="00244D8B">
      <w:pPr>
        <w:spacing w:after="120" w:line="360" w:lineRule="auto"/>
        <w:ind w:right="827"/>
        <w:rPr>
          <w:sz w:val="24"/>
          <w:szCs w:val="28"/>
        </w:rPr>
      </w:pPr>
      <w:r w:rsidRPr="00DF2FAC">
        <w:rPr>
          <w:rFonts w:eastAsia="HelveticaNeueLT Pro 55 Roman" w:cs="HelveticaNeueLT Pro 55 Roman"/>
          <w:bCs/>
          <w:color w:val="1D1D1B"/>
          <w:sz w:val="24"/>
          <w:szCs w:val="32"/>
        </w:rPr>
        <w:t xml:space="preserve">Now go to the </w:t>
      </w:r>
      <w:hyperlink r:id="rId20" w:history="1">
        <w:r w:rsidRPr="00DF2FAC">
          <w:rPr>
            <w:rFonts w:eastAsia="HelveticaNeueLT Pro 55 Roman" w:cs="HelveticaNeueLT Pro 55 Roman"/>
            <w:bCs/>
            <w:color w:val="FF0000"/>
            <w:sz w:val="24"/>
            <w:szCs w:val="32"/>
          </w:rPr>
          <w:t>unresponsive and not breathing first aid skill page</w:t>
        </w:r>
      </w:hyperlink>
      <w:r w:rsidRPr="00DF2FAC">
        <w:rPr>
          <w:rFonts w:eastAsia="HelveticaNeueLT Pro 55 Roman" w:cs="HelveticaNeueLT Pro 55 Roman"/>
          <w:bCs/>
          <w:color w:val="1D1D1B"/>
          <w:sz w:val="24"/>
          <w:szCs w:val="32"/>
        </w:rPr>
        <w:t xml:space="preserve">. Display the interactive activity on the web page, this will appear as a series of slides you can work through with the group. </w:t>
      </w:r>
      <w:r w:rsidR="00244D8B" w:rsidRPr="00DA55BA">
        <w:rPr>
          <w:b/>
          <w:bCs/>
          <w:sz w:val="24"/>
          <w:szCs w:val="28"/>
        </w:rPr>
        <w:t>These are also on the ‘Restart a Heart Day 2020’ PowerPoint.</w:t>
      </w:r>
    </w:p>
    <w:p w14:paraId="335CCF9D" w14:textId="77777777"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On the </w:t>
      </w:r>
      <w:hyperlink r:id="rId21" w:history="1">
        <w:r w:rsidRPr="00DF2FAC">
          <w:rPr>
            <w:rFonts w:eastAsia="HelveticaNeueLT Pro 55 Roman" w:cs="HelveticaNeueLT Pro 55 Roman"/>
            <w:bCs/>
            <w:color w:val="EE2A24"/>
            <w:sz w:val="24"/>
            <w:szCs w:val="32"/>
            <w:u w:val="single"/>
          </w:rPr>
          <w:t>unresponsive and not breathing first aid skill page,</w:t>
        </w:r>
      </w:hyperlink>
      <w:r w:rsidRPr="00DF2FAC">
        <w:rPr>
          <w:rFonts w:eastAsia="HelveticaNeueLT Pro 55 Roman" w:cs="HelveticaNeueLT Pro 55 Roman"/>
          <w:bCs/>
          <w:color w:val="1D1D1B"/>
          <w:sz w:val="24"/>
          <w:szCs w:val="32"/>
        </w:rPr>
        <w:t xml:space="preserve">  watch Kelly’s story. After showing the story, ask young people:</w:t>
      </w:r>
    </w:p>
    <w:p w14:paraId="0A957CE0"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was happening in Kelly’s story?</w:t>
      </w:r>
    </w:p>
    <w:p w14:paraId="23E451C0"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did Kelly do when she found her nan?</w:t>
      </w:r>
    </w:p>
    <w:p w14:paraId="09210B52" w14:textId="3D0B5D00"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How might Kelly have felt</w:t>
      </w:r>
      <w:r w:rsidR="000B3B4C" w:rsidRPr="000B3B4C">
        <w:rPr>
          <w:color w:val="1D1D1B"/>
          <w:sz w:val="24"/>
          <w:szCs w:val="32"/>
        </w:rPr>
        <w:t xml:space="preserve">? </w:t>
      </w:r>
      <w:r w:rsidRPr="000B3B4C">
        <w:rPr>
          <w:color w:val="1D1D1B"/>
          <w:sz w:val="24"/>
          <w:szCs w:val="32"/>
        </w:rPr>
        <w:t>Think about the Tom next door, how might he have felt?</w:t>
      </w:r>
    </w:p>
    <w:p w14:paraId="53BBF0BA" w14:textId="77777777" w:rsidR="00DF2FAC" w:rsidRPr="000B3B4C" w:rsidRDefault="00DF2FAC" w:rsidP="000B3B4C">
      <w:pPr>
        <w:pStyle w:val="ListParagraph"/>
        <w:numPr>
          <w:ilvl w:val="0"/>
          <w:numId w:val="28"/>
        </w:numPr>
        <w:spacing w:after="120" w:line="360" w:lineRule="auto"/>
        <w:ind w:right="827"/>
        <w:rPr>
          <w:color w:val="1D1D1B"/>
          <w:sz w:val="24"/>
          <w:szCs w:val="32"/>
        </w:rPr>
      </w:pPr>
      <w:r w:rsidRPr="000B3B4C">
        <w:rPr>
          <w:color w:val="1D1D1B"/>
          <w:sz w:val="24"/>
          <w:szCs w:val="32"/>
        </w:rPr>
        <w:t>What is the action that Tom took to help? What were they good at? What qualities did they show? What can you learn from this? How could you use it?</w:t>
      </w:r>
    </w:p>
    <w:p w14:paraId="6C0EE24A" w14:textId="5BFE5B2F"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 xml:space="preserve">Show the short-animated film which appears in the activity on the last slide of the </w:t>
      </w:r>
      <w:hyperlink r:id="rId22" w:history="1">
        <w:r w:rsidRPr="00DF2FAC">
          <w:rPr>
            <w:rFonts w:eastAsia="HelveticaNeueLT Pro 55 Roman" w:cs="HelveticaNeueLT Pro 55 Roman"/>
            <w:bCs/>
            <w:color w:val="FF0000"/>
            <w:sz w:val="24"/>
            <w:szCs w:val="32"/>
          </w:rPr>
          <w:t>unresponsive and not breathing first aid skill page</w:t>
        </w:r>
      </w:hyperlink>
      <w:r w:rsidRPr="00DF2FAC">
        <w:rPr>
          <w:rFonts w:eastAsia="HelveticaNeueLT Pro 55 Roman" w:cs="HelveticaNeueLT Pro 55 Roman"/>
          <w:bCs/>
          <w:color w:val="FF0000"/>
          <w:sz w:val="24"/>
          <w:szCs w:val="32"/>
        </w:rPr>
        <w:t xml:space="preserve">. </w:t>
      </w:r>
      <w:r w:rsidRPr="00DF2FAC">
        <w:rPr>
          <w:rFonts w:eastAsia="HelveticaNeueLT Pro 55 Roman" w:cs="HelveticaNeueLT Pro 55 Roman"/>
          <w:bCs/>
          <w:color w:val="1D1D1B"/>
          <w:sz w:val="24"/>
          <w:szCs w:val="32"/>
        </w:rPr>
        <w:t xml:space="preserve">This shows what happens in the body when someone is unresponsive and not breathing. </w:t>
      </w:r>
    </w:p>
    <w:p w14:paraId="120C1F1B" w14:textId="5F97DA10"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Display or hand out the Learner skill guide ‘helping someone who is unresponsive and not breathing</w:t>
      </w:r>
      <w:r w:rsidR="00244D8B" w:rsidRPr="00DF2FAC">
        <w:rPr>
          <w:rFonts w:eastAsia="HelveticaNeueLT Pro 55 Roman" w:cs="HelveticaNeueLT Pro 55 Roman"/>
          <w:bCs/>
          <w:color w:val="1D1D1B"/>
          <w:sz w:val="24"/>
          <w:szCs w:val="32"/>
        </w:rPr>
        <w:t xml:space="preserve">. </w:t>
      </w:r>
      <w:r w:rsidRPr="00DF2FAC">
        <w:rPr>
          <w:rFonts w:eastAsia="HelveticaNeueLT Pro 55 Roman" w:cs="HelveticaNeueLT Pro 55 Roman"/>
          <w:bCs/>
          <w:color w:val="1D1D1B"/>
          <w:sz w:val="24"/>
          <w:szCs w:val="32"/>
        </w:rPr>
        <w:t xml:space="preserve">In small groups, or as a whole group look at the learner skill guide and discuss again how to </w:t>
      </w:r>
      <w:proofErr w:type="gramStart"/>
      <w:r w:rsidRPr="00DF2FAC">
        <w:rPr>
          <w:rFonts w:eastAsia="HelveticaNeueLT Pro 55 Roman" w:cs="HelveticaNeueLT Pro 55 Roman"/>
          <w:bCs/>
          <w:color w:val="1D1D1B"/>
          <w:sz w:val="24"/>
          <w:szCs w:val="32"/>
        </w:rPr>
        <w:t>identify</w:t>
      </w:r>
      <w:proofErr w:type="gramEnd"/>
      <w:r w:rsidRPr="00DF2FAC">
        <w:rPr>
          <w:rFonts w:eastAsia="HelveticaNeueLT Pro 55 Roman" w:cs="HelveticaNeueLT Pro 55 Roman"/>
          <w:bCs/>
          <w:color w:val="1D1D1B"/>
          <w:sz w:val="24"/>
          <w:szCs w:val="32"/>
        </w:rPr>
        <w:t xml:space="preserve"> if someone is unresponsive and not breathing and how to help.</w:t>
      </w:r>
    </w:p>
    <w:p w14:paraId="761209C6" w14:textId="77777777" w:rsidR="00DF2FAC" w:rsidRPr="00DF2FAC" w:rsidRDefault="00DF2FAC" w:rsidP="000B3B4C">
      <w:pPr>
        <w:spacing w:after="120" w:line="360" w:lineRule="auto"/>
        <w:ind w:right="827"/>
        <w:outlineLvl w:val="2"/>
        <w:rPr>
          <w:rFonts w:eastAsia="HelveticaNeueLT Pro 55 Roman" w:cs="HelveticaNeueLT Pro 55 Roman"/>
          <w:bCs/>
          <w:color w:val="1D1D1B"/>
          <w:sz w:val="24"/>
          <w:szCs w:val="32"/>
        </w:rPr>
      </w:pPr>
      <w:r w:rsidRPr="00DF2FAC">
        <w:rPr>
          <w:rFonts w:eastAsia="HelveticaNeueLT Pro 55 Roman" w:cs="HelveticaNeueLT Pro 55 Roman"/>
          <w:bCs/>
          <w:color w:val="1D1D1B"/>
          <w:sz w:val="24"/>
          <w:szCs w:val="32"/>
        </w:rPr>
        <w:t>Individually, or in small groups choose one of the creative tasks below to complete the activity:</w:t>
      </w:r>
    </w:p>
    <w:p w14:paraId="2D0DEF43" w14:textId="77777777" w:rsidR="00DF2FAC" w:rsidRPr="000B3B4C" w:rsidRDefault="00DF2FAC" w:rsidP="000B3B4C">
      <w:pPr>
        <w:pStyle w:val="ListParagraph"/>
        <w:numPr>
          <w:ilvl w:val="0"/>
          <w:numId w:val="29"/>
        </w:numPr>
        <w:spacing w:after="120" w:line="360" w:lineRule="auto"/>
        <w:ind w:right="827"/>
        <w:rPr>
          <w:color w:val="1D1D1B"/>
          <w:sz w:val="24"/>
          <w:szCs w:val="32"/>
        </w:rPr>
      </w:pPr>
      <w:r w:rsidRPr="000B3B4C">
        <w:rPr>
          <w:color w:val="1D1D1B"/>
          <w:sz w:val="24"/>
          <w:szCs w:val="32"/>
        </w:rPr>
        <w:t xml:space="preserve">Write or create a poster of how to </w:t>
      </w:r>
      <w:proofErr w:type="gramStart"/>
      <w:r w:rsidRPr="000B3B4C">
        <w:rPr>
          <w:color w:val="1D1D1B"/>
          <w:sz w:val="24"/>
          <w:szCs w:val="32"/>
        </w:rPr>
        <w:t>identify</w:t>
      </w:r>
      <w:proofErr w:type="gramEnd"/>
      <w:r w:rsidRPr="000B3B4C">
        <w:rPr>
          <w:color w:val="1D1D1B"/>
          <w:sz w:val="24"/>
          <w:szCs w:val="32"/>
        </w:rPr>
        <w:t xml:space="preserve"> if someone is unresponsive and not breathing and the key action to take to help. </w:t>
      </w:r>
    </w:p>
    <w:p w14:paraId="0AA09A69" w14:textId="5E88A422" w:rsidR="00DF2FAC" w:rsidRDefault="00DF2FAC" w:rsidP="000B3B4C">
      <w:pPr>
        <w:pStyle w:val="ListParagraph"/>
        <w:numPr>
          <w:ilvl w:val="0"/>
          <w:numId w:val="29"/>
        </w:numPr>
        <w:spacing w:after="120" w:line="360" w:lineRule="auto"/>
        <w:ind w:right="827"/>
        <w:rPr>
          <w:color w:val="1D1D1B"/>
          <w:sz w:val="24"/>
          <w:szCs w:val="32"/>
        </w:rPr>
      </w:pPr>
      <w:r w:rsidRPr="000B3B4C">
        <w:rPr>
          <w:color w:val="1D1D1B"/>
          <w:sz w:val="24"/>
          <w:szCs w:val="32"/>
        </w:rPr>
        <w:t>Create your own unresponsive and not breathing story. They could map this out in pictures that they take as a group with text alongside, like in Kelly’s story, or just write text. They can create their story as a PowerPoint or as a short animation. Ensure that young people show the key action to take to help someone who is unresponsive and not breathing and get this across as part of their story. They can then share with the rest of the group – time allowing.</w:t>
      </w:r>
    </w:p>
    <w:p w14:paraId="2A2845D5" w14:textId="728F50ED" w:rsidR="006C165D" w:rsidRDefault="00C94BCE" w:rsidP="009C6DB9">
      <w:pPr>
        <w:spacing w:after="120" w:line="360" w:lineRule="auto"/>
        <w:ind w:right="827"/>
        <w:rPr>
          <w:color w:val="1D1D1B"/>
          <w:sz w:val="24"/>
          <w:szCs w:val="32"/>
        </w:rPr>
      </w:pPr>
      <w:r>
        <w:rPr>
          <w:noProof/>
          <w:color w:val="1D1D1B"/>
          <w:sz w:val="24"/>
          <w:szCs w:val="32"/>
        </w:rPr>
        <w:drawing>
          <wp:anchor distT="0" distB="0" distL="114300" distR="114300" simplePos="0" relativeHeight="251671560" behindDoc="0" locked="0" layoutInCell="1" allowOverlap="1" wp14:anchorId="3A4CB770" wp14:editId="56AAD3E1">
            <wp:simplePos x="0" y="0"/>
            <wp:positionH relativeFrom="margin">
              <wp:posOffset>1733550</wp:posOffset>
            </wp:positionH>
            <wp:positionV relativeFrom="paragraph">
              <wp:posOffset>553085</wp:posOffset>
            </wp:positionV>
            <wp:extent cx="3352800" cy="8382000"/>
            <wp:effectExtent l="0" t="0" r="0" b="0"/>
            <wp:wrapTopAndBottom/>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p3UQ_U.png"/>
                    <pic:cNvPicPr/>
                  </pic:nvPicPr>
                  <pic:blipFill>
                    <a:blip r:embed="rId23">
                      <a:extLst>
                        <a:ext uri="{28A0092B-C50C-407E-A947-70E740481C1C}">
                          <a14:useLocalDpi xmlns:a14="http://schemas.microsoft.com/office/drawing/2010/main" val="0"/>
                        </a:ext>
                      </a:extLst>
                    </a:blip>
                    <a:stretch>
                      <a:fillRect/>
                    </a:stretch>
                  </pic:blipFill>
                  <pic:spPr>
                    <a:xfrm>
                      <a:off x="0" y="0"/>
                      <a:ext cx="3352800" cy="8382000"/>
                    </a:xfrm>
                    <a:prstGeom prst="rect">
                      <a:avLst/>
                    </a:prstGeom>
                  </pic:spPr>
                </pic:pic>
              </a:graphicData>
            </a:graphic>
            <wp14:sizeRelH relativeFrom="margin">
              <wp14:pctWidth>0</wp14:pctWidth>
            </wp14:sizeRelH>
            <wp14:sizeRelV relativeFrom="margin">
              <wp14:pctHeight>0</wp14:pctHeight>
            </wp14:sizeRelV>
          </wp:anchor>
        </w:drawing>
      </w:r>
      <w:r w:rsidR="009C6DB9">
        <w:rPr>
          <w:color w:val="1D1D1B"/>
          <w:sz w:val="24"/>
          <w:szCs w:val="32"/>
        </w:rPr>
        <w:t xml:space="preserve">The Global </w:t>
      </w:r>
      <w:r w:rsidR="006C165D">
        <w:rPr>
          <w:color w:val="1D1D1B"/>
          <w:sz w:val="24"/>
          <w:szCs w:val="32"/>
        </w:rPr>
        <w:t xml:space="preserve">First Aid </w:t>
      </w:r>
      <w:r w:rsidR="009C6DB9">
        <w:rPr>
          <w:color w:val="1D1D1B"/>
          <w:sz w:val="24"/>
          <w:szCs w:val="32"/>
        </w:rPr>
        <w:t xml:space="preserve">Reference </w:t>
      </w:r>
      <w:proofErr w:type="spellStart"/>
      <w:r w:rsidR="009C6DB9">
        <w:rPr>
          <w:color w:val="1D1D1B"/>
          <w:sz w:val="24"/>
          <w:szCs w:val="32"/>
        </w:rPr>
        <w:t>Center</w:t>
      </w:r>
      <w:proofErr w:type="spellEnd"/>
      <w:r w:rsidR="009C6DB9">
        <w:rPr>
          <w:color w:val="1D1D1B"/>
          <w:sz w:val="24"/>
          <w:szCs w:val="32"/>
        </w:rPr>
        <w:t xml:space="preserve"> </w:t>
      </w:r>
      <w:r w:rsidR="006C165D">
        <w:rPr>
          <w:color w:val="1D1D1B"/>
          <w:sz w:val="24"/>
          <w:szCs w:val="32"/>
        </w:rPr>
        <w:t>devised a way of making a manikin that you could</w:t>
      </w:r>
      <w:r>
        <w:rPr>
          <w:color w:val="1D1D1B"/>
          <w:sz w:val="24"/>
          <w:szCs w:val="32"/>
        </w:rPr>
        <w:t xml:space="preserve"> p p</w:t>
      </w:r>
      <w:r w:rsidR="006C165D">
        <w:rPr>
          <w:color w:val="1D1D1B"/>
          <w:sz w:val="24"/>
          <w:szCs w:val="32"/>
        </w:rPr>
        <w:t xml:space="preserve">ractice chest compressions with. </w:t>
      </w:r>
    </w:p>
    <w:p w14:paraId="7F208D67" w14:textId="77777777" w:rsidR="00C94BCE" w:rsidRDefault="00C94BCE" w:rsidP="009C6DB9">
      <w:pPr>
        <w:spacing w:after="120" w:line="360" w:lineRule="auto"/>
        <w:ind w:right="827"/>
        <w:rPr>
          <w:color w:val="1D1D1B"/>
          <w:sz w:val="24"/>
          <w:szCs w:val="32"/>
        </w:rPr>
      </w:pPr>
    </w:p>
    <w:p w14:paraId="3E293A6C" w14:textId="73AAFE7B" w:rsidR="00226228" w:rsidRPr="00226228" w:rsidRDefault="002C6CCA" w:rsidP="00226228">
      <w:pPr>
        <w:pBdr>
          <w:bottom w:val="single" w:sz="4" w:space="1" w:color="auto"/>
        </w:pBdr>
        <w:rPr>
          <w:rFonts w:cs="Arial"/>
          <w:b/>
          <w:bCs/>
          <w:spacing w:val="10"/>
          <w:sz w:val="28"/>
          <w:szCs w:val="28"/>
        </w:rPr>
      </w:pPr>
      <w:bookmarkStart w:id="2" w:name="_GoBack"/>
      <w:bookmarkEnd w:id="2"/>
      <w:r>
        <w:rPr>
          <w:rFonts w:cs="Arial"/>
          <w:b/>
          <w:bCs/>
          <w:spacing w:val="10"/>
          <w:sz w:val="28"/>
          <w:szCs w:val="28"/>
        </w:rPr>
        <w:t xml:space="preserve">Core </w:t>
      </w:r>
      <w:r w:rsidR="00226228" w:rsidRPr="00226228">
        <w:rPr>
          <w:rFonts w:cs="Arial"/>
          <w:b/>
          <w:bCs/>
          <w:spacing w:val="10"/>
          <w:sz w:val="28"/>
          <w:szCs w:val="28"/>
        </w:rPr>
        <w:t xml:space="preserve">activity: </w:t>
      </w:r>
      <w:r w:rsidR="00952FE0">
        <w:rPr>
          <w:rFonts w:cs="Arial"/>
          <w:b/>
          <w:bCs/>
          <w:spacing w:val="10"/>
          <w:sz w:val="28"/>
          <w:szCs w:val="28"/>
        </w:rPr>
        <w:t>Using an AED</w:t>
      </w:r>
    </w:p>
    <w:p w14:paraId="4AD943AD" w14:textId="0D03AAC9" w:rsidR="00226228" w:rsidRDefault="00166F64" w:rsidP="00226228">
      <w:pPr>
        <w:spacing w:after="120" w:line="360" w:lineRule="auto"/>
        <w:ind w:right="827"/>
        <w:rPr>
          <w:color w:val="1D1D1B"/>
          <w:sz w:val="24"/>
          <w:szCs w:val="32"/>
        </w:rPr>
      </w:pPr>
      <w:r w:rsidRPr="00166F64">
        <w:rPr>
          <w:color w:val="1D1D1B"/>
          <w:sz w:val="24"/>
          <w:szCs w:val="32"/>
        </w:rPr>
        <w:t xml:space="preserve">Young people learn about someone who is unresponsive and not breathing and what this means and what an AED is. They then learn the steps to helping and the key action to take when someone is unresponsive and not breathing and there is an AED available. </w:t>
      </w:r>
    </w:p>
    <w:p w14:paraId="51D40C4A" w14:textId="1E7030FA" w:rsidR="00D20580" w:rsidRPr="00166F64" w:rsidRDefault="00D20580" w:rsidP="00166F64">
      <w:pPr>
        <w:pStyle w:val="ListParagraph"/>
        <w:numPr>
          <w:ilvl w:val="0"/>
          <w:numId w:val="29"/>
        </w:numPr>
        <w:spacing w:after="120" w:line="360" w:lineRule="auto"/>
        <w:ind w:right="827"/>
        <w:rPr>
          <w:b/>
          <w:bCs/>
          <w:color w:val="1D1D1B"/>
          <w:sz w:val="24"/>
          <w:szCs w:val="32"/>
        </w:rPr>
      </w:pPr>
      <w:r w:rsidRPr="00166F64">
        <w:rPr>
          <w:b/>
          <w:bCs/>
          <w:color w:val="1D1D1B"/>
          <w:sz w:val="24"/>
          <w:szCs w:val="32"/>
        </w:rPr>
        <w:t>What is an AED?</w:t>
      </w:r>
    </w:p>
    <w:p w14:paraId="4EE865F9" w14:textId="261F96CB" w:rsidR="00D20580" w:rsidRPr="00D20580" w:rsidRDefault="00D20580" w:rsidP="00D20580">
      <w:pPr>
        <w:spacing w:after="120" w:line="360" w:lineRule="auto"/>
        <w:ind w:right="827"/>
        <w:rPr>
          <w:color w:val="1D1D1B"/>
          <w:sz w:val="24"/>
          <w:szCs w:val="32"/>
        </w:rPr>
      </w:pPr>
      <w:r w:rsidRPr="00D20580">
        <w:rPr>
          <w:color w:val="1D1D1B"/>
          <w:sz w:val="24"/>
          <w:szCs w:val="32"/>
        </w:rPr>
        <w:t xml:space="preserve">AED stands for automated external defibrillator. It is a machine that can shock </w:t>
      </w:r>
      <w:proofErr w:type="gramStart"/>
      <w:r w:rsidRPr="00D20580">
        <w:rPr>
          <w:color w:val="1D1D1B"/>
          <w:sz w:val="24"/>
          <w:szCs w:val="32"/>
        </w:rPr>
        <w:t>someone’s</w:t>
      </w:r>
      <w:proofErr w:type="gramEnd"/>
      <w:r w:rsidRPr="00D20580">
        <w:rPr>
          <w:color w:val="1D1D1B"/>
          <w:sz w:val="24"/>
          <w:szCs w:val="32"/>
        </w:rPr>
        <w:t xml:space="preserve"> heart if </w:t>
      </w:r>
      <w:r w:rsidR="00166F64" w:rsidRPr="00D20580">
        <w:rPr>
          <w:color w:val="1D1D1B"/>
          <w:sz w:val="24"/>
          <w:szCs w:val="32"/>
        </w:rPr>
        <w:t>it is</w:t>
      </w:r>
      <w:r w:rsidRPr="00D20580">
        <w:rPr>
          <w:color w:val="1D1D1B"/>
          <w:sz w:val="24"/>
          <w:szCs w:val="32"/>
        </w:rPr>
        <w:t xml:space="preserve"> not working properly. The AED will only shock someone if they need it – it will never shock a healthy heart. It gives instructions on how to use it so anyone can use it.</w:t>
      </w:r>
    </w:p>
    <w:p w14:paraId="449CDB4C" w14:textId="67574E8C" w:rsidR="00D20580" w:rsidRPr="00166F64" w:rsidRDefault="00D20580" w:rsidP="00166F64">
      <w:pPr>
        <w:pStyle w:val="ListParagraph"/>
        <w:numPr>
          <w:ilvl w:val="0"/>
          <w:numId w:val="29"/>
        </w:numPr>
        <w:spacing w:after="120" w:line="360" w:lineRule="auto"/>
        <w:ind w:right="827"/>
        <w:rPr>
          <w:b/>
          <w:bCs/>
          <w:color w:val="1D1D1B"/>
          <w:sz w:val="24"/>
          <w:szCs w:val="32"/>
        </w:rPr>
      </w:pPr>
      <w:r w:rsidRPr="00166F64">
        <w:rPr>
          <w:b/>
          <w:bCs/>
          <w:color w:val="1D1D1B"/>
          <w:sz w:val="24"/>
          <w:szCs w:val="32"/>
        </w:rPr>
        <w:t>Have you ever seen an AED? Where?</w:t>
      </w:r>
    </w:p>
    <w:p w14:paraId="54A26E09" w14:textId="16F04070" w:rsidR="00D20580" w:rsidRDefault="00D20580" w:rsidP="00D20580">
      <w:pPr>
        <w:spacing w:after="120" w:line="360" w:lineRule="auto"/>
        <w:ind w:right="827"/>
        <w:rPr>
          <w:color w:val="1D1D1B"/>
          <w:sz w:val="24"/>
          <w:szCs w:val="32"/>
        </w:rPr>
      </w:pPr>
      <w:r w:rsidRPr="00D20580">
        <w:rPr>
          <w:color w:val="1D1D1B"/>
          <w:sz w:val="24"/>
          <w:szCs w:val="32"/>
        </w:rPr>
        <w:t>AEDs are available in lots of public places, such as train stations, shopping centres and schools.</w:t>
      </w:r>
    </w:p>
    <w:p w14:paraId="045D9C68" w14:textId="77777777" w:rsidR="00BA30B7" w:rsidRPr="00BA30B7" w:rsidRDefault="00BA30B7" w:rsidP="00BA30B7">
      <w:pPr>
        <w:pStyle w:val="ListParagraph"/>
        <w:numPr>
          <w:ilvl w:val="0"/>
          <w:numId w:val="29"/>
        </w:numPr>
        <w:spacing w:after="120" w:line="360" w:lineRule="auto"/>
        <w:ind w:right="827"/>
        <w:rPr>
          <w:b/>
          <w:bCs/>
          <w:color w:val="1D1D1B"/>
          <w:sz w:val="24"/>
          <w:szCs w:val="32"/>
        </w:rPr>
      </w:pPr>
      <w:r w:rsidRPr="00BA30B7">
        <w:rPr>
          <w:b/>
          <w:bCs/>
          <w:color w:val="1D1D1B"/>
          <w:sz w:val="24"/>
          <w:szCs w:val="32"/>
        </w:rPr>
        <w:t xml:space="preserve">What can you do to help someone who is unresponsive and not breathing when an AED is available? </w:t>
      </w:r>
    </w:p>
    <w:p w14:paraId="16460778" w14:textId="77777777" w:rsidR="00BA30B7" w:rsidRPr="00BA30B7" w:rsidRDefault="00BA30B7" w:rsidP="00BA30B7">
      <w:pPr>
        <w:spacing w:after="120" w:line="360" w:lineRule="auto"/>
        <w:ind w:right="827"/>
        <w:rPr>
          <w:color w:val="1D1D1B"/>
          <w:sz w:val="24"/>
          <w:szCs w:val="32"/>
        </w:rPr>
      </w:pPr>
      <w:r w:rsidRPr="00BA30B7">
        <w:rPr>
          <w:color w:val="1D1D1B"/>
          <w:sz w:val="24"/>
          <w:szCs w:val="32"/>
        </w:rPr>
        <w:t>Explain that in the next part of the activity the group are going to learn how to help someone who is unresponsive and not breathing when an AED is available.</w:t>
      </w:r>
    </w:p>
    <w:p w14:paraId="7A9E52EA" w14:textId="742D4B29" w:rsidR="00760B68" w:rsidRPr="00760B68" w:rsidRDefault="00760B68" w:rsidP="00760B68">
      <w:pPr>
        <w:spacing w:after="120" w:line="360" w:lineRule="auto"/>
        <w:ind w:right="827"/>
        <w:rPr>
          <w:color w:val="1D1D1B"/>
          <w:sz w:val="24"/>
          <w:szCs w:val="32"/>
        </w:rPr>
      </w:pPr>
      <w:r w:rsidRPr="00760B68">
        <w:rPr>
          <w:color w:val="1D1D1B"/>
          <w:sz w:val="24"/>
          <w:szCs w:val="32"/>
        </w:rPr>
        <w:t xml:space="preserve">Now go to the unresponsive and not breathing (AED) first aid skill page. Display the interactive activity on the web page, this will appear as a series of slides you can work through with the group. </w:t>
      </w:r>
    </w:p>
    <w:p w14:paraId="26DFD3A5" w14:textId="77936B7C" w:rsidR="00760B68" w:rsidRPr="00760B68" w:rsidRDefault="00760B68" w:rsidP="00760B68">
      <w:pPr>
        <w:spacing w:after="120" w:line="360" w:lineRule="auto"/>
        <w:ind w:right="827"/>
        <w:rPr>
          <w:color w:val="1D1D1B"/>
          <w:sz w:val="24"/>
          <w:szCs w:val="32"/>
        </w:rPr>
      </w:pPr>
      <w:r w:rsidRPr="00760B68">
        <w:rPr>
          <w:color w:val="1D1D1B"/>
          <w:sz w:val="24"/>
          <w:szCs w:val="32"/>
        </w:rPr>
        <w:t>Display or direct the group to the confidence slider on the unresponsive and not breathing (AED) first aid skill page, either setting this as an individual task or discussing group. How confident do learners feel to help someone who is unresponsive and not breathing when an AED is available?</w:t>
      </w:r>
    </w:p>
    <w:p w14:paraId="19E4C89B" w14:textId="01F19964" w:rsidR="00F919D8" w:rsidRDefault="00760B68" w:rsidP="00760B68">
      <w:pPr>
        <w:spacing w:after="120" w:line="360" w:lineRule="auto"/>
        <w:ind w:right="827"/>
        <w:rPr>
          <w:color w:val="1D1D1B"/>
          <w:sz w:val="24"/>
          <w:szCs w:val="32"/>
        </w:rPr>
      </w:pPr>
      <w:r w:rsidRPr="00760B68">
        <w:rPr>
          <w:color w:val="1D1D1B"/>
          <w:sz w:val="24"/>
          <w:szCs w:val="32"/>
        </w:rPr>
        <w:t>On the unresponsive and not breathing (AED) first aid skill page, move through CJ’s story, displayed as a series of images and text. After showing the story, ask young people:</w:t>
      </w:r>
    </w:p>
    <w:p w14:paraId="5C2E226A" w14:textId="54740204"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What was happening in CJ’s story?</w:t>
      </w:r>
    </w:p>
    <w:p w14:paraId="70EB2A33" w14:textId="422AFDA7"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How might CJ have felt</w:t>
      </w:r>
      <w:r w:rsidR="001A5500" w:rsidRPr="001A5500">
        <w:rPr>
          <w:color w:val="1D1D1B"/>
          <w:sz w:val="24"/>
          <w:szCs w:val="32"/>
        </w:rPr>
        <w:t xml:space="preserve">? </w:t>
      </w:r>
      <w:r w:rsidRPr="001A5500">
        <w:rPr>
          <w:color w:val="1D1D1B"/>
          <w:sz w:val="24"/>
          <w:szCs w:val="32"/>
        </w:rPr>
        <w:t>How might Joy and other people nearby have felt?</w:t>
      </w:r>
    </w:p>
    <w:p w14:paraId="08BEE3BC" w14:textId="56D4337D" w:rsidR="00210524" w:rsidRPr="001A5500" w:rsidRDefault="00210524" w:rsidP="001A5500">
      <w:pPr>
        <w:pStyle w:val="ListParagraph"/>
        <w:numPr>
          <w:ilvl w:val="0"/>
          <w:numId w:val="29"/>
        </w:numPr>
        <w:spacing w:after="120" w:line="360" w:lineRule="auto"/>
        <w:ind w:right="827"/>
        <w:rPr>
          <w:color w:val="1D1D1B"/>
          <w:sz w:val="24"/>
          <w:szCs w:val="32"/>
        </w:rPr>
      </w:pPr>
      <w:r w:rsidRPr="001A5500">
        <w:rPr>
          <w:color w:val="1D1D1B"/>
          <w:sz w:val="24"/>
          <w:szCs w:val="32"/>
        </w:rPr>
        <w:t>What is the action that CJ took to help? What else were they good at? What qualities did they show? What can you learn from this? How could you use it?</w:t>
      </w:r>
    </w:p>
    <w:p w14:paraId="1E336ADB" w14:textId="40C2671C" w:rsidR="00210524" w:rsidRPr="00210524" w:rsidRDefault="00210524" w:rsidP="00210524">
      <w:pPr>
        <w:spacing w:after="120" w:line="360" w:lineRule="auto"/>
        <w:ind w:right="827"/>
        <w:rPr>
          <w:color w:val="1D1D1B"/>
          <w:sz w:val="24"/>
          <w:szCs w:val="32"/>
        </w:rPr>
      </w:pPr>
      <w:r w:rsidRPr="00210524">
        <w:rPr>
          <w:color w:val="1D1D1B"/>
          <w:sz w:val="24"/>
          <w:szCs w:val="32"/>
        </w:rPr>
        <w:t>Display or hand out the Learner skill guide ‘helping someone who is unresponsive and not breathing when an AED is available’. In small groups, or as a whole group, look at the learner skill guide and discuss again how they can identify if someone is unresponsive and not breathing and what they would do to help if an AED is available.</w:t>
      </w:r>
    </w:p>
    <w:p w14:paraId="359718F1" w14:textId="01F90240" w:rsidR="00210524" w:rsidRPr="00210524" w:rsidRDefault="00210524" w:rsidP="00210524">
      <w:pPr>
        <w:spacing w:after="120" w:line="360" w:lineRule="auto"/>
        <w:ind w:right="827"/>
        <w:rPr>
          <w:color w:val="1D1D1B"/>
          <w:sz w:val="24"/>
          <w:szCs w:val="32"/>
        </w:rPr>
      </w:pPr>
      <w:r w:rsidRPr="00210524">
        <w:rPr>
          <w:color w:val="1D1D1B"/>
          <w:sz w:val="24"/>
          <w:szCs w:val="32"/>
        </w:rPr>
        <w:t>Individually, or in small groups choose one of the creative tasks below to complete the activity:</w:t>
      </w:r>
    </w:p>
    <w:p w14:paraId="1A3E8506" w14:textId="1BCB4A32" w:rsidR="00954DD1" w:rsidRPr="006041CE" w:rsidRDefault="00210524" w:rsidP="003D4B61">
      <w:pPr>
        <w:pStyle w:val="ListParagraph"/>
        <w:numPr>
          <w:ilvl w:val="0"/>
          <w:numId w:val="29"/>
        </w:numPr>
        <w:spacing w:after="120" w:line="360" w:lineRule="auto"/>
        <w:ind w:right="827"/>
        <w:rPr>
          <w:rFonts w:cs="Arial"/>
          <w:b/>
          <w:bCs/>
          <w:spacing w:val="10"/>
          <w:sz w:val="36"/>
          <w:szCs w:val="36"/>
        </w:rPr>
      </w:pPr>
      <w:r w:rsidRPr="00E778A6">
        <w:rPr>
          <w:color w:val="1D1D1B"/>
          <w:sz w:val="24"/>
          <w:szCs w:val="32"/>
        </w:rPr>
        <w:t xml:space="preserve">Write or create a poster of how to </w:t>
      </w:r>
      <w:proofErr w:type="gramStart"/>
      <w:r w:rsidRPr="00E778A6">
        <w:rPr>
          <w:color w:val="1D1D1B"/>
          <w:sz w:val="24"/>
          <w:szCs w:val="32"/>
        </w:rPr>
        <w:t>identify</w:t>
      </w:r>
      <w:proofErr w:type="gramEnd"/>
      <w:r w:rsidRPr="00E778A6">
        <w:rPr>
          <w:color w:val="1D1D1B"/>
          <w:sz w:val="24"/>
          <w:szCs w:val="32"/>
        </w:rPr>
        <w:t xml:space="preserve"> if someone is unresponsive and not breathing and the key action to take if an AED is available. </w:t>
      </w:r>
    </w:p>
    <w:p w14:paraId="60EA0DF2" w14:textId="77777777" w:rsidR="006041CE" w:rsidRPr="00E778A6" w:rsidRDefault="006041CE" w:rsidP="006041CE">
      <w:pPr>
        <w:pStyle w:val="ListParagraph"/>
        <w:spacing w:after="120" w:line="360" w:lineRule="auto"/>
        <w:ind w:left="862" w:right="827"/>
        <w:rPr>
          <w:rFonts w:cs="Arial"/>
          <w:b/>
          <w:bCs/>
          <w:spacing w:val="10"/>
          <w:sz w:val="36"/>
          <w:szCs w:val="36"/>
        </w:rPr>
      </w:pPr>
    </w:p>
    <w:p w14:paraId="77551054" w14:textId="5B06B5FE" w:rsidR="006041CE" w:rsidRPr="006041CE" w:rsidRDefault="00F414F5" w:rsidP="006041CE">
      <w:pPr>
        <w:pBdr>
          <w:bottom w:val="single" w:sz="4" w:space="1" w:color="auto"/>
        </w:pBdr>
        <w:rPr>
          <w:rFonts w:cs="Arial"/>
          <w:b/>
          <w:bCs/>
          <w:spacing w:val="10"/>
          <w:sz w:val="28"/>
          <w:szCs w:val="28"/>
        </w:rPr>
      </w:pPr>
      <w:r>
        <w:rPr>
          <w:rFonts w:cs="Arial"/>
          <w:b/>
          <w:bCs/>
          <w:spacing w:val="10"/>
          <w:sz w:val="28"/>
          <w:szCs w:val="28"/>
        </w:rPr>
        <w:t xml:space="preserve">Extension </w:t>
      </w:r>
      <w:r w:rsidR="006041CE" w:rsidRPr="006041CE">
        <w:rPr>
          <w:rFonts w:cs="Arial"/>
          <w:b/>
          <w:bCs/>
          <w:spacing w:val="10"/>
          <w:sz w:val="28"/>
          <w:szCs w:val="28"/>
        </w:rPr>
        <w:t xml:space="preserve">activity: </w:t>
      </w:r>
      <w:r w:rsidR="006041CE">
        <w:rPr>
          <w:rFonts w:cs="Arial"/>
          <w:b/>
          <w:bCs/>
          <w:spacing w:val="10"/>
          <w:sz w:val="28"/>
          <w:szCs w:val="28"/>
        </w:rPr>
        <w:t>Calling 999</w:t>
      </w:r>
    </w:p>
    <w:p w14:paraId="1CB98D7F" w14:textId="35BAEE04" w:rsidR="00C649C9" w:rsidRPr="00C649C9" w:rsidRDefault="00C649C9" w:rsidP="00C649C9">
      <w:pPr>
        <w:autoSpaceDE/>
        <w:autoSpaceDN/>
        <w:spacing w:line="360" w:lineRule="auto"/>
        <w:rPr>
          <w:rFonts w:eastAsia="MS Gothic" w:cs="Arial"/>
          <w:b/>
          <w:bCs/>
          <w:sz w:val="24"/>
          <w:szCs w:val="24"/>
          <w:lang w:val="en-US" w:eastAsia="en-US" w:bidi="ar-SA"/>
        </w:rPr>
      </w:pPr>
      <w:r w:rsidRPr="00B25FEF">
        <w:rPr>
          <w:rFonts w:cs="Arial"/>
          <w:noProof/>
          <w:color w:val="2B579A"/>
          <w:spacing w:val="10"/>
          <w:sz w:val="24"/>
          <w:szCs w:val="24"/>
          <w:shd w:val="clear" w:color="auto" w:fill="E6E6E6"/>
        </w:rPr>
        <w:drawing>
          <wp:anchor distT="0" distB="0" distL="114300" distR="114300" simplePos="0" relativeHeight="251668488" behindDoc="0" locked="0" layoutInCell="1" allowOverlap="1" wp14:anchorId="47733128" wp14:editId="4E75A5BF">
            <wp:simplePos x="0" y="0"/>
            <wp:positionH relativeFrom="margin">
              <wp:posOffset>82987</wp:posOffset>
            </wp:positionH>
            <wp:positionV relativeFrom="paragraph">
              <wp:posOffset>22860</wp:posOffset>
            </wp:positionV>
            <wp:extent cx="661670" cy="661670"/>
            <wp:effectExtent l="0" t="0" r="508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Pr="7128FB1D">
        <w:rPr>
          <w:rFonts w:eastAsia="MS Gothic" w:cs="Arial"/>
          <w:sz w:val="24"/>
          <w:szCs w:val="24"/>
          <w:lang w:val="en-US" w:eastAsia="en-US" w:bidi="ar-SA"/>
        </w:rPr>
        <w:t xml:space="preserve">Ask learners to read the </w:t>
      </w:r>
      <w:hyperlink r:id="rId24" w:history="1">
        <w:r w:rsidR="00B25FEF" w:rsidRPr="7128FB1D">
          <w:rPr>
            <w:rStyle w:val="Hyperlink"/>
            <w:rFonts w:eastAsia="MS Gothic" w:cs="Arial"/>
            <w:sz w:val="24"/>
            <w:szCs w:val="24"/>
            <w:lang w:val="en-US" w:eastAsia="en-US" w:bidi="ar-SA"/>
          </w:rPr>
          <w:t>calling 999 learner skill guide</w:t>
        </w:r>
      </w:hyperlink>
      <w:r w:rsidR="00B25FEF" w:rsidRPr="7128FB1D">
        <w:rPr>
          <w:rFonts w:eastAsia="MS Gothic" w:cs="Arial"/>
          <w:sz w:val="24"/>
          <w:szCs w:val="24"/>
          <w:lang w:val="en-US" w:eastAsia="en-US" w:bidi="ar-SA"/>
        </w:rPr>
        <w:t xml:space="preserve"> </w:t>
      </w:r>
      <w:r w:rsidRPr="7128FB1D">
        <w:rPr>
          <w:rFonts w:eastAsia="MS Gothic" w:cs="Arial"/>
          <w:sz w:val="24"/>
          <w:szCs w:val="24"/>
          <w:lang w:val="en-US" w:eastAsia="en-US" w:bidi="ar-SA"/>
        </w:rPr>
        <w:t>and feedback on:</w:t>
      </w:r>
    </w:p>
    <w:p w14:paraId="157601CE" w14:textId="77777777" w:rsidR="00C649C9" w:rsidRPr="00B25FEF" w:rsidRDefault="00C649C9" w:rsidP="00C649C9">
      <w:pPr>
        <w:pStyle w:val="ListParagraph"/>
        <w:widowControl/>
        <w:numPr>
          <w:ilvl w:val="0"/>
          <w:numId w:val="34"/>
        </w:numPr>
        <w:autoSpaceDE/>
        <w:autoSpaceDN/>
        <w:spacing w:after="160" w:line="360" w:lineRule="auto"/>
        <w:rPr>
          <w:rFonts w:eastAsia="Times New Roman" w:cs="Arial"/>
          <w:sz w:val="24"/>
          <w:szCs w:val="24"/>
          <w:lang w:val="en-US" w:eastAsia="en-US" w:bidi="ar-SA"/>
        </w:rPr>
      </w:pPr>
      <w:r w:rsidRPr="00B25FEF">
        <w:rPr>
          <w:rFonts w:eastAsia="Times New Roman" w:cs="Arial"/>
          <w:sz w:val="24"/>
          <w:szCs w:val="24"/>
          <w:lang w:val="en-US" w:eastAsia="en-US" w:bidi="ar-SA"/>
        </w:rPr>
        <w:t>What to expect when you call 999</w:t>
      </w:r>
    </w:p>
    <w:p w14:paraId="53D48F78" w14:textId="5C958DF5" w:rsidR="00C649C9" w:rsidRPr="00B25FEF" w:rsidRDefault="00C649C9" w:rsidP="00C649C9">
      <w:pPr>
        <w:pStyle w:val="ListParagraph"/>
        <w:widowControl/>
        <w:numPr>
          <w:ilvl w:val="0"/>
          <w:numId w:val="34"/>
        </w:numPr>
        <w:autoSpaceDE/>
        <w:autoSpaceDN/>
        <w:spacing w:after="160" w:line="360" w:lineRule="auto"/>
        <w:rPr>
          <w:rFonts w:eastAsia="Times New Roman" w:cs="Arial"/>
          <w:sz w:val="24"/>
          <w:szCs w:val="24"/>
          <w:lang w:val="en-US" w:eastAsia="en-US" w:bidi="ar-SA"/>
        </w:rPr>
      </w:pPr>
      <w:r w:rsidRPr="00B25FEF">
        <w:rPr>
          <w:rFonts w:eastAsia="Times New Roman" w:cs="Arial"/>
          <w:sz w:val="24"/>
          <w:szCs w:val="24"/>
          <w:lang w:val="en-US" w:eastAsia="en-US" w:bidi="ar-SA"/>
        </w:rPr>
        <w:t xml:space="preserve">What to do to help the </w:t>
      </w:r>
      <w:r w:rsidR="002763F6" w:rsidRPr="00B25FEF">
        <w:rPr>
          <w:rFonts w:eastAsia="Times New Roman" w:cs="Arial"/>
          <w:sz w:val="24"/>
          <w:szCs w:val="24"/>
          <w:lang w:val="en-US" w:eastAsia="en-US" w:bidi="ar-SA"/>
        </w:rPr>
        <w:t>999-call</w:t>
      </w:r>
      <w:r w:rsidRPr="00B25FEF">
        <w:rPr>
          <w:rFonts w:eastAsia="Times New Roman" w:cs="Arial"/>
          <w:sz w:val="24"/>
          <w:szCs w:val="24"/>
          <w:lang w:val="en-US" w:eastAsia="en-US" w:bidi="ar-SA"/>
        </w:rPr>
        <w:t xml:space="preserve"> handler</w:t>
      </w:r>
    </w:p>
    <w:p w14:paraId="2673CE6E" w14:textId="5A4C73FE" w:rsidR="00C649C9" w:rsidRPr="00C649C9" w:rsidRDefault="00C649C9" w:rsidP="00C649C9">
      <w:pPr>
        <w:widowControl/>
        <w:autoSpaceDE/>
        <w:autoSpaceDN/>
        <w:spacing w:after="160" w:line="360" w:lineRule="auto"/>
        <w:rPr>
          <w:rFonts w:eastAsia="MS Gothic" w:cs="Arial"/>
          <w:bCs/>
          <w:sz w:val="24"/>
          <w:szCs w:val="24"/>
          <w:lang w:val="en-US" w:eastAsia="en-US" w:bidi="ar-SA"/>
        </w:rPr>
      </w:pPr>
      <w:r w:rsidRPr="00B25FEF">
        <w:rPr>
          <w:rFonts w:eastAsia="MS Gothic" w:cs="Arial"/>
          <w:bCs/>
          <w:sz w:val="24"/>
          <w:szCs w:val="24"/>
          <w:lang w:val="en-US" w:eastAsia="en-US" w:bidi="ar-SA"/>
        </w:rPr>
        <w:t xml:space="preserve">In small groups or pairs ask learners to identify the key pieces of information the call handler will ask for.   </w:t>
      </w:r>
      <w:r w:rsidRPr="00C649C9">
        <w:rPr>
          <w:rFonts w:eastAsia="MS Gothic" w:cs="Arial"/>
          <w:bCs/>
          <w:sz w:val="24"/>
          <w:szCs w:val="24"/>
          <w:lang w:val="en-US" w:eastAsia="en-US" w:bidi="ar-SA"/>
        </w:rPr>
        <w:t xml:space="preserve">Bring the groups together to discuss their ideas.  </w:t>
      </w:r>
    </w:p>
    <w:p w14:paraId="43C31EB0" w14:textId="029062AA" w:rsidR="00C649C9" w:rsidRDefault="00C649C9" w:rsidP="00C649C9">
      <w:pPr>
        <w:autoSpaceDE/>
        <w:autoSpaceDN/>
        <w:spacing w:line="360" w:lineRule="auto"/>
        <w:rPr>
          <w:rFonts w:eastAsia="MS Gothic" w:cs="Arial"/>
          <w:bCs/>
          <w:sz w:val="24"/>
          <w:szCs w:val="24"/>
          <w:lang w:val="en-US" w:eastAsia="en-US" w:bidi="ar-SA"/>
        </w:rPr>
      </w:pPr>
      <w:r w:rsidRPr="00C649C9">
        <w:rPr>
          <w:rFonts w:eastAsia="MS Gothic" w:cs="Arial"/>
          <w:bCs/>
          <w:sz w:val="24"/>
          <w:szCs w:val="24"/>
          <w:lang w:val="en-US" w:eastAsia="en-US" w:bidi="ar-SA"/>
        </w:rPr>
        <w:t>Remind leaners that calling 999 is simple – the call handler will ask you the questions and prompt you for the answers when needed.</w:t>
      </w:r>
    </w:p>
    <w:p w14:paraId="7825C954" w14:textId="5CA996D9" w:rsidR="00C7590A" w:rsidRDefault="00C7590A" w:rsidP="00C649C9">
      <w:pPr>
        <w:autoSpaceDE/>
        <w:autoSpaceDN/>
        <w:spacing w:line="360" w:lineRule="auto"/>
        <w:rPr>
          <w:rFonts w:eastAsia="MS Gothic" w:cs="Arial"/>
          <w:bCs/>
          <w:sz w:val="24"/>
          <w:szCs w:val="24"/>
          <w:lang w:val="en-US" w:eastAsia="en-US" w:bidi="ar-SA"/>
        </w:rPr>
      </w:pPr>
    </w:p>
    <w:p w14:paraId="0BCC2DF2" w14:textId="6DB3D3EB" w:rsidR="00F7404D" w:rsidRPr="00F0135C" w:rsidRDefault="00F7404D" w:rsidP="00F7404D">
      <w:pPr>
        <w:pBdr>
          <w:bottom w:val="single" w:sz="4" w:space="1" w:color="auto"/>
        </w:pBdr>
        <w:rPr>
          <w:rFonts w:cs="Arial"/>
          <w:b/>
          <w:bCs/>
          <w:spacing w:val="10"/>
          <w:sz w:val="28"/>
          <w:szCs w:val="28"/>
          <w:lang w:val="en-US"/>
        </w:rPr>
      </w:pPr>
      <w:r>
        <w:rPr>
          <w:rFonts w:cs="Arial"/>
          <w:b/>
          <w:bCs/>
          <w:spacing w:val="10"/>
          <w:sz w:val="28"/>
          <w:szCs w:val="28"/>
        </w:rPr>
        <w:t xml:space="preserve">Concluding </w:t>
      </w:r>
      <w:r w:rsidRPr="006041CE">
        <w:rPr>
          <w:rFonts w:cs="Arial"/>
          <w:b/>
          <w:bCs/>
          <w:spacing w:val="10"/>
          <w:sz w:val="28"/>
          <w:szCs w:val="28"/>
        </w:rPr>
        <w:t xml:space="preserve">activity: </w:t>
      </w:r>
      <w:r w:rsidR="00F0135C" w:rsidRPr="00F0135C">
        <w:rPr>
          <w:rFonts w:cs="Arial"/>
          <w:b/>
          <w:bCs/>
          <w:spacing w:val="10"/>
          <w:sz w:val="28"/>
          <w:szCs w:val="28"/>
          <w:lang w:val="en-US"/>
        </w:rPr>
        <w:t>One, two, three – first aid learning</w:t>
      </w:r>
    </w:p>
    <w:p w14:paraId="67E4F45B" w14:textId="3042019E" w:rsidR="00AF25D5" w:rsidRPr="00AF25D5" w:rsidRDefault="00AF25D5" w:rsidP="00AF25D5">
      <w:pPr>
        <w:autoSpaceDE/>
        <w:autoSpaceDN/>
        <w:spacing w:line="360" w:lineRule="auto"/>
        <w:rPr>
          <w:rFonts w:cs="Arial"/>
          <w:sz w:val="24"/>
          <w:szCs w:val="24"/>
        </w:rPr>
      </w:pPr>
      <w:r w:rsidRPr="00AF25D5">
        <w:rPr>
          <w:rFonts w:cs="Arial"/>
          <w:noProof/>
          <w:color w:val="2B579A"/>
          <w:spacing w:val="10"/>
          <w:sz w:val="28"/>
          <w:szCs w:val="28"/>
          <w:shd w:val="clear" w:color="auto" w:fill="E6E6E6"/>
        </w:rPr>
        <w:drawing>
          <wp:anchor distT="0" distB="0" distL="114300" distR="114300" simplePos="0" relativeHeight="251670536" behindDoc="0" locked="0" layoutInCell="1" allowOverlap="1" wp14:anchorId="188FA85D" wp14:editId="753D96F1">
            <wp:simplePos x="0" y="0"/>
            <wp:positionH relativeFrom="margin">
              <wp:align>left</wp:align>
            </wp:positionH>
            <wp:positionV relativeFrom="paragraph">
              <wp:posOffset>35164</wp:posOffset>
            </wp:positionV>
            <wp:extent cx="661670" cy="661670"/>
            <wp:effectExtent l="0" t="0" r="508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C_First_Aid_Icon__Discuss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anchor>
        </w:drawing>
      </w:r>
      <w:r w:rsidRPr="00AF25D5">
        <w:rPr>
          <w:rFonts w:cs="Arial"/>
          <w:sz w:val="24"/>
          <w:szCs w:val="24"/>
        </w:rPr>
        <w:t xml:space="preserve">Working individually, in pairs or small groups, ask the learners to discuss what they have learnt from the first aid session(s) – then ask them to think of: </w:t>
      </w:r>
    </w:p>
    <w:p w14:paraId="557F2D7C" w14:textId="77777777"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 xml:space="preserve">one thing that surprised them about what they learnt; </w:t>
      </w:r>
    </w:p>
    <w:p w14:paraId="0B00D381" w14:textId="77777777"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 xml:space="preserve">two questions they want to ask about what they have learnt; and </w:t>
      </w:r>
    </w:p>
    <w:p w14:paraId="39BEAD18" w14:textId="738BE59B" w:rsidR="00AF25D5" w:rsidRPr="00AF25D5" w:rsidRDefault="00AF25D5" w:rsidP="00AF25D5">
      <w:pPr>
        <w:pStyle w:val="ListParagraph"/>
        <w:numPr>
          <w:ilvl w:val="1"/>
          <w:numId w:val="37"/>
        </w:numPr>
        <w:autoSpaceDE/>
        <w:autoSpaceDN/>
        <w:spacing w:line="360" w:lineRule="auto"/>
        <w:contextualSpacing w:val="0"/>
        <w:rPr>
          <w:rFonts w:cs="Arial"/>
          <w:sz w:val="24"/>
          <w:szCs w:val="24"/>
        </w:rPr>
      </w:pPr>
      <w:r w:rsidRPr="00AF25D5">
        <w:rPr>
          <w:rFonts w:eastAsia="Times New Roman" w:cs="Arial"/>
          <w:sz w:val="24"/>
          <w:szCs w:val="24"/>
        </w:rPr>
        <w:t>three key takeaways: one they will remember; one they will act on and one they will pass on to others.</w:t>
      </w:r>
    </w:p>
    <w:p w14:paraId="63033228" w14:textId="0E63664D" w:rsidR="00AF25D5" w:rsidRDefault="00AF25D5" w:rsidP="00AF25D5">
      <w:pPr>
        <w:widowControl/>
        <w:autoSpaceDE/>
        <w:autoSpaceDN/>
        <w:spacing w:after="160" w:line="360" w:lineRule="auto"/>
        <w:rPr>
          <w:rFonts w:eastAsia="Times New Roman" w:cs="Arial"/>
          <w:sz w:val="24"/>
          <w:szCs w:val="24"/>
        </w:rPr>
      </w:pPr>
      <w:r w:rsidRPr="00AF25D5">
        <w:rPr>
          <w:rFonts w:eastAsia="Times New Roman" w:cs="Arial"/>
          <w:sz w:val="24"/>
          <w:szCs w:val="24"/>
        </w:rPr>
        <w:t xml:space="preserve">They can feedback as a whole group. </w:t>
      </w:r>
    </w:p>
    <w:p w14:paraId="4243541C" w14:textId="13A348DD" w:rsidR="00C131C8" w:rsidRPr="00F0135C" w:rsidRDefault="00C131C8" w:rsidP="00C131C8">
      <w:pPr>
        <w:pBdr>
          <w:bottom w:val="single" w:sz="4" w:space="1" w:color="auto"/>
        </w:pBdr>
        <w:rPr>
          <w:rFonts w:cs="Arial"/>
          <w:b/>
          <w:bCs/>
          <w:spacing w:val="10"/>
          <w:sz w:val="28"/>
          <w:szCs w:val="28"/>
          <w:lang w:val="en-US"/>
        </w:rPr>
      </w:pPr>
      <w:r>
        <w:rPr>
          <w:rFonts w:cs="Arial"/>
          <w:b/>
          <w:bCs/>
          <w:spacing w:val="10"/>
          <w:sz w:val="28"/>
          <w:szCs w:val="28"/>
        </w:rPr>
        <w:t>Extending the learning</w:t>
      </w:r>
    </w:p>
    <w:p w14:paraId="710CF2FF" w14:textId="77777777" w:rsidR="00C7590A" w:rsidRDefault="00C7590A" w:rsidP="00C649C9">
      <w:pPr>
        <w:autoSpaceDE/>
        <w:autoSpaceDN/>
        <w:spacing w:line="360" w:lineRule="auto"/>
        <w:rPr>
          <w:rFonts w:eastAsia="MS Gothic" w:cs="Arial"/>
          <w:bCs/>
          <w:sz w:val="24"/>
          <w:szCs w:val="24"/>
          <w:lang w:val="en-US" w:eastAsia="en-US" w:bidi="ar-SA"/>
        </w:rPr>
      </w:pPr>
    </w:p>
    <w:sectPr w:rsidR="00C7590A" w:rsidSect="00F441A2">
      <w:headerReference w:type="even" r:id="rId25"/>
      <w:headerReference w:type="default" r:id="rId26"/>
      <w:footerReference w:type="even" r:id="rId27"/>
      <w:footerReference w:type="default" r:id="rId28"/>
      <w:headerReference w:type="first" r:id="rId29"/>
      <w:footerReference w:type="first" r:id="rId30"/>
      <w:pgSz w:w="11906" w:h="16838"/>
      <w:pgMar w:top="944" w:right="720" w:bottom="720" w:left="720" w:header="227"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ette Ryan" w:date="2020-09-28T15:59:00Z" w:initials="JR">
    <w:p w14:paraId="2FA67153" w14:textId="6549B533" w:rsidR="7128FB1D" w:rsidRDefault="7128FB1D">
      <w:pPr>
        <w:pStyle w:val="CommentText"/>
      </w:pPr>
      <w:r>
        <w:t xml:space="preserve">Shoud we not be including dates? I think we've said previously that we shouldn't </w:t>
      </w:r>
      <w:r>
        <w:rPr>
          <w:color w:val="2B579A"/>
          <w:shd w:val="clear" w:color="auto" w:fill="E6E6E6"/>
        </w:rPr>
        <w:fldChar w:fldCharType="begin"/>
      </w:r>
      <w:r>
        <w:instrText xml:space="preserve"> HYPERLINK "mailto:LauraSullivan@redcross.org.uk"</w:instrText>
      </w:r>
      <w:bookmarkStart w:id="1" w:name="_@_ECAC665BD51D4C56AC0AD458EE92E832Z"/>
      <w:r>
        <w:rPr>
          <w:color w:val="2B579A"/>
          <w:shd w:val="clear" w:color="auto" w:fill="E6E6E6"/>
        </w:rPr>
        <w:fldChar w:fldCharType="separate"/>
      </w:r>
      <w:bookmarkEnd w:id="1"/>
      <w:r w:rsidRPr="7128FB1D">
        <w:rPr>
          <w:rStyle w:val="Mention"/>
          <w:noProof/>
        </w:rPr>
        <w:t>@Laura Sullivan</w:t>
      </w:r>
      <w:r>
        <w:rPr>
          <w:color w:val="2B579A"/>
          <w:shd w:val="clear" w:color="auto" w:fill="E6E6E6"/>
        </w:rPr>
        <w:fldChar w:fldCharType="end"/>
      </w:r>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6715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6BA12D" w16cex:dateUtc="2020-09-28T14:59:23.77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67153" w16cid:durableId="536BA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AADE" w14:textId="77777777" w:rsidR="00A72D0C" w:rsidRDefault="00A72D0C">
      <w:r>
        <w:separator/>
      </w:r>
    </w:p>
  </w:endnote>
  <w:endnote w:type="continuationSeparator" w:id="0">
    <w:p w14:paraId="2912D52D" w14:textId="77777777" w:rsidR="00A72D0C" w:rsidRDefault="00A72D0C">
      <w:r>
        <w:continuationSeparator/>
      </w:r>
    </w:p>
  </w:endnote>
  <w:endnote w:type="continuationNotice" w:id="1">
    <w:p w14:paraId="67B6272F" w14:textId="77777777" w:rsidR="00A72D0C" w:rsidRDefault="00A7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20B0804020202020204"/>
    <w:charset w:val="00"/>
    <w:family w:val="swiss"/>
    <w:notTrueType/>
    <w:pitch w:val="variable"/>
    <w:sig w:usb0="800000AF" w:usb1="5000205B" w:usb2="00000000" w:usb3="00000000" w:csb0="0000009B"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55 Roman">
    <w:panose1 w:val="020B0604020202020204"/>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DBAE" w14:textId="3560635E" w:rsidR="006A3381" w:rsidRPr="006A3381" w:rsidRDefault="00662B2D" w:rsidP="006A3381">
    <w:pPr>
      <w:pStyle w:val="Footer"/>
      <w:rPr>
        <w:b/>
        <w:bCs/>
        <w:sz w:val="28"/>
        <w:szCs w:val="28"/>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D0CE7D" wp14:editId="539E2643">
              <wp:simplePos x="0" y="0"/>
              <wp:positionH relativeFrom="column">
                <wp:posOffset>592127</wp:posOffset>
              </wp:positionH>
              <wp:positionV relativeFrom="margin">
                <wp:posOffset>9174480</wp:posOffset>
              </wp:positionV>
              <wp:extent cx="7658100" cy="914400"/>
              <wp:effectExtent l="0" t="0" r="0" b="0"/>
              <wp:wrapSquare wrapText="bothSides"/>
              <wp:docPr id="423604799" name="Text Box 423604799"/>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502D0A13" w14:textId="77777777" w:rsidR="00662B2D" w:rsidRPr="000B1A8E" w:rsidRDefault="00662B2D" w:rsidP="00662B2D">
                          <w:pPr>
                            <w:pStyle w:val="Footer"/>
                            <w:ind w:left="567"/>
                            <w:rPr>
                              <w:sz w:val="18"/>
                              <w:szCs w:val="18"/>
                              <w:lang w:val="en-US"/>
                            </w:rPr>
                          </w:pPr>
                        </w:p>
                        <w:p w14:paraId="6AE864A0"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70693347"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0EE10D07"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6ABD7E1D" w14:textId="77777777" w:rsidR="00662B2D" w:rsidRPr="000B1A8E" w:rsidRDefault="00662B2D" w:rsidP="00662B2D">
                          <w:pPr>
                            <w:ind w:left="567"/>
                          </w:pPr>
                        </w:p>
                        <w:p w14:paraId="029BFDB3" w14:textId="77777777" w:rsidR="00662B2D" w:rsidRPr="000B1A8E" w:rsidRDefault="00662B2D"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4DD0CE7D">
              <v:stroke joinstyle="miter"/>
              <v:path gradientshapeok="t" o:connecttype="rect"/>
            </v:shapetype>
            <v:shape id="Text Box 423604799" style="position:absolute;margin-left:46.6pt;margin-top:722.4pt;width:603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">
              <v:textbox>
                <w:txbxContent>
                  <w:p w:rsidRPr="000B1A8E" w:rsidR="00662B2D" w:rsidP="00662B2D" w:rsidRDefault="00662B2D" w14:paraId="502D0A13" w14:textId="77777777">
                    <w:pPr>
                      <w:pStyle w:val="Footer"/>
                      <w:ind w:left="567"/>
                      <w:rPr>
                        <w:sz w:val="18"/>
                        <w:szCs w:val="18"/>
                        <w:lang w:val="en-US"/>
                      </w:rPr>
                    </w:pPr>
                  </w:p>
                  <w:p w:rsidRPr="000B1A8E" w:rsidR="00662B2D" w:rsidP="00662B2D" w:rsidRDefault="00662B2D" w14:paraId="6AE864A0" w14:textId="77777777">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rsidRPr="000B1A8E" w:rsidR="00662B2D" w:rsidP="00662B2D" w:rsidRDefault="00662B2D" w14:paraId="70693347"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2">
                      <w:r w:rsidRPr="000B1A8E">
                        <w:rPr>
                          <w:rStyle w:val="Hyperlink"/>
                          <w:lang w:val="en-US"/>
                        </w:rPr>
                        <w:t>www.redcross.org.uk/education</w:t>
                      </w:r>
                    </w:hyperlink>
                  </w:p>
                  <w:p w:rsidRPr="000B1A8E" w:rsidR="00662B2D" w:rsidP="00662B2D" w:rsidRDefault="00662B2D" w14:paraId="0EE10D07"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662B2D" w:rsidP="00662B2D" w:rsidRDefault="00662B2D" w14:paraId="6ABD7E1D" w14:textId="77777777">
                    <w:pPr>
                      <w:ind w:left="567"/>
                    </w:pPr>
                  </w:p>
                  <w:p w:rsidRPr="000B1A8E" w:rsidR="00662B2D" w:rsidP="00662B2D" w:rsidRDefault="00662B2D" w14:paraId="029BFDB3" w14:textId="77777777">
                    <w:pPr>
                      <w:ind w:left="567"/>
                    </w:pPr>
                  </w:p>
                </w:txbxContent>
              </v:textbox>
              <w10:wrap type="square" anchory="margin"/>
            </v:shape>
          </w:pict>
        </mc:Fallback>
      </mc:AlternateContent>
    </w:r>
    <w:sdt>
      <w:sdtPr>
        <w:rPr>
          <w:b/>
          <w:bCs/>
          <w:color w:val="2B579A"/>
          <w:sz w:val="28"/>
          <w:szCs w:val="28"/>
          <w:shd w:val="clear" w:color="auto" w:fill="E6E6E6"/>
        </w:rPr>
        <w:id w:val="856462946"/>
        <w:docPartObj>
          <w:docPartGallery w:val="Page Numbers (Bottom of Page)"/>
          <w:docPartUnique/>
        </w:docPartObj>
      </w:sdtPr>
      <w:sdtEndPr>
        <w:rPr>
          <w:noProof/>
        </w:rPr>
      </w:sdtEndPr>
      <w:sdtContent>
        <w:r w:rsidR="006A3381">
          <w:rPr>
            <w:b/>
            <w:bCs/>
            <w:sz w:val="28"/>
            <w:szCs w:val="28"/>
          </w:rPr>
          <w:t xml:space="preserve">      </w:t>
        </w:r>
        <w:r w:rsidR="006A3381" w:rsidRPr="006A3381">
          <w:rPr>
            <w:b/>
            <w:bCs/>
            <w:color w:val="2B579A"/>
            <w:sz w:val="28"/>
            <w:szCs w:val="28"/>
            <w:shd w:val="clear" w:color="auto" w:fill="E6E6E6"/>
          </w:rPr>
          <w:fldChar w:fldCharType="begin"/>
        </w:r>
        <w:r w:rsidR="006A3381" w:rsidRPr="006A3381">
          <w:rPr>
            <w:b/>
            <w:bCs/>
            <w:sz w:val="28"/>
            <w:szCs w:val="28"/>
          </w:rPr>
          <w:instrText xml:space="preserve"> PAGE   \* MERGEFORMAT </w:instrText>
        </w:r>
        <w:r w:rsidR="006A3381" w:rsidRPr="006A3381">
          <w:rPr>
            <w:b/>
            <w:bCs/>
            <w:color w:val="2B579A"/>
            <w:sz w:val="28"/>
            <w:szCs w:val="28"/>
            <w:shd w:val="clear" w:color="auto" w:fill="E6E6E6"/>
          </w:rPr>
          <w:fldChar w:fldCharType="separate"/>
        </w:r>
        <w:r w:rsidR="006A3381" w:rsidRPr="006A3381">
          <w:rPr>
            <w:b/>
            <w:bCs/>
            <w:noProof/>
            <w:sz w:val="28"/>
            <w:szCs w:val="28"/>
          </w:rPr>
          <w:t>2</w:t>
        </w:r>
        <w:r w:rsidR="006A3381" w:rsidRPr="006A3381">
          <w:rPr>
            <w:b/>
            <w:bCs/>
            <w:noProof/>
            <w:color w:val="2B579A"/>
            <w:sz w:val="28"/>
            <w:szCs w:val="2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C6D2" w14:textId="4494427E" w:rsidR="5A5F3B11" w:rsidRPr="006A3381" w:rsidRDefault="00662B2D" w:rsidP="5A5F3B11">
    <w:pPr>
      <w:pStyle w:val="Footer"/>
    </w:pPr>
    <w:r>
      <w:rPr>
        <w:noProof/>
        <w:color w:val="2B579A"/>
        <w:shd w:val="clear" w:color="auto" w:fill="E6E6E6"/>
      </w:rPr>
      <mc:AlternateContent>
        <mc:Choice Requires="wps">
          <w:drawing>
            <wp:anchor distT="0" distB="0" distL="114300" distR="114300" simplePos="0" relativeHeight="251658243" behindDoc="0" locked="0" layoutInCell="1" allowOverlap="1" wp14:anchorId="06C7AF8C" wp14:editId="2988FBCA">
              <wp:simplePos x="0" y="0"/>
              <wp:positionH relativeFrom="column">
                <wp:posOffset>630687</wp:posOffset>
              </wp:positionH>
              <wp:positionV relativeFrom="margin">
                <wp:posOffset>9174721</wp:posOffset>
              </wp:positionV>
              <wp:extent cx="765810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76246920" w14:textId="77777777" w:rsidR="00662B2D" w:rsidRPr="000B1A8E" w:rsidRDefault="00662B2D" w:rsidP="00662B2D">
                          <w:pPr>
                            <w:pStyle w:val="Footer"/>
                            <w:ind w:left="567"/>
                            <w:rPr>
                              <w:sz w:val="18"/>
                              <w:szCs w:val="18"/>
                              <w:lang w:val="en-US"/>
                            </w:rPr>
                          </w:pPr>
                        </w:p>
                        <w:p w14:paraId="6DE1E06A" w14:textId="77777777" w:rsidR="00662B2D" w:rsidRPr="000B1A8E" w:rsidRDefault="00662B2D" w:rsidP="00662B2D">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14:paraId="0D6B4303" w14:textId="77777777" w:rsidR="00662B2D" w:rsidRPr="000B1A8E" w:rsidRDefault="00662B2D" w:rsidP="00662B2D">
                          <w:pPr>
                            <w:pStyle w:val="Footer"/>
                            <w:ind w:left="567"/>
                            <w:rPr>
                              <w:sz w:val="18"/>
                              <w:szCs w:val="18"/>
                              <w:lang w:val="en-US"/>
                            </w:rPr>
                          </w:pPr>
                          <w:r w:rsidRPr="000B1A8E">
                            <w:rPr>
                              <w:sz w:val="18"/>
                              <w:szCs w:val="18"/>
                              <w:lang w:val="en-US"/>
                            </w:rPr>
                            <w:t>This resource and other free educational materials are available at </w:t>
                          </w:r>
                          <w:hyperlink r:id="rId1" w:history="1">
                            <w:r w:rsidRPr="000B1A8E">
                              <w:rPr>
                                <w:rStyle w:val="Hyperlink"/>
                                <w:lang w:val="en-US"/>
                              </w:rPr>
                              <w:t>www.redcross.org.uk/education</w:t>
                            </w:r>
                          </w:hyperlink>
                        </w:p>
                        <w:p w14:paraId="66F69158" w14:textId="77777777" w:rsidR="00662B2D" w:rsidRPr="000B1A8E" w:rsidRDefault="00662B2D" w:rsidP="00662B2D">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14:paraId="1C32D335" w14:textId="77777777" w:rsidR="00662B2D" w:rsidRPr="000B1A8E" w:rsidRDefault="00662B2D" w:rsidP="00662B2D">
                          <w:pPr>
                            <w:ind w:left="567"/>
                          </w:pPr>
                        </w:p>
                        <w:p w14:paraId="64DD63DB" w14:textId="77777777" w:rsidR="00662B2D" w:rsidRPr="000B1A8E" w:rsidRDefault="00662B2D" w:rsidP="00662B2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06C7AF8C">
              <v:stroke joinstyle="miter"/>
              <v:path gradientshapeok="t" o:connecttype="rect"/>
            </v:shapetype>
            <v:shape id="Text Box 25" style="position:absolute;margin-left:49.65pt;margin-top:722.4pt;width:603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">
              <v:textbox>
                <w:txbxContent>
                  <w:p w:rsidRPr="000B1A8E" w:rsidR="00662B2D" w:rsidP="00662B2D" w:rsidRDefault="00662B2D" w14:paraId="76246920" w14:textId="77777777">
                    <w:pPr>
                      <w:pStyle w:val="Footer"/>
                      <w:ind w:left="567"/>
                      <w:rPr>
                        <w:sz w:val="18"/>
                        <w:szCs w:val="18"/>
                        <w:lang w:val="en-US"/>
                      </w:rPr>
                    </w:pPr>
                  </w:p>
                  <w:p w:rsidRPr="000B1A8E" w:rsidR="00662B2D" w:rsidP="00662B2D" w:rsidRDefault="00662B2D" w14:paraId="6DE1E06A" w14:textId="77777777">
                    <w:pPr>
                      <w:pStyle w:val="Footer"/>
                      <w:ind w:left="567"/>
                      <w:rPr>
                        <w:sz w:val="18"/>
                        <w:szCs w:val="18"/>
                        <w:lang w:val="en-US"/>
                      </w:rPr>
                    </w:pPr>
                    <w:r w:rsidRPr="000B1A8E">
                      <w:rPr>
                        <w:sz w:val="18"/>
                        <w:szCs w:val="18"/>
                        <w:lang w:val="en-US"/>
                      </w:rPr>
                      <w:t>© British Red Cross 20</w:t>
                    </w:r>
                    <w:r>
                      <w:rPr>
                        <w:sz w:val="18"/>
                        <w:szCs w:val="18"/>
                        <w:lang w:val="en-US"/>
                      </w:rPr>
                      <w:t>20</w:t>
                    </w:r>
                    <w:r w:rsidRPr="000B1A8E">
                      <w:rPr>
                        <w:sz w:val="18"/>
                        <w:szCs w:val="18"/>
                        <w:lang w:val="en-US"/>
                      </w:rPr>
                      <w:t>. All images © British Red Cross 20</w:t>
                    </w:r>
                    <w:r>
                      <w:rPr>
                        <w:sz w:val="18"/>
                        <w:szCs w:val="18"/>
                        <w:lang w:val="en-US"/>
                      </w:rPr>
                      <w:t>20</w:t>
                    </w:r>
                    <w:r w:rsidRPr="000B1A8E">
                      <w:rPr>
                        <w:sz w:val="18"/>
                        <w:szCs w:val="18"/>
                        <w:lang w:val="en-US"/>
                      </w:rPr>
                      <w:t xml:space="preserve"> unless otherwise stated.</w:t>
                    </w:r>
                  </w:p>
                  <w:p w:rsidRPr="000B1A8E" w:rsidR="00662B2D" w:rsidP="00662B2D" w:rsidRDefault="00662B2D" w14:paraId="0D6B4303" w14:textId="77777777">
                    <w:pPr>
                      <w:pStyle w:val="Footer"/>
                      <w:ind w:left="567"/>
                      <w:rPr>
                        <w:sz w:val="18"/>
                        <w:szCs w:val="18"/>
                        <w:lang w:val="en-US"/>
                      </w:rPr>
                    </w:pPr>
                    <w:r w:rsidRPr="000B1A8E">
                      <w:rPr>
                        <w:sz w:val="18"/>
                        <w:szCs w:val="18"/>
                        <w:lang w:val="en-US"/>
                      </w:rPr>
                      <w:t>This resource and other free educational materials are available at </w:t>
                    </w:r>
                    <w:hyperlink w:history="1" r:id="rId2">
                      <w:r w:rsidRPr="000B1A8E">
                        <w:rPr>
                          <w:rStyle w:val="Hyperlink"/>
                          <w:lang w:val="en-US"/>
                        </w:rPr>
                        <w:t>www.redcross.org.uk/education</w:t>
                      </w:r>
                    </w:hyperlink>
                  </w:p>
                  <w:p w:rsidRPr="000B1A8E" w:rsidR="00662B2D" w:rsidP="00662B2D" w:rsidRDefault="00662B2D" w14:paraId="66F69158" w14:textId="77777777">
                    <w:pPr>
                      <w:pStyle w:val="Footer"/>
                      <w:tabs>
                        <w:tab w:val="right" w:pos="8931"/>
                      </w:tabs>
                      <w:ind w:left="567"/>
                      <w:rPr>
                        <w:sz w:val="18"/>
                        <w:szCs w:val="18"/>
                        <w:lang w:val="en-US"/>
                      </w:rPr>
                    </w:pPr>
                    <w:r w:rsidRPr="000B1A8E">
                      <w:rPr>
                        <w:sz w:val="18"/>
                        <w:szCs w:val="18"/>
                        <w:lang w:val="en-US"/>
                      </w:rPr>
                      <w:t>The British Red Cross Society is a charity registered in England and Wales (220949) and Scotland (SCO37738).</w:t>
                    </w:r>
                  </w:p>
                  <w:p w:rsidRPr="000B1A8E" w:rsidR="00662B2D" w:rsidP="00662B2D" w:rsidRDefault="00662B2D" w14:paraId="1C32D335" w14:textId="77777777">
                    <w:pPr>
                      <w:ind w:left="567"/>
                    </w:pPr>
                  </w:p>
                  <w:p w:rsidRPr="000B1A8E" w:rsidR="00662B2D" w:rsidP="00662B2D" w:rsidRDefault="00662B2D" w14:paraId="64DD63DB" w14:textId="77777777">
                    <w:pPr>
                      <w:ind w:left="567"/>
                    </w:pPr>
                  </w:p>
                </w:txbxContent>
              </v:textbox>
              <w10:wrap type="square" anchory="margin"/>
            </v:shape>
          </w:pict>
        </mc:Fallback>
      </mc:AlternateContent>
    </w:r>
    <w:sdt>
      <w:sdtPr>
        <w:rPr>
          <w:color w:val="2B579A"/>
          <w:shd w:val="clear" w:color="auto" w:fill="E6E6E6"/>
        </w:rPr>
        <w:id w:val="324322833"/>
        <w:docPartObj>
          <w:docPartGallery w:val="Page Numbers (Bottom of Page)"/>
          <w:docPartUnique/>
        </w:docPartObj>
      </w:sdtPr>
      <w:sdtEndPr>
        <w:rPr>
          <w:noProof/>
          <w:color w:val="auto"/>
          <w:shd w:val="clear" w:color="auto" w:fill="auto"/>
        </w:rPr>
      </w:sdtEndPr>
      <w:sdtContent>
        <w:r>
          <w:t xml:space="preserve">        </w:t>
        </w:r>
        <w:r w:rsidR="006A3381" w:rsidRPr="006A3381">
          <w:rPr>
            <w:b/>
            <w:bCs/>
            <w:color w:val="2B579A"/>
            <w:sz w:val="28"/>
            <w:szCs w:val="28"/>
            <w:shd w:val="clear" w:color="auto" w:fill="E6E6E6"/>
          </w:rPr>
          <w:fldChar w:fldCharType="begin"/>
        </w:r>
        <w:r w:rsidR="006A3381" w:rsidRPr="006A3381">
          <w:rPr>
            <w:b/>
            <w:bCs/>
            <w:sz w:val="28"/>
            <w:szCs w:val="28"/>
          </w:rPr>
          <w:instrText xml:space="preserve"> PAGE   \* MERGEFORMAT </w:instrText>
        </w:r>
        <w:r w:rsidR="006A3381" w:rsidRPr="006A3381">
          <w:rPr>
            <w:b/>
            <w:bCs/>
            <w:color w:val="2B579A"/>
            <w:sz w:val="28"/>
            <w:szCs w:val="28"/>
            <w:shd w:val="clear" w:color="auto" w:fill="E6E6E6"/>
          </w:rPr>
          <w:fldChar w:fldCharType="separate"/>
        </w:r>
        <w:r w:rsidR="006A3381" w:rsidRPr="006A3381">
          <w:rPr>
            <w:b/>
            <w:bCs/>
            <w:noProof/>
            <w:sz w:val="28"/>
            <w:szCs w:val="28"/>
          </w:rPr>
          <w:t>2</w:t>
        </w:r>
        <w:r w:rsidR="006A3381" w:rsidRPr="006A3381">
          <w:rPr>
            <w:b/>
            <w:bCs/>
            <w:noProof/>
            <w:color w:val="2B579A"/>
            <w:sz w:val="28"/>
            <w:szCs w:val="2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D49B" w14:textId="39649EB2" w:rsidR="00146321" w:rsidRPr="00F9500B" w:rsidRDefault="00F9500B" w:rsidP="00282453">
    <w:pPr>
      <w:pStyle w:val="Footer"/>
      <w:jc w:val="center"/>
      <w:rPr>
        <w:b/>
        <w:bCs/>
        <w:sz w:val="28"/>
        <w:szCs w:val="28"/>
      </w:rPr>
    </w:pPr>
    <w:r>
      <w:rPr>
        <w:noProof/>
        <w:color w:val="2B579A"/>
        <w:shd w:val="clear" w:color="auto" w:fill="E6E6E6"/>
      </w:rPr>
      <mc:AlternateContent>
        <mc:Choice Requires="wps">
          <w:drawing>
            <wp:anchor distT="0" distB="0" distL="114300" distR="114300" simplePos="0" relativeHeight="251658241" behindDoc="0" locked="0" layoutInCell="1" allowOverlap="1" wp14:anchorId="6428D546" wp14:editId="5DE4B245">
              <wp:simplePos x="0" y="0"/>
              <wp:positionH relativeFrom="column">
                <wp:posOffset>665480</wp:posOffset>
              </wp:positionH>
              <wp:positionV relativeFrom="margin">
                <wp:posOffset>9201785</wp:posOffset>
              </wp:positionV>
              <wp:extent cx="7758430" cy="74803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7758430" cy="7480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113C0B56" w14:textId="77777777" w:rsidR="00F9500B" w:rsidRPr="000B1A8E" w:rsidRDefault="00F9500B" w:rsidP="00F9500B">
                          <w:pPr>
                            <w:pStyle w:val="Footer"/>
                            <w:ind w:left="567"/>
                            <w:rPr>
                              <w:sz w:val="18"/>
                              <w:szCs w:val="18"/>
                              <w:lang w:val="en-US"/>
                            </w:rPr>
                          </w:pPr>
                        </w:p>
                        <w:p w14:paraId="478B97BE" w14:textId="77777777" w:rsidR="00F9500B" w:rsidRPr="00146321" w:rsidRDefault="00F9500B" w:rsidP="00F9500B">
                          <w:pPr>
                            <w:pStyle w:val="Footer"/>
                            <w:ind w:left="567"/>
                            <w:rPr>
                              <w:sz w:val="18"/>
                              <w:szCs w:val="18"/>
                              <w:lang w:val="en-US"/>
                            </w:rPr>
                          </w:pPr>
                          <w:r w:rsidRPr="00146321">
                            <w:rPr>
                              <w:sz w:val="18"/>
                              <w:szCs w:val="18"/>
                              <w:lang w:val="en-US"/>
                            </w:rPr>
                            <w:t>© British Red Cross 2020. All images © British Red Cross 2020 unless otherwise stated.</w:t>
                          </w:r>
                        </w:p>
                        <w:p w14:paraId="51492206" w14:textId="77777777" w:rsidR="00F9500B" w:rsidRPr="00146321" w:rsidRDefault="00F9500B" w:rsidP="00F9500B">
                          <w:pPr>
                            <w:pStyle w:val="Footer"/>
                            <w:ind w:left="567"/>
                            <w:rPr>
                              <w:sz w:val="18"/>
                              <w:szCs w:val="18"/>
                              <w:lang w:val="en-US"/>
                            </w:rPr>
                          </w:pPr>
                          <w:r w:rsidRPr="00146321">
                            <w:rPr>
                              <w:sz w:val="18"/>
                              <w:szCs w:val="18"/>
                              <w:lang w:val="en-US"/>
                            </w:rPr>
                            <w:t>This resource and other free educational materials are available at </w:t>
                          </w:r>
                          <w:hyperlink r:id="rId1" w:history="1">
                            <w:r w:rsidRPr="00146321">
                              <w:rPr>
                                <w:rStyle w:val="Hyperlink"/>
                                <w:lang w:val="en-US"/>
                              </w:rPr>
                              <w:t>www.redcross.org.uk/education</w:t>
                            </w:r>
                          </w:hyperlink>
                        </w:p>
                        <w:p w14:paraId="7DAB1D63" w14:textId="77777777" w:rsidR="00F9500B" w:rsidRPr="00146321" w:rsidRDefault="00F9500B" w:rsidP="00F9500B">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28935DAC" w14:textId="77777777" w:rsidR="00F9500B" w:rsidRPr="002F5706" w:rsidRDefault="00F9500B" w:rsidP="00F9500B">
                          <w:pPr>
                            <w:ind w:left="567"/>
                            <w:rPr>
                              <w:sz w:val="20"/>
                              <w:szCs w:val="20"/>
                            </w:rPr>
                          </w:pPr>
                        </w:p>
                        <w:p w14:paraId="387D48F5" w14:textId="77777777" w:rsidR="00F9500B" w:rsidRPr="000B1A8E" w:rsidRDefault="00F9500B" w:rsidP="00F9500B">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6428D546">
              <v:stroke joinstyle="miter"/>
              <v:path gradientshapeok="t" o:connecttype="rect"/>
            </v:shapetype>
            <v:shape id="Text Box 44" style="position:absolute;left:0;text-align:left;margin-left:52.4pt;margin-top:724.55pt;width:610.9pt;height:5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">
              <v:textbox>
                <w:txbxContent>
                  <w:p w:rsidRPr="000B1A8E" w:rsidR="00F9500B" w:rsidP="00F9500B" w:rsidRDefault="00F9500B" w14:paraId="113C0B56" w14:textId="77777777">
                    <w:pPr>
                      <w:pStyle w:val="Footer"/>
                      <w:ind w:left="567"/>
                      <w:rPr>
                        <w:sz w:val="18"/>
                        <w:szCs w:val="18"/>
                        <w:lang w:val="en-US"/>
                      </w:rPr>
                    </w:pPr>
                  </w:p>
                  <w:p w:rsidRPr="00146321" w:rsidR="00F9500B" w:rsidP="00F9500B" w:rsidRDefault="00F9500B" w14:paraId="478B97BE" w14:textId="77777777">
                    <w:pPr>
                      <w:pStyle w:val="Footer"/>
                      <w:ind w:left="567"/>
                      <w:rPr>
                        <w:sz w:val="18"/>
                        <w:szCs w:val="18"/>
                        <w:lang w:val="en-US"/>
                      </w:rPr>
                    </w:pPr>
                    <w:r w:rsidRPr="00146321">
                      <w:rPr>
                        <w:sz w:val="18"/>
                        <w:szCs w:val="18"/>
                        <w:lang w:val="en-US"/>
                      </w:rPr>
                      <w:t>© British Red Cross 2020. All images © British Red Cross 2020 unless otherwise stated.</w:t>
                    </w:r>
                  </w:p>
                  <w:p w:rsidRPr="00146321" w:rsidR="00F9500B" w:rsidP="00F9500B" w:rsidRDefault="00F9500B" w14:paraId="51492206" w14:textId="77777777">
                    <w:pPr>
                      <w:pStyle w:val="Footer"/>
                      <w:ind w:left="567"/>
                      <w:rPr>
                        <w:sz w:val="18"/>
                        <w:szCs w:val="18"/>
                        <w:lang w:val="en-US"/>
                      </w:rPr>
                    </w:pPr>
                    <w:r w:rsidRPr="00146321">
                      <w:rPr>
                        <w:sz w:val="18"/>
                        <w:szCs w:val="18"/>
                        <w:lang w:val="en-US"/>
                      </w:rPr>
                      <w:t>This resource and other free educational materials are available at </w:t>
                    </w:r>
                    <w:hyperlink w:history="1" r:id="rId2">
                      <w:r w:rsidRPr="00146321">
                        <w:rPr>
                          <w:rStyle w:val="Hyperlink"/>
                          <w:lang w:val="en-US"/>
                        </w:rPr>
                        <w:t>www.redcross.org.uk/education</w:t>
                      </w:r>
                    </w:hyperlink>
                  </w:p>
                  <w:p w:rsidRPr="00146321" w:rsidR="00F9500B" w:rsidP="00F9500B" w:rsidRDefault="00F9500B" w14:paraId="7DAB1D63" w14:textId="77777777">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rsidRPr="002F5706" w:rsidR="00F9500B" w:rsidP="00F9500B" w:rsidRDefault="00F9500B" w14:paraId="28935DAC" w14:textId="77777777">
                    <w:pPr>
                      <w:ind w:left="567"/>
                      <w:rPr>
                        <w:sz w:val="20"/>
                        <w:szCs w:val="20"/>
                      </w:rPr>
                    </w:pPr>
                  </w:p>
                  <w:p w:rsidRPr="000B1A8E" w:rsidR="00F9500B" w:rsidP="00F9500B" w:rsidRDefault="00F9500B" w14:paraId="387D48F5" w14:textId="77777777">
                    <w:pPr>
                      <w:ind w:left="567"/>
                    </w:pPr>
                  </w:p>
                </w:txbxContent>
              </v:textbox>
              <w10:wrap type="square" anchory="margin"/>
            </v:shape>
          </w:pict>
        </mc:Fallback>
      </mc:AlternateContent>
    </w:r>
    <w:sdt>
      <w:sdtPr>
        <w:rPr>
          <w:color w:val="2B579A"/>
          <w:shd w:val="clear" w:color="auto" w:fill="E6E6E6"/>
        </w:rPr>
        <w:id w:val="528532108"/>
        <w:docPartObj>
          <w:docPartGallery w:val="Page Numbers (Bottom of Page)"/>
          <w:docPartUnique/>
        </w:docPartObj>
      </w:sdtPr>
      <w:sdtEndPr>
        <w:rPr>
          <w:b/>
          <w:bCs/>
          <w:noProof/>
          <w:color w:val="auto"/>
          <w:sz w:val="28"/>
          <w:szCs w:val="28"/>
          <w:shd w:val="clear" w:color="auto" w:fill="auto"/>
        </w:rPr>
      </w:sdtEndPr>
      <w:sdtContent>
        <w:r w:rsidRPr="00F9500B">
          <w:rPr>
            <w:b/>
            <w:bCs/>
            <w:color w:val="2B579A"/>
            <w:sz w:val="28"/>
            <w:szCs w:val="28"/>
            <w:shd w:val="clear" w:color="auto" w:fill="E6E6E6"/>
          </w:rPr>
          <w:fldChar w:fldCharType="begin"/>
        </w:r>
        <w:r w:rsidRPr="00F9500B">
          <w:rPr>
            <w:b/>
            <w:bCs/>
            <w:sz w:val="28"/>
            <w:szCs w:val="28"/>
          </w:rPr>
          <w:instrText xml:space="preserve"> PAGE   \* MERGEFORMAT </w:instrText>
        </w:r>
        <w:r w:rsidRPr="00F9500B">
          <w:rPr>
            <w:b/>
            <w:bCs/>
            <w:color w:val="2B579A"/>
            <w:sz w:val="28"/>
            <w:szCs w:val="28"/>
            <w:shd w:val="clear" w:color="auto" w:fill="E6E6E6"/>
          </w:rPr>
          <w:fldChar w:fldCharType="separate"/>
        </w:r>
        <w:r w:rsidRPr="00F9500B">
          <w:rPr>
            <w:b/>
            <w:bCs/>
            <w:noProof/>
            <w:sz w:val="28"/>
            <w:szCs w:val="28"/>
          </w:rPr>
          <w:t>2</w:t>
        </w:r>
        <w:r w:rsidRPr="00F9500B">
          <w:rPr>
            <w:b/>
            <w:bCs/>
            <w:noProof/>
            <w:color w:val="2B579A"/>
            <w:sz w:val="28"/>
            <w:szCs w:val="28"/>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9009" w14:textId="77777777" w:rsidR="00A72D0C" w:rsidRDefault="00A72D0C">
      <w:r>
        <w:separator/>
      </w:r>
    </w:p>
  </w:footnote>
  <w:footnote w:type="continuationSeparator" w:id="0">
    <w:p w14:paraId="4AEAEFE8" w14:textId="77777777" w:rsidR="00A72D0C" w:rsidRDefault="00A72D0C">
      <w:r>
        <w:continuationSeparator/>
      </w:r>
    </w:p>
  </w:footnote>
  <w:footnote w:type="continuationNotice" w:id="1">
    <w:p w14:paraId="2497AE78" w14:textId="77777777" w:rsidR="00A72D0C" w:rsidRDefault="00A7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7180" w14:textId="7F92BA8B" w:rsidR="006B7FC4" w:rsidRDefault="004D5C77" w:rsidP="004D5C77">
    <w:pPr>
      <w:pStyle w:val="Header"/>
      <w:tabs>
        <w:tab w:val="right" w:pos="6379"/>
      </w:tabs>
    </w:pPr>
    <w:r>
      <w:rPr>
        <w:rFonts w:cs="Arial"/>
        <w:b/>
        <w:bCs/>
        <w:noProo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F7B" w14:textId="439DD073" w:rsidR="5A5F3B11" w:rsidRPr="00693A4C" w:rsidRDefault="00016BA8" w:rsidP="005A12F5">
    <w:pPr>
      <w:pStyle w:val="Header"/>
      <w:tabs>
        <w:tab w:val="clear" w:pos="4680"/>
        <w:tab w:val="clear" w:pos="9360"/>
        <w:tab w:val="left" w:pos="6390"/>
      </w:tabs>
      <w:rPr>
        <w:rFonts w:cs="Arial"/>
        <w:b/>
        <w:bCs/>
        <w:color w:val="FF0000"/>
        <w:sz w:val="24"/>
        <w:szCs w:val="24"/>
      </w:rPr>
    </w:pPr>
    <w:r w:rsidRPr="00270C30">
      <w:rPr>
        <w:rFonts w:cs="Arial"/>
        <w:b/>
        <w:bCs/>
        <w:noProof/>
        <w:color w:val="2B579A"/>
        <w:sz w:val="32"/>
        <w:szCs w:val="32"/>
        <w:shd w:val="clear" w:color="auto" w:fill="E6E6E6"/>
      </w:rPr>
      <w:drawing>
        <wp:anchor distT="0" distB="0" distL="114300" distR="114300" simplePos="0" relativeHeight="251658244" behindDoc="1" locked="0" layoutInCell="1" allowOverlap="1" wp14:anchorId="18529EBA" wp14:editId="02B0B115">
          <wp:simplePos x="0" y="0"/>
          <wp:positionH relativeFrom="page">
            <wp:posOffset>6652895</wp:posOffset>
          </wp:positionH>
          <wp:positionV relativeFrom="page">
            <wp:posOffset>144014</wp:posOffset>
          </wp:positionV>
          <wp:extent cx="860425" cy="29591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1ADD" w14:textId="07304D1A" w:rsidR="00F64788" w:rsidRPr="00565ED9" w:rsidRDefault="7128FB1D" w:rsidP="00525A43">
    <w:pPr>
      <w:pStyle w:val="Header"/>
      <w:tabs>
        <w:tab w:val="clear" w:pos="4680"/>
        <w:tab w:val="clear" w:pos="9360"/>
        <w:tab w:val="left" w:pos="8580"/>
        <w:tab w:val="right" w:pos="10466"/>
      </w:tabs>
      <w:rPr>
        <w:b/>
        <w:bCs/>
      </w:rPr>
    </w:pPr>
    <w:r>
      <w:rPr>
        <w:rFonts w:cs="Arial"/>
        <w:b/>
        <w:bCs/>
        <w:noProof/>
        <w:sz w:val="32"/>
        <w:szCs w:val="32"/>
      </w:rPr>
      <w:t xml:space="preserve">                                                                    </w:t>
    </w:r>
    <w:r w:rsidR="00525A43" w:rsidRPr="00270C30">
      <w:rPr>
        <w:rFonts w:cs="Arial"/>
        <w:b/>
        <w:bCs/>
        <w:noProof/>
        <w:color w:val="2B579A"/>
        <w:sz w:val="32"/>
        <w:szCs w:val="32"/>
        <w:shd w:val="clear" w:color="auto" w:fill="E6E6E6"/>
      </w:rPr>
      <w:drawing>
        <wp:anchor distT="0" distB="0" distL="114300" distR="114300" simplePos="0" relativeHeight="251658240" behindDoc="1" locked="0" layoutInCell="1" allowOverlap="1" wp14:anchorId="349BC122" wp14:editId="27FC0C8B">
          <wp:simplePos x="0" y="0"/>
          <wp:positionH relativeFrom="page">
            <wp:posOffset>6691630</wp:posOffset>
          </wp:positionH>
          <wp:positionV relativeFrom="page">
            <wp:posOffset>118745</wp:posOffset>
          </wp:positionV>
          <wp:extent cx="860425" cy="29591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EA8"/>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91472"/>
    <w:multiLevelType w:val="hybridMultilevel"/>
    <w:tmpl w:val="A95CC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40A47"/>
    <w:multiLevelType w:val="hybridMultilevel"/>
    <w:tmpl w:val="04E4E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BF5645"/>
    <w:multiLevelType w:val="hybridMultilevel"/>
    <w:tmpl w:val="38F2E79A"/>
    <w:lvl w:ilvl="0" w:tplc="E46818F6">
      <w:numFmt w:val="bullet"/>
      <w:lvlText w:val="-"/>
      <w:lvlJc w:val="left"/>
      <w:pPr>
        <w:ind w:left="851" w:hanging="284"/>
      </w:pPr>
      <w:rPr>
        <w:rFonts w:ascii="HelveticaNeueLT Pro 65 Md" w:hAnsi="HelveticaNeueLT Pro 65 Md" w:hint="default"/>
        <w:b/>
        <w:bCs/>
        <w:color w:val="EE2A24"/>
        <w:w w:val="100"/>
        <w:sz w:val="24"/>
      </w:rPr>
    </w:lvl>
    <w:lvl w:ilvl="1" w:tplc="FABEDD24">
      <w:start w:val="1"/>
      <w:numFmt w:val="bullet"/>
      <w:lvlText w:val="o"/>
      <w:lvlJc w:val="left"/>
      <w:pPr>
        <w:ind w:left="851" w:hanging="284"/>
      </w:pPr>
      <w:rPr>
        <w:rFonts w:ascii="Courier New" w:hAnsi="Courier New" w:cs="Courier New" w:hint="default"/>
      </w:rPr>
    </w:lvl>
    <w:lvl w:ilvl="2" w:tplc="5AB8B83C">
      <w:start w:val="1"/>
      <w:numFmt w:val="bullet"/>
      <w:lvlText w:val=""/>
      <w:lvlJc w:val="left"/>
      <w:pPr>
        <w:ind w:left="851" w:hanging="284"/>
      </w:pPr>
      <w:rPr>
        <w:rFonts w:ascii="Wingdings" w:hAnsi="Wingdings" w:hint="default"/>
      </w:rPr>
    </w:lvl>
    <w:lvl w:ilvl="3" w:tplc="688666DA">
      <w:start w:val="1"/>
      <w:numFmt w:val="bullet"/>
      <w:lvlText w:val=""/>
      <w:lvlJc w:val="left"/>
      <w:pPr>
        <w:ind w:left="851" w:hanging="284"/>
      </w:pPr>
      <w:rPr>
        <w:rFonts w:ascii="Symbol" w:hAnsi="Symbol" w:hint="default"/>
      </w:rPr>
    </w:lvl>
    <w:lvl w:ilvl="4" w:tplc="37E225CA">
      <w:start w:val="1"/>
      <w:numFmt w:val="bullet"/>
      <w:lvlText w:val="o"/>
      <w:lvlJc w:val="left"/>
      <w:pPr>
        <w:ind w:left="851" w:hanging="284"/>
      </w:pPr>
      <w:rPr>
        <w:rFonts w:ascii="Courier New" w:hAnsi="Courier New" w:cs="Courier New" w:hint="default"/>
      </w:rPr>
    </w:lvl>
    <w:lvl w:ilvl="5" w:tplc="0038D912">
      <w:start w:val="1"/>
      <w:numFmt w:val="bullet"/>
      <w:lvlText w:val=""/>
      <w:lvlJc w:val="left"/>
      <w:pPr>
        <w:ind w:left="851" w:hanging="284"/>
      </w:pPr>
      <w:rPr>
        <w:rFonts w:ascii="Wingdings" w:hAnsi="Wingdings" w:hint="default"/>
      </w:rPr>
    </w:lvl>
    <w:lvl w:ilvl="6" w:tplc="2E04BF94">
      <w:start w:val="1"/>
      <w:numFmt w:val="bullet"/>
      <w:lvlText w:val=""/>
      <w:lvlJc w:val="left"/>
      <w:pPr>
        <w:ind w:left="851" w:hanging="284"/>
      </w:pPr>
      <w:rPr>
        <w:rFonts w:ascii="Symbol" w:hAnsi="Symbol" w:hint="default"/>
      </w:rPr>
    </w:lvl>
    <w:lvl w:ilvl="7" w:tplc="3BA23A1E">
      <w:start w:val="1"/>
      <w:numFmt w:val="bullet"/>
      <w:lvlText w:val="o"/>
      <w:lvlJc w:val="left"/>
      <w:pPr>
        <w:ind w:left="851" w:hanging="284"/>
      </w:pPr>
      <w:rPr>
        <w:rFonts w:ascii="Courier New" w:hAnsi="Courier New" w:cs="Courier New" w:hint="default"/>
      </w:rPr>
    </w:lvl>
    <w:lvl w:ilvl="8" w:tplc="00CE39B6">
      <w:start w:val="1"/>
      <w:numFmt w:val="bullet"/>
      <w:lvlText w:val=""/>
      <w:lvlJc w:val="left"/>
      <w:pPr>
        <w:ind w:left="851" w:hanging="284"/>
      </w:pPr>
      <w:rPr>
        <w:rFonts w:ascii="Wingdings" w:hAnsi="Wingdings" w:hint="default"/>
      </w:rPr>
    </w:lvl>
  </w:abstractNum>
  <w:abstractNum w:abstractNumId="4" w15:restartNumberingAfterBreak="0">
    <w:nsid w:val="13974503"/>
    <w:multiLevelType w:val="hybridMultilevel"/>
    <w:tmpl w:val="6812D794"/>
    <w:lvl w:ilvl="0" w:tplc="696E2362">
      <w:numFmt w:val="bullet"/>
      <w:lvlText w:val="-"/>
      <w:lvlJc w:val="left"/>
      <w:pPr>
        <w:ind w:left="1148"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70F46BA"/>
    <w:multiLevelType w:val="hybridMultilevel"/>
    <w:tmpl w:val="23F28666"/>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B4307"/>
    <w:multiLevelType w:val="hybridMultilevel"/>
    <w:tmpl w:val="DA9C29DE"/>
    <w:lvl w:ilvl="0" w:tplc="5E22B0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6867F5"/>
    <w:multiLevelType w:val="hybridMultilevel"/>
    <w:tmpl w:val="0CA213CA"/>
    <w:lvl w:ilvl="0" w:tplc="696E2362">
      <w:numFmt w:val="bullet"/>
      <w:lvlText w:val="-"/>
      <w:lvlJc w:val="left"/>
      <w:pPr>
        <w:ind w:left="862"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0C41E5"/>
    <w:multiLevelType w:val="hybridMultilevel"/>
    <w:tmpl w:val="7AFA51A6"/>
    <w:lvl w:ilvl="0" w:tplc="696E2362">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955A8F"/>
    <w:multiLevelType w:val="hybridMultilevel"/>
    <w:tmpl w:val="64B04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737B2"/>
    <w:multiLevelType w:val="hybridMultilevel"/>
    <w:tmpl w:val="01E8636C"/>
    <w:lvl w:ilvl="0" w:tplc="84B0DD22">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034D"/>
    <w:multiLevelType w:val="hybridMultilevel"/>
    <w:tmpl w:val="9BD47B3A"/>
    <w:lvl w:ilvl="0" w:tplc="7A1E62E4">
      <w:start w:val="1"/>
      <w:numFmt w:val="bullet"/>
      <w:lvlText w:val=""/>
      <w:lvlJc w:val="left"/>
      <w:pPr>
        <w:ind w:left="567"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56EC4"/>
    <w:multiLevelType w:val="hybridMultilevel"/>
    <w:tmpl w:val="A3D47B9E"/>
    <w:lvl w:ilvl="0" w:tplc="620E1114">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412A5"/>
    <w:multiLevelType w:val="hybridMultilevel"/>
    <w:tmpl w:val="EF6460A0"/>
    <w:lvl w:ilvl="0" w:tplc="35F8C54E">
      <w:start w:val="1"/>
      <w:numFmt w:val="bullet"/>
      <w:lvlText w:val=""/>
      <w:lvlJc w:val="left"/>
      <w:pPr>
        <w:tabs>
          <w:tab w:val="num" w:pos="720"/>
        </w:tabs>
        <w:ind w:left="720" w:hanging="360"/>
      </w:pPr>
      <w:rPr>
        <w:rFonts w:ascii="Wingdings" w:hAnsi="Wingdings" w:hint="default"/>
      </w:rPr>
    </w:lvl>
    <w:lvl w:ilvl="1" w:tplc="D8A4A1A2" w:tentative="1">
      <w:start w:val="1"/>
      <w:numFmt w:val="bullet"/>
      <w:lvlText w:val=""/>
      <w:lvlJc w:val="left"/>
      <w:pPr>
        <w:tabs>
          <w:tab w:val="num" w:pos="1440"/>
        </w:tabs>
        <w:ind w:left="1440" w:hanging="360"/>
      </w:pPr>
      <w:rPr>
        <w:rFonts w:ascii="Wingdings" w:hAnsi="Wingdings" w:hint="default"/>
      </w:rPr>
    </w:lvl>
    <w:lvl w:ilvl="2" w:tplc="4FEA50D0" w:tentative="1">
      <w:start w:val="1"/>
      <w:numFmt w:val="bullet"/>
      <w:lvlText w:val=""/>
      <w:lvlJc w:val="left"/>
      <w:pPr>
        <w:tabs>
          <w:tab w:val="num" w:pos="2160"/>
        </w:tabs>
        <w:ind w:left="2160" w:hanging="360"/>
      </w:pPr>
      <w:rPr>
        <w:rFonts w:ascii="Wingdings" w:hAnsi="Wingdings" w:hint="default"/>
      </w:rPr>
    </w:lvl>
    <w:lvl w:ilvl="3" w:tplc="9AC63164" w:tentative="1">
      <w:start w:val="1"/>
      <w:numFmt w:val="bullet"/>
      <w:lvlText w:val=""/>
      <w:lvlJc w:val="left"/>
      <w:pPr>
        <w:tabs>
          <w:tab w:val="num" w:pos="2880"/>
        </w:tabs>
        <w:ind w:left="2880" w:hanging="360"/>
      </w:pPr>
      <w:rPr>
        <w:rFonts w:ascii="Wingdings" w:hAnsi="Wingdings" w:hint="default"/>
      </w:rPr>
    </w:lvl>
    <w:lvl w:ilvl="4" w:tplc="51EC2648" w:tentative="1">
      <w:start w:val="1"/>
      <w:numFmt w:val="bullet"/>
      <w:lvlText w:val=""/>
      <w:lvlJc w:val="left"/>
      <w:pPr>
        <w:tabs>
          <w:tab w:val="num" w:pos="3600"/>
        </w:tabs>
        <w:ind w:left="3600" w:hanging="360"/>
      </w:pPr>
      <w:rPr>
        <w:rFonts w:ascii="Wingdings" w:hAnsi="Wingdings" w:hint="default"/>
      </w:rPr>
    </w:lvl>
    <w:lvl w:ilvl="5" w:tplc="F3883ADA" w:tentative="1">
      <w:start w:val="1"/>
      <w:numFmt w:val="bullet"/>
      <w:lvlText w:val=""/>
      <w:lvlJc w:val="left"/>
      <w:pPr>
        <w:tabs>
          <w:tab w:val="num" w:pos="4320"/>
        </w:tabs>
        <w:ind w:left="4320" w:hanging="360"/>
      </w:pPr>
      <w:rPr>
        <w:rFonts w:ascii="Wingdings" w:hAnsi="Wingdings" w:hint="default"/>
      </w:rPr>
    </w:lvl>
    <w:lvl w:ilvl="6" w:tplc="44C21A8C" w:tentative="1">
      <w:start w:val="1"/>
      <w:numFmt w:val="bullet"/>
      <w:lvlText w:val=""/>
      <w:lvlJc w:val="left"/>
      <w:pPr>
        <w:tabs>
          <w:tab w:val="num" w:pos="5040"/>
        </w:tabs>
        <w:ind w:left="5040" w:hanging="360"/>
      </w:pPr>
      <w:rPr>
        <w:rFonts w:ascii="Wingdings" w:hAnsi="Wingdings" w:hint="default"/>
      </w:rPr>
    </w:lvl>
    <w:lvl w:ilvl="7" w:tplc="EE8E6FE8" w:tentative="1">
      <w:start w:val="1"/>
      <w:numFmt w:val="bullet"/>
      <w:lvlText w:val=""/>
      <w:lvlJc w:val="left"/>
      <w:pPr>
        <w:tabs>
          <w:tab w:val="num" w:pos="5760"/>
        </w:tabs>
        <w:ind w:left="5760" w:hanging="360"/>
      </w:pPr>
      <w:rPr>
        <w:rFonts w:ascii="Wingdings" w:hAnsi="Wingdings" w:hint="default"/>
      </w:rPr>
    </w:lvl>
    <w:lvl w:ilvl="8" w:tplc="8DA6AC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52A04"/>
    <w:multiLevelType w:val="hybridMultilevel"/>
    <w:tmpl w:val="EFF412D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04CEF"/>
    <w:multiLevelType w:val="hybridMultilevel"/>
    <w:tmpl w:val="01880A5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319AC"/>
    <w:multiLevelType w:val="hybridMultilevel"/>
    <w:tmpl w:val="1070E70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22916"/>
    <w:multiLevelType w:val="hybridMultilevel"/>
    <w:tmpl w:val="FCF04450"/>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5B54"/>
    <w:multiLevelType w:val="hybridMultilevel"/>
    <w:tmpl w:val="D0F2909A"/>
    <w:lvl w:ilvl="0" w:tplc="696E2362">
      <w:numFmt w:val="bullet"/>
      <w:lvlText w:val="-"/>
      <w:lvlJc w:val="left"/>
      <w:pPr>
        <w:tabs>
          <w:tab w:val="num" w:pos="720"/>
        </w:tabs>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D8A4A1A2" w:tentative="1">
      <w:start w:val="1"/>
      <w:numFmt w:val="bullet"/>
      <w:lvlText w:val=""/>
      <w:lvlJc w:val="left"/>
      <w:pPr>
        <w:tabs>
          <w:tab w:val="num" w:pos="1440"/>
        </w:tabs>
        <w:ind w:left="1440" w:hanging="360"/>
      </w:pPr>
      <w:rPr>
        <w:rFonts w:ascii="Wingdings" w:hAnsi="Wingdings" w:hint="default"/>
      </w:rPr>
    </w:lvl>
    <w:lvl w:ilvl="2" w:tplc="4FEA50D0" w:tentative="1">
      <w:start w:val="1"/>
      <w:numFmt w:val="bullet"/>
      <w:lvlText w:val=""/>
      <w:lvlJc w:val="left"/>
      <w:pPr>
        <w:tabs>
          <w:tab w:val="num" w:pos="2160"/>
        </w:tabs>
        <w:ind w:left="2160" w:hanging="360"/>
      </w:pPr>
      <w:rPr>
        <w:rFonts w:ascii="Wingdings" w:hAnsi="Wingdings" w:hint="default"/>
      </w:rPr>
    </w:lvl>
    <w:lvl w:ilvl="3" w:tplc="9AC63164" w:tentative="1">
      <w:start w:val="1"/>
      <w:numFmt w:val="bullet"/>
      <w:lvlText w:val=""/>
      <w:lvlJc w:val="left"/>
      <w:pPr>
        <w:tabs>
          <w:tab w:val="num" w:pos="2880"/>
        </w:tabs>
        <w:ind w:left="2880" w:hanging="360"/>
      </w:pPr>
      <w:rPr>
        <w:rFonts w:ascii="Wingdings" w:hAnsi="Wingdings" w:hint="default"/>
      </w:rPr>
    </w:lvl>
    <w:lvl w:ilvl="4" w:tplc="51EC2648" w:tentative="1">
      <w:start w:val="1"/>
      <w:numFmt w:val="bullet"/>
      <w:lvlText w:val=""/>
      <w:lvlJc w:val="left"/>
      <w:pPr>
        <w:tabs>
          <w:tab w:val="num" w:pos="3600"/>
        </w:tabs>
        <w:ind w:left="3600" w:hanging="360"/>
      </w:pPr>
      <w:rPr>
        <w:rFonts w:ascii="Wingdings" w:hAnsi="Wingdings" w:hint="default"/>
      </w:rPr>
    </w:lvl>
    <w:lvl w:ilvl="5" w:tplc="F3883ADA" w:tentative="1">
      <w:start w:val="1"/>
      <w:numFmt w:val="bullet"/>
      <w:lvlText w:val=""/>
      <w:lvlJc w:val="left"/>
      <w:pPr>
        <w:tabs>
          <w:tab w:val="num" w:pos="4320"/>
        </w:tabs>
        <w:ind w:left="4320" w:hanging="360"/>
      </w:pPr>
      <w:rPr>
        <w:rFonts w:ascii="Wingdings" w:hAnsi="Wingdings" w:hint="default"/>
      </w:rPr>
    </w:lvl>
    <w:lvl w:ilvl="6" w:tplc="44C21A8C" w:tentative="1">
      <w:start w:val="1"/>
      <w:numFmt w:val="bullet"/>
      <w:lvlText w:val=""/>
      <w:lvlJc w:val="left"/>
      <w:pPr>
        <w:tabs>
          <w:tab w:val="num" w:pos="5040"/>
        </w:tabs>
        <w:ind w:left="5040" w:hanging="360"/>
      </w:pPr>
      <w:rPr>
        <w:rFonts w:ascii="Wingdings" w:hAnsi="Wingdings" w:hint="default"/>
      </w:rPr>
    </w:lvl>
    <w:lvl w:ilvl="7" w:tplc="EE8E6FE8" w:tentative="1">
      <w:start w:val="1"/>
      <w:numFmt w:val="bullet"/>
      <w:lvlText w:val=""/>
      <w:lvlJc w:val="left"/>
      <w:pPr>
        <w:tabs>
          <w:tab w:val="num" w:pos="5760"/>
        </w:tabs>
        <w:ind w:left="5760" w:hanging="360"/>
      </w:pPr>
      <w:rPr>
        <w:rFonts w:ascii="Wingdings" w:hAnsi="Wingdings" w:hint="default"/>
      </w:rPr>
    </w:lvl>
    <w:lvl w:ilvl="8" w:tplc="8DA6AC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71F40"/>
    <w:multiLevelType w:val="hybridMultilevel"/>
    <w:tmpl w:val="09A079A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30CCD"/>
    <w:multiLevelType w:val="hybridMultilevel"/>
    <w:tmpl w:val="85DEF63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502E4"/>
    <w:multiLevelType w:val="hybridMultilevel"/>
    <w:tmpl w:val="8420469C"/>
    <w:lvl w:ilvl="0" w:tplc="5E22B0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FE53855"/>
    <w:multiLevelType w:val="hybridMultilevel"/>
    <w:tmpl w:val="C290A06E"/>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A5D43"/>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F0F92"/>
    <w:multiLevelType w:val="hybridMultilevel"/>
    <w:tmpl w:val="ED2E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D56A0B"/>
    <w:multiLevelType w:val="hybridMultilevel"/>
    <w:tmpl w:val="E3A24B9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A3360"/>
    <w:multiLevelType w:val="hybridMultilevel"/>
    <w:tmpl w:val="56D2457C"/>
    <w:lvl w:ilvl="0" w:tplc="E89ADD74">
      <w:start w:val="1"/>
      <w:numFmt w:val="bullet"/>
      <w:lvlText w:val="-"/>
      <w:lvlJc w:val="left"/>
      <w:pPr>
        <w:ind w:left="720" w:hanging="360"/>
      </w:pPr>
      <w:rPr>
        <w:rFonts w:ascii="HelveticaNeueLT Pro 45 Lt" w:eastAsia="HelveticaNeueLT Pro 45 Lt" w:hAnsi="HelveticaNeueLT Pro 45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2002F"/>
    <w:multiLevelType w:val="hybridMultilevel"/>
    <w:tmpl w:val="823EE6D8"/>
    <w:lvl w:ilvl="0" w:tplc="08090001">
      <w:start w:val="1"/>
      <w:numFmt w:val="bullet"/>
      <w:lvlText w:val=""/>
      <w:lvlJc w:val="left"/>
      <w:pPr>
        <w:ind w:left="720" w:hanging="360"/>
      </w:pPr>
      <w:rPr>
        <w:rFonts w:ascii="Symbol" w:hAnsi="Symbol" w:hint="default"/>
      </w:rPr>
    </w:lvl>
    <w:lvl w:ilvl="1" w:tplc="696E2362">
      <w:numFmt w:val="bullet"/>
      <w:lvlText w:val="-"/>
      <w:lvlJc w:val="left"/>
      <w:pPr>
        <w:ind w:left="144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BA156D"/>
    <w:multiLevelType w:val="hybridMultilevel"/>
    <w:tmpl w:val="626A1710"/>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65F49"/>
    <w:multiLevelType w:val="hybridMultilevel"/>
    <w:tmpl w:val="925C588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B560F"/>
    <w:multiLevelType w:val="hybridMultilevel"/>
    <w:tmpl w:val="75C8D3DC"/>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176C"/>
    <w:multiLevelType w:val="hybridMultilevel"/>
    <w:tmpl w:val="D7A80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F4045F5"/>
    <w:multiLevelType w:val="hybridMultilevel"/>
    <w:tmpl w:val="F04409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3013AD1"/>
    <w:multiLevelType w:val="hybridMultilevel"/>
    <w:tmpl w:val="A398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35" w15:restartNumberingAfterBreak="0">
    <w:nsid w:val="7C0C302B"/>
    <w:multiLevelType w:val="hybridMultilevel"/>
    <w:tmpl w:val="687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0"/>
  </w:num>
  <w:num w:numId="5">
    <w:abstractNumId w:val="35"/>
  </w:num>
  <w:num w:numId="6">
    <w:abstractNumId w:val="8"/>
  </w:num>
  <w:num w:numId="7">
    <w:abstractNumId w:val="30"/>
  </w:num>
  <w:num w:numId="8">
    <w:abstractNumId w:val="17"/>
  </w:num>
  <w:num w:numId="9">
    <w:abstractNumId w:val="1"/>
  </w:num>
  <w:num w:numId="10">
    <w:abstractNumId w:val="16"/>
  </w:num>
  <w:num w:numId="11">
    <w:abstractNumId w:val="23"/>
  </w:num>
  <w:num w:numId="12">
    <w:abstractNumId w:val="33"/>
  </w:num>
  <w:num w:numId="13">
    <w:abstractNumId w:val="26"/>
  </w:num>
  <w:num w:numId="14">
    <w:abstractNumId w:val="15"/>
  </w:num>
  <w:num w:numId="15">
    <w:abstractNumId w:val="25"/>
  </w:num>
  <w:num w:numId="16">
    <w:abstractNumId w:val="22"/>
  </w:num>
  <w:num w:numId="17">
    <w:abstractNumId w:val="29"/>
  </w:num>
  <w:num w:numId="18">
    <w:abstractNumId w:val="0"/>
  </w:num>
  <w:num w:numId="19">
    <w:abstractNumId w:val="32"/>
  </w:num>
  <w:num w:numId="20">
    <w:abstractNumId w:val="31"/>
  </w:num>
  <w:num w:numId="21">
    <w:abstractNumId w:val="3"/>
  </w:num>
  <w:num w:numId="22">
    <w:abstractNumId w:val="36"/>
  </w:num>
  <w:num w:numId="23">
    <w:abstractNumId w:val="13"/>
  </w:num>
  <w:num w:numId="24">
    <w:abstractNumId w:val="20"/>
  </w:num>
  <w:num w:numId="25">
    <w:abstractNumId w:val="5"/>
  </w:num>
  <w:num w:numId="26">
    <w:abstractNumId w:val="18"/>
  </w:num>
  <w:num w:numId="27">
    <w:abstractNumId w:val="34"/>
  </w:num>
  <w:num w:numId="28">
    <w:abstractNumId w:val="14"/>
  </w:num>
  <w:num w:numId="29">
    <w:abstractNumId w:val="7"/>
  </w:num>
  <w:num w:numId="30">
    <w:abstractNumId w:val="28"/>
  </w:num>
  <w:num w:numId="31">
    <w:abstractNumId w:val="19"/>
  </w:num>
  <w:num w:numId="32">
    <w:abstractNumId w:val="6"/>
  </w:num>
  <w:num w:numId="33">
    <w:abstractNumId w:val="21"/>
  </w:num>
  <w:num w:numId="34">
    <w:abstractNumId w:val="4"/>
  </w:num>
  <w:num w:numId="35">
    <w:abstractNumId w:val="11"/>
  </w:num>
  <w:num w:numId="36">
    <w:abstractNumId w:val="24"/>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tte Ryan">
    <w15:presenceInfo w15:providerId="AD" w15:userId="S::julietteryan@redcross.org.uk::7c8d663d-d99a-4e7c-b234-5628db6ba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097">
      <o:colormru v:ext="edit" colors="#f6f6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EE31B0"/>
    <w:rsid w:val="00000140"/>
    <w:rsid w:val="000009B5"/>
    <w:rsid w:val="00001411"/>
    <w:rsid w:val="00005D4C"/>
    <w:rsid w:val="00012BC4"/>
    <w:rsid w:val="00014932"/>
    <w:rsid w:val="000155EE"/>
    <w:rsid w:val="00016BA8"/>
    <w:rsid w:val="00023880"/>
    <w:rsid w:val="000272A4"/>
    <w:rsid w:val="0003487C"/>
    <w:rsid w:val="00042164"/>
    <w:rsid w:val="00043BE7"/>
    <w:rsid w:val="00044987"/>
    <w:rsid w:val="00064E36"/>
    <w:rsid w:val="00075008"/>
    <w:rsid w:val="0007737E"/>
    <w:rsid w:val="00084513"/>
    <w:rsid w:val="0008535C"/>
    <w:rsid w:val="000853DE"/>
    <w:rsid w:val="00086C70"/>
    <w:rsid w:val="000947B2"/>
    <w:rsid w:val="000A0CD6"/>
    <w:rsid w:val="000A328D"/>
    <w:rsid w:val="000B3B4C"/>
    <w:rsid w:val="000B4E7A"/>
    <w:rsid w:val="000C305E"/>
    <w:rsid w:val="000E0F96"/>
    <w:rsid w:val="000E10FA"/>
    <w:rsid w:val="000E783B"/>
    <w:rsid w:val="000F231B"/>
    <w:rsid w:val="000F45A2"/>
    <w:rsid w:val="000F5958"/>
    <w:rsid w:val="000F660A"/>
    <w:rsid w:val="000F6C76"/>
    <w:rsid w:val="00101630"/>
    <w:rsid w:val="00120090"/>
    <w:rsid w:val="001205BC"/>
    <w:rsid w:val="00123FDC"/>
    <w:rsid w:val="00125F74"/>
    <w:rsid w:val="00142446"/>
    <w:rsid w:val="00146321"/>
    <w:rsid w:val="001475F6"/>
    <w:rsid w:val="00156A0F"/>
    <w:rsid w:val="00156ACC"/>
    <w:rsid w:val="00160B68"/>
    <w:rsid w:val="00160E97"/>
    <w:rsid w:val="001613D1"/>
    <w:rsid w:val="00163CCF"/>
    <w:rsid w:val="00166F64"/>
    <w:rsid w:val="0017589C"/>
    <w:rsid w:val="00194396"/>
    <w:rsid w:val="001A1882"/>
    <w:rsid w:val="001A3680"/>
    <w:rsid w:val="001A5500"/>
    <w:rsid w:val="001A592B"/>
    <w:rsid w:val="001B6B23"/>
    <w:rsid w:val="001B721F"/>
    <w:rsid w:val="001C4520"/>
    <w:rsid w:val="001D483C"/>
    <w:rsid w:val="001E7844"/>
    <w:rsid w:val="001F2FC6"/>
    <w:rsid w:val="001F621C"/>
    <w:rsid w:val="001F7437"/>
    <w:rsid w:val="00200523"/>
    <w:rsid w:val="00202347"/>
    <w:rsid w:val="00203691"/>
    <w:rsid w:val="002103A8"/>
    <w:rsid w:val="00210524"/>
    <w:rsid w:val="00211A5F"/>
    <w:rsid w:val="00221FDE"/>
    <w:rsid w:val="002238E3"/>
    <w:rsid w:val="00226228"/>
    <w:rsid w:val="00242906"/>
    <w:rsid w:val="00244D8B"/>
    <w:rsid w:val="0025750D"/>
    <w:rsid w:val="00270C30"/>
    <w:rsid w:val="002763F6"/>
    <w:rsid w:val="00276814"/>
    <w:rsid w:val="00282453"/>
    <w:rsid w:val="002859A9"/>
    <w:rsid w:val="002876F9"/>
    <w:rsid w:val="00292F03"/>
    <w:rsid w:val="0029604C"/>
    <w:rsid w:val="002A15B0"/>
    <w:rsid w:val="002B0264"/>
    <w:rsid w:val="002B28CC"/>
    <w:rsid w:val="002B553E"/>
    <w:rsid w:val="002B5C21"/>
    <w:rsid w:val="002C2957"/>
    <w:rsid w:val="002C52CE"/>
    <w:rsid w:val="002C65D3"/>
    <w:rsid w:val="002C6CCA"/>
    <w:rsid w:val="002D533C"/>
    <w:rsid w:val="002D636F"/>
    <w:rsid w:val="002E3879"/>
    <w:rsid w:val="002F17EE"/>
    <w:rsid w:val="002F324F"/>
    <w:rsid w:val="002F4929"/>
    <w:rsid w:val="002F5706"/>
    <w:rsid w:val="002F5AD5"/>
    <w:rsid w:val="00302461"/>
    <w:rsid w:val="00312AD9"/>
    <w:rsid w:val="00314206"/>
    <w:rsid w:val="00317392"/>
    <w:rsid w:val="00317EA2"/>
    <w:rsid w:val="00322C67"/>
    <w:rsid w:val="00331290"/>
    <w:rsid w:val="00335DA4"/>
    <w:rsid w:val="00337482"/>
    <w:rsid w:val="003478EB"/>
    <w:rsid w:val="00350157"/>
    <w:rsid w:val="003552BA"/>
    <w:rsid w:val="00357388"/>
    <w:rsid w:val="003667F5"/>
    <w:rsid w:val="00367C46"/>
    <w:rsid w:val="003704DF"/>
    <w:rsid w:val="003743E7"/>
    <w:rsid w:val="00380E41"/>
    <w:rsid w:val="00384597"/>
    <w:rsid w:val="00390768"/>
    <w:rsid w:val="00390E88"/>
    <w:rsid w:val="00396802"/>
    <w:rsid w:val="003A645F"/>
    <w:rsid w:val="003B486B"/>
    <w:rsid w:val="003B5C7B"/>
    <w:rsid w:val="003C1F54"/>
    <w:rsid w:val="003C2DFD"/>
    <w:rsid w:val="003C5BDA"/>
    <w:rsid w:val="003C5FC4"/>
    <w:rsid w:val="003D6AE6"/>
    <w:rsid w:val="003E4E3F"/>
    <w:rsid w:val="003F2C4E"/>
    <w:rsid w:val="003F7A56"/>
    <w:rsid w:val="0040394C"/>
    <w:rsid w:val="00411BCA"/>
    <w:rsid w:val="00414EEE"/>
    <w:rsid w:val="00422773"/>
    <w:rsid w:val="0042497C"/>
    <w:rsid w:val="0042570B"/>
    <w:rsid w:val="004258A4"/>
    <w:rsid w:val="00425DCB"/>
    <w:rsid w:val="004276EA"/>
    <w:rsid w:val="00434B78"/>
    <w:rsid w:val="004376C0"/>
    <w:rsid w:val="0044417D"/>
    <w:rsid w:val="004444F7"/>
    <w:rsid w:val="00446431"/>
    <w:rsid w:val="0044780D"/>
    <w:rsid w:val="00467EFD"/>
    <w:rsid w:val="00471A99"/>
    <w:rsid w:val="0047590B"/>
    <w:rsid w:val="004773FB"/>
    <w:rsid w:val="00487848"/>
    <w:rsid w:val="00492205"/>
    <w:rsid w:val="004A4979"/>
    <w:rsid w:val="004A7110"/>
    <w:rsid w:val="004B4D19"/>
    <w:rsid w:val="004B52F9"/>
    <w:rsid w:val="004C432C"/>
    <w:rsid w:val="004D4D2D"/>
    <w:rsid w:val="004D5C77"/>
    <w:rsid w:val="004D66D3"/>
    <w:rsid w:val="004E3087"/>
    <w:rsid w:val="004F0743"/>
    <w:rsid w:val="004F093E"/>
    <w:rsid w:val="004F0DFB"/>
    <w:rsid w:val="004F3765"/>
    <w:rsid w:val="00501F0D"/>
    <w:rsid w:val="00504DB8"/>
    <w:rsid w:val="00507CFA"/>
    <w:rsid w:val="005119DC"/>
    <w:rsid w:val="00522643"/>
    <w:rsid w:val="00525A43"/>
    <w:rsid w:val="00532D47"/>
    <w:rsid w:val="00535ED5"/>
    <w:rsid w:val="005412A5"/>
    <w:rsid w:val="00550576"/>
    <w:rsid w:val="0055244F"/>
    <w:rsid w:val="00560494"/>
    <w:rsid w:val="00560F72"/>
    <w:rsid w:val="005629CF"/>
    <w:rsid w:val="00565ED9"/>
    <w:rsid w:val="00565F22"/>
    <w:rsid w:val="005A12F5"/>
    <w:rsid w:val="005A26F8"/>
    <w:rsid w:val="005A6D2A"/>
    <w:rsid w:val="005A79CB"/>
    <w:rsid w:val="005B29B7"/>
    <w:rsid w:val="005B3106"/>
    <w:rsid w:val="005C4F96"/>
    <w:rsid w:val="005C57BB"/>
    <w:rsid w:val="005D02C7"/>
    <w:rsid w:val="005D2030"/>
    <w:rsid w:val="005D685A"/>
    <w:rsid w:val="005D7ECE"/>
    <w:rsid w:val="005E276B"/>
    <w:rsid w:val="005F097A"/>
    <w:rsid w:val="005F198C"/>
    <w:rsid w:val="006010E9"/>
    <w:rsid w:val="00602520"/>
    <w:rsid w:val="006028CD"/>
    <w:rsid w:val="006041CE"/>
    <w:rsid w:val="00607921"/>
    <w:rsid w:val="006171C0"/>
    <w:rsid w:val="00631083"/>
    <w:rsid w:val="0063209C"/>
    <w:rsid w:val="0063431B"/>
    <w:rsid w:val="006368D0"/>
    <w:rsid w:val="00637026"/>
    <w:rsid w:val="00637E03"/>
    <w:rsid w:val="00644CEA"/>
    <w:rsid w:val="00645732"/>
    <w:rsid w:val="00645923"/>
    <w:rsid w:val="0065053C"/>
    <w:rsid w:val="006528CE"/>
    <w:rsid w:val="00662B2D"/>
    <w:rsid w:val="0067565A"/>
    <w:rsid w:val="00677942"/>
    <w:rsid w:val="006811C0"/>
    <w:rsid w:val="00682727"/>
    <w:rsid w:val="00692B87"/>
    <w:rsid w:val="00693A4C"/>
    <w:rsid w:val="0069615F"/>
    <w:rsid w:val="006A3381"/>
    <w:rsid w:val="006B33F3"/>
    <w:rsid w:val="006B5634"/>
    <w:rsid w:val="006B7FC4"/>
    <w:rsid w:val="006C12A2"/>
    <w:rsid w:val="006C165D"/>
    <w:rsid w:val="006C1DA3"/>
    <w:rsid w:val="006C733F"/>
    <w:rsid w:val="006D1CE6"/>
    <w:rsid w:val="006D4267"/>
    <w:rsid w:val="006D7593"/>
    <w:rsid w:val="006E4360"/>
    <w:rsid w:val="006E4D8E"/>
    <w:rsid w:val="006F28BE"/>
    <w:rsid w:val="006F2D23"/>
    <w:rsid w:val="00700AC9"/>
    <w:rsid w:val="007049C3"/>
    <w:rsid w:val="0071007C"/>
    <w:rsid w:val="0071402E"/>
    <w:rsid w:val="00721C48"/>
    <w:rsid w:val="00727A5E"/>
    <w:rsid w:val="00736CC2"/>
    <w:rsid w:val="007376CB"/>
    <w:rsid w:val="00741E21"/>
    <w:rsid w:val="00745487"/>
    <w:rsid w:val="007458CD"/>
    <w:rsid w:val="00760B68"/>
    <w:rsid w:val="00770CA6"/>
    <w:rsid w:val="00772044"/>
    <w:rsid w:val="00781346"/>
    <w:rsid w:val="0078343F"/>
    <w:rsid w:val="00792A5A"/>
    <w:rsid w:val="007936B7"/>
    <w:rsid w:val="00796DCB"/>
    <w:rsid w:val="0079756E"/>
    <w:rsid w:val="007A3219"/>
    <w:rsid w:val="007A7218"/>
    <w:rsid w:val="007B0159"/>
    <w:rsid w:val="007B77C4"/>
    <w:rsid w:val="007C345D"/>
    <w:rsid w:val="007C35DF"/>
    <w:rsid w:val="007C373C"/>
    <w:rsid w:val="007C4D0C"/>
    <w:rsid w:val="007D309E"/>
    <w:rsid w:val="007E140A"/>
    <w:rsid w:val="007E3B8D"/>
    <w:rsid w:val="007F0071"/>
    <w:rsid w:val="007F039F"/>
    <w:rsid w:val="007F4C1F"/>
    <w:rsid w:val="0080604B"/>
    <w:rsid w:val="00806D14"/>
    <w:rsid w:val="008202E6"/>
    <w:rsid w:val="008327F9"/>
    <w:rsid w:val="008409BC"/>
    <w:rsid w:val="00840B77"/>
    <w:rsid w:val="00841775"/>
    <w:rsid w:val="008418BE"/>
    <w:rsid w:val="00852D6F"/>
    <w:rsid w:val="0086411E"/>
    <w:rsid w:val="00877FEF"/>
    <w:rsid w:val="008807D7"/>
    <w:rsid w:val="00885D61"/>
    <w:rsid w:val="0089099D"/>
    <w:rsid w:val="00891524"/>
    <w:rsid w:val="00895F24"/>
    <w:rsid w:val="008971C9"/>
    <w:rsid w:val="008B7C60"/>
    <w:rsid w:val="008C0952"/>
    <w:rsid w:val="008C732A"/>
    <w:rsid w:val="008D6DAB"/>
    <w:rsid w:val="008D7956"/>
    <w:rsid w:val="008E088E"/>
    <w:rsid w:val="008E1F39"/>
    <w:rsid w:val="008E6A0F"/>
    <w:rsid w:val="008F134A"/>
    <w:rsid w:val="009075A3"/>
    <w:rsid w:val="00910484"/>
    <w:rsid w:val="009141FD"/>
    <w:rsid w:val="00915EC9"/>
    <w:rsid w:val="0092089E"/>
    <w:rsid w:val="0093237D"/>
    <w:rsid w:val="0093380C"/>
    <w:rsid w:val="00933B72"/>
    <w:rsid w:val="009351EE"/>
    <w:rsid w:val="00936AA0"/>
    <w:rsid w:val="00944BF1"/>
    <w:rsid w:val="00952FE0"/>
    <w:rsid w:val="00954DD1"/>
    <w:rsid w:val="00955804"/>
    <w:rsid w:val="0095643B"/>
    <w:rsid w:val="0095675C"/>
    <w:rsid w:val="00962FDB"/>
    <w:rsid w:val="00963AC3"/>
    <w:rsid w:val="00972997"/>
    <w:rsid w:val="009766B4"/>
    <w:rsid w:val="00981D18"/>
    <w:rsid w:val="00984729"/>
    <w:rsid w:val="00994AFF"/>
    <w:rsid w:val="00996BA6"/>
    <w:rsid w:val="009A3819"/>
    <w:rsid w:val="009A3BF7"/>
    <w:rsid w:val="009A3F69"/>
    <w:rsid w:val="009C0836"/>
    <w:rsid w:val="009C6DB9"/>
    <w:rsid w:val="009D0438"/>
    <w:rsid w:val="009D1391"/>
    <w:rsid w:val="009D4033"/>
    <w:rsid w:val="009F350D"/>
    <w:rsid w:val="00A14736"/>
    <w:rsid w:val="00A2317A"/>
    <w:rsid w:val="00A31BEE"/>
    <w:rsid w:val="00A42FDA"/>
    <w:rsid w:val="00A43130"/>
    <w:rsid w:val="00A51FB0"/>
    <w:rsid w:val="00A52AEF"/>
    <w:rsid w:val="00A550F5"/>
    <w:rsid w:val="00A56B8F"/>
    <w:rsid w:val="00A57648"/>
    <w:rsid w:val="00A612A7"/>
    <w:rsid w:val="00A72CA5"/>
    <w:rsid w:val="00A72D0C"/>
    <w:rsid w:val="00A97B14"/>
    <w:rsid w:val="00AA19BC"/>
    <w:rsid w:val="00AA1EC6"/>
    <w:rsid w:val="00AA5048"/>
    <w:rsid w:val="00AB4B45"/>
    <w:rsid w:val="00AC3980"/>
    <w:rsid w:val="00AD353D"/>
    <w:rsid w:val="00AD4EA1"/>
    <w:rsid w:val="00AD7B41"/>
    <w:rsid w:val="00AE2AD7"/>
    <w:rsid w:val="00AE617E"/>
    <w:rsid w:val="00AF25D5"/>
    <w:rsid w:val="00B037E4"/>
    <w:rsid w:val="00B04C60"/>
    <w:rsid w:val="00B20B09"/>
    <w:rsid w:val="00B25FEF"/>
    <w:rsid w:val="00B34649"/>
    <w:rsid w:val="00B376EE"/>
    <w:rsid w:val="00B549C0"/>
    <w:rsid w:val="00B55C6B"/>
    <w:rsid w:val="00B62D51"/>
    <w:rsid w:val="00B77EB2"/>
    <w:rsid w:val="00B834F1"/>
    <w:rsid w:val="00B83AF3"/>
    <w:rsid w:val="00B91325"/>
    <w:rsid w:val="00BA1187"/>
    <w:rsid w:val="00BA30B7"/>
    <w:rsid w:val="00BA70D3"/>
    <w:rsid w:val="00BB3F1F"/>
    <w:rsid w:val="00BB7A2A"/>
    <w:rsid w:val="00BC26A9"/>
    <w:rsid w:val="00BC2E87"/>
    <w:rsid w:val="00BC4D1A"/>
    <w:rsid w:val="00BC56DB"/>
    <w:rsid w:val="00BD152A"/>
    <w:rsid w:val="00BD2F30"/>
    <w:rsid w:val="00BD3CC9"/>
    <w:rsid w:val="00BD4BD5"/>
    <w:rsid w:val="00BD677B"/>
    <w:rsid w:val="00BE119B"/>
    <w:rsid w:val="00BE14E8"/>
    <w:rsid w:val="00BE5AE4"/>
    <w:rsid w:val="00BF2569"/>
    <w:rsid w:val="00BF2EEB"/>
    <w:rsid w:val="00C022A4"/>
    <w:rsid w:val="00C02EFB"/>
    <w:rsid w:val="00C045B0"/>
    <w:rsid w:val="00C04E8F"/>
    <w:rsid w:val="00C052B1"/>
    <w:rsid w:val="00C0574F"/>
    <w:rsid w:val="00C07A31"/>
    <w:rsid w:val="00C125F6"/>
    <w:rsid w:val="00C12673"/>
    <w:rsid w:val="00C131C8"/>
    <w:rsid w:val="00C16424"/>
    <w:rsid w:val="00C20D23"/>
    <w:rsid w:val="00C279DD"/>
    <w:rsid w:val="00C32F7D"/>
    <w:rsid w:val="00C3329F"/>
    <w:rsid w:val="00C35074"/>
    <w:rsid w:val="00C352E4"/>
    <w:rsid w:val="00C35C02"/>
    <w:rsid w:val="00C36659"/>
    <w:rsid w:val="00C417C7"/>
    <w:rsid w:val="00C42C04"/>
    <w:rsid w:val="00C4470D"/>
    <w:rsid w:val="00C47ED6"/>
    <w:rsid w:val="00C506A7"/>
    <w:rsid w:val="00C54241"/>
    <w:rsid w:val="00C649C9"/>
    <w:rsid w:val="00C72FE7"/>
    <w:rsid w:val="00C75226"/>
    <w:rsid w:val="00C7590A"/>
    <w:rsid w:val="00C81542"/>
    <w:rsid w:val="00C8231A"/>
    <w:rsid w:val="00C83DA1"/>
    <w:rsid w:val="00C8619A"/>
    <w:rsid w:val="00C94BCE"/>
    <w:rsid w:val="00CA0B90"/>
    <w:rsid w:val="00CA3C72"/>
    <w:rsid w:val="00CB16CC"/>
    <w:rsid w:val="00CB427A"/>
    <w:rsid w:val="00CB7978"/>
    <w:rsid w:val="00CC3E04"/>
    <w:rsid w:val="00CC5F80"/>
    <w:rsid w:val="00CC66B8"/>
    <w:rsid w:val="00CC7A23"/>
    <w:rsid w:val="00CD1C18"/>
    <w:rsid w:val="00CE00FB"/>
    <w:rsid w:val="00CE4876"/>
    <w:rsid w:val="00CE5DCF"/>
    <w:rsid w:val="00CF0055"/>
    <w:rsid w:val="00CF15E1"/>
    <w:rsid w:val="00D14B1F"/>
    <w:rsid w:val="00D20580"/>
    <w:rsid w:val="00D2122E"/>
    <w:rsid w:val="00D21C2F"/>
    <w:rsid w:val="00D22902"/>
    <w:rsid w:val="00D312DB"/>
    <w:rsid w:val="00D43471"/>
    <w:rsid w:val="00D4655B"/>
    <w:rsid w:val="00D474F0"/>
    <w:rsid w:val="00D50312"/>
    <w:rsid w:val="00D50427"/>
    <w:rsid w:val="00D524B4"/>
    <w:rsid w:val="00D537F2"/>
    <w:rsid w:val="00D6145A"/>
    <w:rsid w:val="00D61C08"/>
    <w:rsid w:val="00D739D3"/>
    <w:rsid w:val="00D91D93"/>
    <w:rsid w:val="00D9267E"/>
    <w:rsid w:val="00D93760"/>
    <w:rsid w:val="00DA25F1"/>
    <w:rsid w:val="00DA449C"/>
    <w:rsid w:val="00DA476B"/>
    <w:rsid w:val="00DA55BA"/>
    <w:rsid w:val="00DA7CF7"/>
    <w:rsid w:val="00DD66A7"/>
    <w:rsid w:val="00DD6E02"/>
    <w:rsid w:val="00DE0E21"/>
    <w:rsid w:val="00DF04D8"/>
    <w:rsid w:val="00DF2FAC"/>
    <w:rsid w:val="00E02646"/>
    <w:rsid w:val="00E16368"/>
    <w:rsid w:val="00E301AB"/>
    <w:rsid w:val="00E317F8"/>
    <w:rsid w:val="00E33CF8"/>
    <w:rsid w:val="00E37156"/>
    <w:rsid w:val="00E4469A"/>
    <w:rsid w:val="00E4754C"/>
    <w:rsid w:val="00E5630C"/>
    <w:rsid w:val="00E61A5B"/>
    <w:rsid w:val="00E6210D"/>
    <w:rsid w:val="00E62199"/>
    <w:rsid w:val="00E65F7B"/>
    <w:rsid w:val="00E72664"/>
    <w:rsid w:val="00E73892"/>
    <w:rsid w:val="00E76405"/>
    <w:rsid w:val="00E778A6"/>
    <w:rsid w:val="00E81D8A"/>
    <w:rsid w:val="00E86102"/>
    <w:rsid w:val="00EA4639"/>
    <w:rsid w:val="00EA794A"/>
    <w:rsid w:val="00EB0FBB"/>
    <w:rsid w:val="00EB2A40"/>
    <w:rsid w:val="00EB44E3"/>
    <w:rsid w:val="00EB772C"/>
    <w:rsid w:val="00EC7DE8"/>
    <w:rsid w:val="00ED5A0D"/>
    <w:rsid w:val="00EE3DCE"/>
    <w:rsid w:val="00EE4F00"/>
    <w:rsid w:val="00EF1848"/>
    <w:rsid w:val="00EF4BA6"/>
    <w:rsid w:val="00F0135C"/>
    <w:rsid w:val="00F06A92"/>
    <w:rsid w:val="00F06ACD"/>
    <w:rsid w:val="00F073D6"/>
    <w:rsid w:val="00F149C8"/>
    <w:rsid w:val="00F14C5F"/>
    <w:rsid w:val="00F37B32"/>
    <w:rsid w:val="00F40B70"/>
    <w:rsid w:val="00F414F5"/>
    <w:rsid w:val="00F441A2"/>
    <w:rsid w:val="00F44ECB"/>
    <w:rsid w:val="00F460E1"/>
    <w:rsid w:val="00F629BD"/>
    <w:rsid w:val="00F63FF8"/>
    <w:rsid w:val="00F6449A"/>
    <w:rsid w:val="00F64788"/>
    <w:rsid w:val="00F6549C"/>
    <w:rsid w:val="00F678B3"/>
    <w:rsid w:val="00F7404D"/>
    <w:rsid w:val="00F75647"/>
    <w:rsid w:val="00F75CB8"/>
    <w:rsid w:val="00F77D3C"/>
    <w:rsid w:val="00F919D8"/>
    <w:rsid w:val="00F9500B"/>
    <w:rsid w:val="00F97DB5"/>
    <w:rsid w:val="00FA5862"/>
    <w:rsid w:val="00FA71C8"/>
    <w:rsid w:val="00FC304E"/>
    <w:rsid w:val="00FC4783"/>
    <w:rsid w:val="00FD5413"/>
    <w:rsid w:val="00FE0FE4"/>
    <w:rsid w:val="00FF1B72"/>
    <w:rsid w:val="00FF4E8B"/>
    <w:rsid w:val="00FF5635"/>
    <w:rsid w:val="00FF6D1D"/>
    <w:rsid w:val="032891CC"/>
    <w:rsid w:val="073F17FF"/>
    <w:rsid w:val="14513EB1"/>
    <w:rsid w:val="1AB3D40C"/>
    <w:rsid w:val="1B92BDE7"/>
    <w:rsid w:val="2B70C133"/>
    <w:rsid w:val="2E52D189"/>
    <w:rsid w:val="31EEBE4D"/>
    <w:rsid w:val="32649AA4"/>
    <w:rsid w:val="3821C780"/>
    <w:rsid w:val="3BC96627"/>
    <w:rsid w:val="3D4EFEB3"/>
    <w:rsid w:val="3DBFD483"/>
    <w:rsid w:val="45ADE47E"/>
    <w:rsid w:val="4ADC3B8A"/>
    <w:rsid w:val="4BB928FB"/>
    <w:rsid w:val="50910770"/>
    <w:rsid w:val="5A5F3B11"/>
    <w:rsid w:val="620BBEC7"/>
    <w:rsid w:val="64B56A14"/>
    <w:rsid w:val="66C66F22"/>
    <w:rsid w:val="679FA6A3"/>
    <w:rsid w:val="6FCEC164"/>
    <w:rsid w:val="7031B652"/>
    <w:rsid w:val="7128FB1D"/>
    <w:rsid w:val="71EE31B0"/>
    <w:rsid w:val="7BDFA1F9"/>
    <w:rsid w:val="7C3AB761"/>
    <w:rsid w:val="7C7A6C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6f6f6"/>
    </o:shapedefaults>
    <o:shapelayout v:ext="edit">
      <o:idmap v:ext="edit" data="1"/>
    </o:shapelayout>
  </w:shapeDefaults>
  <w:decimalSymbol w:val="."/>
  <w:listSeparator w:val=","/>
  <w14:docId w14:val="71EE31B0"/>
  <w15:chartTrackingRefBased/>
  <w15:docId w15:val="{664A429F-9DED-4DC3-BFAE-14ABA4F9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F5"/>
    <w:pPr>
      <w:widowControl w:val="0"/>
      <w:autoSpaceDE w:val="0"/>
      <w:autoSpaceDN w:val="0"/>
      <w:spacing w:after="0" w:line="240" w:lineRule="auto"/>
    </w:pPr>
    <w:rPr>
      <w:rFonts w:ascii="HelveticaNeueLT Pro 45 Lt" w:eastAsia="HelveticaNeueLT Pro 45 Lt" w:hAnsi="HelveticaNeueLT Pro 45 Lt" w:cs="HelveticaNeueLT Pro 45 Lt"/>
      <w:lang w:eastAsia="en-GB" w:bidi="en-GB"/>
    </w:rPr>
  </w:style>
  <w:style w:type="paragraph" w:styleId="Heading1">
    <w:name w:val="heading 1"/>
    <w:basedOn w:val="Normal"/>
    <w:next w:val="Normal"/>
    <w:link w:val="Heading1Char"/>
    <w:uiPriority w:val="9"/>
    <w:qFormat/>
    <w:rsid w:val="00242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asicParagraph"/>
    <w:link w:val="Heading2Char"/>
    <w:uiPriority w:val="9"/>
    <w:unhideWhenUsed/>
    <w:qFormat/>
    <w:rsid w:val="003667F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next w:val="Normal"/>
    <w:link w:val="Heading3Char"/>
    <w:uiPriority w:val="9"/>
    <w:semiHidden/>
    <w:unhideWhenUsed/>
    <w:qFormat/>
    <w:rsid w:val="003667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HelveticaNeueLT Pro 45 Lt" w:eastAsia="HelveticaNeueLT Pro 45 Lt" w:hAnsi="HelveticaNeueLT Pro 45 Lt" w:cs="HelveticaNeueLT Pro 45 Lt"/>
      <w:lang w:eastAsia="en-GB" w:bidi="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NeueLT Pro 45 Lt" w:eastAsia="HelveticaNeueLT Pro 45 Lt" w:hAnsi="HelveticaNeueLT Pro 45 Lt" w:cs="HelveticaNeueLT Pro 45 Lt"/>
      <w:lang w:eastAsia="en-GB" w:bidi="en-GB"/>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3667F5"/>
    <w:rPr>
      <w:rFonts w:ascii="HelveticaNeueLT Pro 65 Md" w:hAnsi="HelveticaNeueLT Pro 65 Md" w:cs="HelveticaNeueLT Pro 65 Md"/>
      <w:color w:val="EE2A24"/>
      <w:sz w:val="30"/>
      <w:szCs w:val="30"/>
    </w:rPr>
  </w:style>
  <w:style w:type="paragraph" w:styleId="BodyText">
    <w:name w:val="Body Text"/>
    <w:basedOn w:val="Normal"/>
    <w:link w:val="BodyTextChar"/>
    <w:uiPriority w:val="1"/>
    <w:qFormat/>
    <w:rsid w:val="003667F5"/>
    <w:pPr>
      <w:spacing w:line="240" w:lineRule="atLeast"/>
    </w:pPr>
    <w:rPr>
      <w:color w:val="1D1D1B"/>
      <w:sz w:val="20"/>
      <w:szCs w:val="24"/>
    </w:rPr>
  </w:style>
  <w:style w:type="character" w:customStyle="1" w:styleId="BodyTextChar">
    <w:name w:val="Body Text Char"/>
    <w:basedOn w:val="DefaultParagraphFont"/>
    <w:link w:val="BodyText"/>
    <w:uiPriority w:val="1"/>
    <w:rsid w:val="003667F5"/>
    <w:rPr>
      <w:rFonts w:ascii="HelveticaNeueLT Pro 45 Lt" w:eastAsia="HelveticaNeueLT Pro 45 Lt" w:hAnsi="HelveticaNeueLT Pro 45 Lt" w:cs="HelveticaNeueLT Pro 45 Lt"/>
      <w:color w:val="1D1D1B"/>
      <w:sz w:val="20"/>
      <w:szCs w:val="24"/>
      <w:lang w:eastAsia="en-GB" w:bidi="en-GB"/>
    </w:rPr>
  </w:style>
  <w:style w:type="paragraph" w:customStyle="1" w:styleId="Bodyheader1">
    <w:name w:val="Body header 1"/>
    <w:basedOn w:val="Heading3"/>
    <w:link w:val="Bodyheader1Char"/>
    <w:qFormat/>
    <w:rsid w:val="003667F5"/>
    <w:pPr>
      <w:keepNext w:val="0"/>
      <w:keepLines w:val="0"/>
      <w:spacing w:before="0" w:line="240" w:lineRule="atLeast"/>
    </w:pPr>
    <w:rPr>
      <w:rFonts w:ascii="HelveticaNeueLT Pro 55 Roman" w:eastAsia="HelveticaNeueLT Pro 55 Roman" w:hAnsi="HelveticaNeueLT Pro 55 Roman" w:cs="HelveticaNeueLT Pro 55 Roman"/>
      <w:b/>
      <w:bCs/>
      <w:color w:val="1D1D1B"/>
      <w:sz w:val="20"/>
    </w:rPr>
  </w:style>
  <w:style w:type="character" w:customStyle="1" w:styleId="Bodyheader1Char">
    <w:name w:val="Body header 1 Char"/>
    <w:basedOn w:val="Heading3Char"/>
    <w:link w:val="Bodyheader1"/>
    <w:rsid w:val="003667F5"/>
    <w:rPr>
      <w:rFonts w:ascii="HelveticaNeueLT Pro 55 Roman" w:eastAsia="HelveticaNeueLT Pro 55 Roman" w:hAnsi="HelveticaNeueLT Pro 55 Roman" w:cs="HelveticaNeueLT Pro 55 Roman"/>
      <w:b/>
      <w:bCs/>
      <w:color w:val="1D1D1B"/>
      <w:sz w:val="20"/>
      <w:szCs w:val="24"/>
      <w:lang w:eastAsia="en-GB" w:bidi="en-GB"/>
    </w:rPr>
  </w:style>
  <w:style w:type="paragraph" w:customStyle="1" w:styleId="BasicParagraph">
    <w:name w:val="[Basic Paragraph]"/>
    <w:basedOn w:val="Normal"/>
    <w:uiPriority w:val="99"/>
    <w:rsid w:val="003667F5"/>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Normal"/>
    <w:link w:val="TitleofActivityChar"/>
    <w:qFormat/>
    <w:rsid w:val="003667F5"/>
    <w:pPr>
      <w:tabs>
        <w:tab w:val="left" w:pos="6318"/>
      </w:tabs>
      <w:spacing w:before="240" w:after="240" w:line="560" w:lineRule="atLeast"/>
      <w:ind w:left="993"/>
      <w:outlineLvl w:val="2"/>
    </w:pPr>
    <w:rPr>
      <w:rFonts w:asciiTheme="majorHAnsi" w:eastAsia="HelveticaNeueLT Pro 55 Roman" w:hAnsiTheme="majorHAnsi" w:cs="HelveticaNeueLT Pro 55 Roman"/>
      <w:b/>
      <w:bCs/>
      <w:noProof/>
      <w:sz w:val="44"/>
      <w:szCs w:val="44"/>
    </w:rPr>
  </w:style>
  <w:style w:type="character" w:customStyle="1" w:styleId="TitleofActivityChar">
    <w:name w:val="Title of Activity Char"/>
    <w:basedOn w:val="DefaultParagraphFont"/>
    <w:link w:val="TitleofActivity"/>
    <w:rsid w:val="003667F5"/>
    <w:rPr>
      <w:rFonts w:asciiTheme="majorHAnsi" w:eastAsia="HelveticaNeueLT Pro 55 Roman" w:hAnsiTheme="majorHAnsi" w:cs="HelveticaNeueLT Pro 55 Roman"/>
      <w:b/>
      <w:bCs/>
      <w:noProof/>
      <w:sz w:val="44"/>
      <w:szCs w:val="44"/>
      <w:lang w:eastAsia="en-GB" w:bidi="en-GB"/>
    </w:rPr>
  </w:style>
  <w:style w:type="character" w:styleId="CommentReference">
    <w:name w:val="annotation reference"/>
    <w:basedOn w:val="DefaultParagraphFont"/>
    <w:uiPriority w:val="99"/>
    <w:semiHidden/>
    <w:unhideWhenUsed/>
    <w:rsid w:val="003667F5"/>
    <w:rPr>
      <w:sz w:val="16"/>
      <w:szCs w:val="16"/>
    </w:rPr>
  </w:style>
  <w:style w:type="paragraph" w:styleId="CommentText">
    <w:name w:val="annotation text"/>
    <w:basedOn w:val="Normal"/>
    <w:link w:val="CommentTextChar"/>
    <w:uiPriority w:val="99"/>
    <w:unhideWhenUsed/>
    <w:rsid w:val="003667F5"/>
    <w:rPr>
      <w:sz w:val="20"/>
      <w:szCs w:val="20"/>
    </w:rPr>
  </w:style>
  <w:style w:type="character" w:customStyle="1" w:styleId="CommentTextChar">
    <w:name w:val="Comment Text Char"/>
    <w:basedOn w:val="DefaultParagraphFont"/>
    <w:link w:val="CommentText"/>
    <w:uiPriority w:val="99"/>
    <w:rsid w:val="003667F5"/>
    <w:rPr>
      <w:rFonts w:ascii="HelveticaNeueLT Pro 45 Lt" w:eastAsia="HelveticaNeueLT Pro 45 Lt" w:hAnsi="HelveticaNeueLT Pro 45 Lt" w:cs="HelveticaNeueLT Pro 45 Lt"/>
      <w:sz w:val="20"/>
      <w:szCs w:val="20"/>
      <w:lang w:eastAsia="en-GB" w:bidi="en-GB"/>
    </w:rPr>
  </w:style>
  <w:style w:type="character" w:styleId="Hyperlink">
    <w:name w:val="Hyperlink"/>
    <w:basedOn w:val="DefaultParagraphFont"/>
    <w:uiPriority w:val="99"/>
    <w:unhideWhenUsed/>
    <w:rsid w:val="003667F5"/>
    <w:rPr>
      <w:color w:val="0563C1" w:themeColor="hyperlink"/>
      <w:u w:val="single"/>
    </w:rPr>
  </w:style>
  <w:style w:type="character" w:customStyle="1" w:styleId="Heading3Char">
    <w:name w:val="Heading 3 Char"/>
    <w:basedOn w:val="DefaultParagraphFont"/>
    <w:link w:val="Heading3"/>
    <w:uiPriority w:val="9"/>
    <w:semiHidden/>
    <w:rsid w:val="003667F5"/>
    <w:rPr>
      <w:rFonts w:asciiTheme="majorHAnsi" w:eastAsiaTheme="majorEastAsia" w:hAnsiTheme="majorHAnsi" w:cstheme="majorBidi"/>
      <w:color w:val="1F3763" w:themeColor="accent1" w:themeShade="7F"/>
      <w:sz w:val="24"/>
      <w:szCs w:val="24"/>
      <w:lang w:eastAsia="en-GB" w:bidi="en-GB"/>
    </w:rPr>
  </w:style>
  <w:style w:type="paragraph" w:styleId="BalloonText">
    <w:name w:val="Balloon Text"/>
    <w:basedOn w:val="Normal"/>
    <w:link w:val="BalloonTextChar"/>
    <w:uiPriority w:val="99"/>
    <w:semiHidden/>
    <w:unhideWhenUsed/>
    <w:rsid w:val="00366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F5"/>
    <w:rPr>
      <w:rFonts w:ascii="Segoe UI" w:eastAsia="HelveticaNeueLT Pro 45 Lt"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727A5E"/>
    <w:rPr>
      <w:b/>
      <w:bCs/>
    </w:rPr>
  </w:style>
  <w:style w:type="character" w:customStyle="1" w:styleId="CommentSubjectChar">
    <w:name w:val="Comment Subject Char"/>
    <w:basedOn w:val="CommentTextChar"/>
    <w:link w:val="CommentSubject"/>
    <w:uiPriority w:val="99"/>
    <w:semiHidden/>
    <w:rsid w:val="00727A5E"/>
    <w:rPr>
      <w:rFonts w:ascii="HelveticaNeueLT Pro 45 Lt" w:eastAsia="HelveticaNeueLT Pro 45 Lt" w:hAnsi="HelveticaNeueLT Pro 45 Lt" w:cs="HelveticaNeueLT Pro 45 Lt"/>
      <w:b/>
      <w:bCs/>
      <w:sz w:val="20"/>
      <w:szCs w:val="20"/>
      <w:lang w:eastAsia="en-GB" w:bidi="en-GB"/>
    </w:rPr>
  </w:style>
  <w:style w:type="paragraph" w:styleId="ListParagraph">
    <w:name w:val="List Paragraph"/>
    <w:basedOn w:val="Normal"/>
    <w:uiPriority w:val="34"/>
    <w:qFormat/>
    <w:rsid w:val="00DA25F1"/>
    <w:pPr>
      <w:ind w:left="720"/>
      <w:contextualSpacing/>
    </w:pPr>
  </w:style>
  <w:style w:type="paragraph" w:customStyle="1" w:styleId="paragraph">
    <w:name w:val="paragraph"/>
    <w:basedOn w:val="Normal"/>
    <w:rsid w:val="00C417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417C7"/>
  </w:style>
  <w:style w:type="character" w:customStyle="1" w:styleId="eop">
    <w:name w:val="eop"/>
    <w:basedOn w:val="DefaultParagraphFont"/>
    <w:rsid w:val="00C417C7"/>
  </w:style>
  <w:style w:type="character" w:styleId="UnresolvedMention">
    <w:name w:val="Unresolved Mention"/>
    <w:basedOn w:val="DefaultParagraphFont"/>
    <w:uiPriority w:val="99"/>
    <w:semiHidden/>
    <w:unhideWhenUsed/>
    <w:rsid w:val="00A72CA5"/>
    <w:rPr>
      <w:color w:val="605E5C"/>
      <w:shd w:val="clear" w:color="auto" w:fill="E1DFDD"/>
    </w:rPr>
  </w:style>
  <w:style w:type="character" w:customStyle="1" w:styleId="Heading1Char">
    <w:name w:val="Heading 1 Char"/>
    <w:basedOn w:val="DefaultParagraphFont"/>
    <w:link w:val="Heading1"/>
    <w:uiPriority w:val="9"/>
    <w:rsid w:val="00242906"/>
    <w:rPr>
      <w:rFonts w:asciiTheme="majorHAnsi" w:eastAsiaTheme="majorEastAsia" w:hAnsiTheme="majorHAnsi" w:cstheme="majorBidi"/>
      <w:color w:val="2F5496" w:themeColor="accent1" w:themeShade="BF"/>
      <w:sz w:val="32"/>
      <w:szCs w:val="32"/>
      <w:lang w:eastAsia="en-GB" w:bidi="en-GB"/>
    </w:rPr>
  </w:style>
  <w:style w:type="paragraph" w:styleId="NormalWeb">
    <w:name w:val="Normal (Web)"/>
    <w:basedOn w:val="Normal"/>
    <w:uiPriority w:val="99"/>
    <w:semiHidden/>
    <w:unhideWhenUsed/>
    <w:rsid w:val="00BD152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3977">
      <w:bodyDiv w:val="1"/>
      <w:marLeft w:val="0"/>
      <w:marRight w:val="0"/>
      <w:marTop w:val="0"/>
      <w:marBottom w:val="0"/>
      <w:divBdr>
        <w:top w:val="none" w:sz="0" w:space="0" w:color="auto"/>
        <w:left w:val="none" w:sz="0" w:space="0" w:color="auto"/>
        <w:bottom w:val="none" w:sz="0" w:space="0" w:color="auto"/>
        <w:right w:val="none" w:sz="0" w:space="0" w:color="auto"/>
      </w:divBdr>
    </w:div>
    <w:div w:id="1382828005">
      <w:bodyDiv w:val="1"/>
      <w:marLeft w:val="0"/>
      <w:marRight w:val="0"/>
      <w:marTop w:val="0"/>
      <w:marBottom w:val="0"/>
      <w:divBdr>
        <w:top w:val="none" w:sz="0" w:space="0" w:color="auto"/>
        <w:left w:val="none" w:sz="0" w:space="0" w:color="auto"/>
        <w:bottom w:val="none" w:sz="0" w:space="0" w:color="auto"/>
        <w:right w:val="none" w:sz="0" w:space="0" w:color="auto"/>
      </w:divBdr>
      <w:divsChild>
        <w:div w:id="479035365">
          <w:marLeft w:val="0"/>
          <w:marRight w:val="0"/>
          <w:marTop w:val="0"/>
          <w:marBottom w:val="0"/>
          <w:divBdr>
            <w:top w:val="none" w:sz="0" w:space="0" w:color="auto"/>
            <w:left w:val="none" w:sz="0" w:space="0" w:color="auto"/>
            <w:bottom w:val="none" w:sz="0" w:space="0" w:color="auto"/>
            <w:right w:val="none" w:sz="0" w:space="0" w:color="auto"/>
          </w:divBdr>
        </w:div>
        <w:div w:id="858391811">
          <w:marLeft w:val="0"/>
          <w:marRight w:val="0"/>
          <w:marTop w:val="0"/>
          <w:marBottom w:val="0"/>
          <w:divBdr>
            <w:top w:val="none" w:sz="0" w:space="0" w:color="auto"/>
            <w:left w:val="none" w:sz="0" w:space="0" w:color="auto"/>
            <w:bottom w:val="none" w:sz="0" w:space="0" w:color="auto"/>
            <w:right w:val="none" w:sz="0" w:space="0" w:color="auto"/>
          </w:divBdr>
        </w:div>
        <w:div w:id="2005467787">
          <w:marLeft w:val="0"/>
          <w:marRight w:val="0"/>
          <w:marTop w:val="0"/>
          <w:marBottom w:val="0"/>
          <w:divBdr>
            <w:top w:val="none" w:sz="0" w:space="0" w:color="auto"/>
            <w:left w:val="none" w:sz="0" w:space="0" w:color="auto"/>
            <w:bottom w:val="none" w:sz="0" w:space="0" w:color="auto"/>
            <w:right w:val="none" w:sz="0" w:space="0" w:color="auto"/>
          </w:divBdr>
        </w:div>
      </w:divsChild>
    </w:div>
    <w:div w:id="2056616659">
      <w:bodyDiv w:val="1"/>
      <w:marLeft w:val="0"/>
      <w:marRight w:val="0"/>
      <w:marTop w:val="0"/>
      <w:marBottom w:val="0"/>
      <w:divBdr>
        <w:top w:val="none" w:sz="0" w:space="0" w:color="auto"/>
        <w:left w:val="none" w:sz="0" w:space="0" w:color="auto"/>
        <w:bottom w:val="none" w:sz="0" w:space="0" w:color="auto"/>
        <w:right w:val="none" w:sz="0" w:space="0" w:color="auto"/>
      </w:divBdr>
      <w:divsChild>
        <w:div w:id="643199872">
          <w:marLeft w:val="274"/>
          <w:marRight w:val="0"/>
          <w:marTop w:val="0"/>
          <w:marBottom w:val="0"/>
          <w:divBdr>
            <w:top w:val="none" w:sz="0" w:space="0" w:color="auto"/>
            <w:left w:val="none" w:sz="0" w:space="0" w:color="auto"/>
            <w:bottom w:val="none" w:sz="0" w:space="0" w:color="auto"/>
            <w:right w:val="none" w:sz="0" w:space="0" w:color="auto"/>
          </w:divBdr>
        </w:div>
        <w:div w:id="173998152">
          <w:marLeft w:val="274"/>
          <w:marRight w:val="0"/>
          <w:marTop w:val="0"/>
          <w:marBottom w:val="0"/>
          <w:divBdr>
            <w:top w:val="none" w:sz="0" w:space="0" w:color="auto"/>
            <w:left w:val="none" w:sz="0" w:space="0" w:color="auto"/>
            <w:bottom w:val="none" w:sz="0" w:space="0" w:color="auto"/>
            <w:right w:val="none" w:sz="0" w:space="0" w:color="auto"/>
          </w:divBdr>
        </w:div>
        <w:div w:id="16620770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eader" Target="header2.xml"/><Relationship Id="Rac2999993f894cdb"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firstaidchampions.redcross.org.uk/secondary/first-aid-skills/unresponsive-and-not-breathing/"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irstaidchampions.redcross.org.uk/secondary/first-aid-skills/unresponsive-and-not-breath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firstaidchampions.redcross.org.uk/media/vsskvpfn/calling-999_learner-skill-guide.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rstaidchampions.redcross.org.uk/" TargetMode="External"/><Relationship Id="rId22" Type="http://schemas.openxmlformats.org/officeDocument/2006/relationships/hyperlink" Target="https://firstaidchampions.redcross.org.uk/secondary/first-aid-skills/unresponsive-and-not-breathing/"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23F037ABD34428586F1B52BBFCE5C" ma:contentTypeVersion="13" ma:contentTypeDescription="Create a new document." ma:contentTypeScope="" ma:versionID="9cecb71901b07a3dad7dee263afff4ee">
  <xsd:schema xmlns:xsd="http://www.w3.org/2001/XMLSchema" xmlns:xs="http://www.w3.org/2001/XMLSchema" xmlns:p="http://schemas.microsoft.com/office/2006/metadata/properties" xmlns:ns3="e912658e-bf0c-465b-93a2-c5e1350ef5e9" xmlns:ns4="2f78cd83-df40-434f-b8ae-134b333e05bf" targetNamespace="http://schemas.microsoft.com/office/2006/metadata/properties" ma:root="true" ma:fieldsID="30643832703eb2f8da56b058d179b570" ns3:_="" ns4:_="">
    <xsd:import namespace="e912658e-bf0c-465b-93a2-c5e1350ef5e9"/>
    <xsd:import namespace="2f78cd83-df40-434f-b8ae-134b333e05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658e-bf0c-465b-93a2-c5e1350ef5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8cd83-df40-434f-b8ae-134b333e0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0CC9-FB54-4499-884F-E214EBDF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658e-bf0c-465b-93a2-c5e1350ef5e9"/>
    <ds:schemaRef ds:uri="2f78cd83-df40-434f-b8ae-134b333e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3E4B0-2A25-4F24-A64C-9C8A9B1E60F1}">
  <ds:schemaRefs>
    <ds:schemaRef ds:uri="http://schemas.microsoft.com/sharepoint/v3/contenttype/forms"/>
  </ds:schemaRefs>
</ds:datastoreItem>
</file>

<file path=customXml/itemProps3.xml><?xml version="1.0" encoding="utf-8"?>
<ds:datastoreItem xmlns:ds="http://schemas.openxmlformats.org/officeDocument/2006/customXml" ds:itemID="{1D6CCA7F-D7F7-4990-AE22-74EA53E59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E49FF-F774-4B6A-BDCC-8863D41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Rachel Simm</cp:lastModifiedBy>
  <cp:revision>66</cp:revision>
  <dcterms:created xsi:type="dcterms:W3CDTF">2020-09-24T13:35:00Z</dcterms:created>
  <dcterms:modified xsi:type="dcterms:W3CDTF">2020-09-30T14:41:00Z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0x0101007D823F037ABD34428586F1B52BBFCE5C</vt:lpwstr>
  </property>
  <property fmtid="{D5CDD505-2E9C-101B-9397-08002B2CF9AE}" pid="3" name="_dlc_policyId">
    <vt:lpwstr>0x0101002470018B266A524D8C6ED64754E3AA0C|1589124849</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