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AFA" w:rsidRPr="00CF5DD6" w:rsidRDefault="004B27D3" w:rsidP="008D0F7D">
      <w:pPr>
        <w:pStyle w:val="Heading4"/>
        <w:rPr>
          <w:color w:val="000000" w:themeColor="text1"/>
        </w:rPr>
      </w:pPr>
      <w:r>
        <w:rPr>
          <w:color w:val="000000" w:themeColor="text1"/>
        </w:rPr>
        <w:t>Links to the c</w:t>
      </w:r>
      <w:r w:rsidR="0091606F" w:rsidRPr="00CF5DD6">
        <w:rPr>
          <w:color w:val="000000" w:themeColor="text1"/>
        </w:rPr>
        <w:t xml:space="preserve">urriculum in </w:t>
      </w:r>
      <w:r w:rsidR="00080071">
        <w:rPr>
          <w:color w:val="000000" w:themeColor="text1"/>
        </w:rPr>
        <w:t>Wales</w:t>
      </w:r>
      <w:r w:rsidR="00982AC9">
        <w:rPr>
          <w:color w:val="000000" w:themeColor="text1"/>
        </w:rPr>
        <w:t xml:space="preserve"> - </w:t>
      </w:r>
      <w:r w:rsidR="00F74CF0">
        <w:rPr>
          <w:color w:val="000000" w:themeColor="text1"/>
        </w:rPr>
        <w:t>secondary</w:t>
      </w:r>
    </w:p>
    <w:p w:rsidR="0091606F" w:rsidRDefault="0091606F" w:rsidP="0091606F">
      <w:pPr>
        <w:pStyle w:val="BodyText"/>
      </w:pPr>
    </w:p>
    <w:p w:rsidR="009C0745" w:rsidRDefault="009C0745" w:rsidP="0091606F">
      <w:pPr>
        <w:pStyle w:val="BodyText"/>
      </w:pPr>
      <w:r>
        <w:t>First aid champions</w:t>
      </w:r>
      <w:r w:rsidR="0091606F" w:rsidRPr="0091606F">
        <w:t xml:space="preserve"> can be delivered as </w:t>
      </w:r>
      <w:r>
        <w:t>a minimum of two sessions,</w:t>
      </w:r>
      <w:r w:rsidR="0091606F" w:rsidRPr="0091606F">
        <w:t xml:space="preserve"> or </w:t>
      </w:r>
      <w:r>
        <w:t xml:space="preserve">over </w:t>
      </w:r>
      <w:r w:rsidR="0091606F" w:rsidRPr="0091606F">
        <w:t>multiple sessions.</w:t>
      </w:r>
      <w:r>
        <w:t xml:space="preserve"> The toolkit style resource </w:t>
      </w:r>
      <w:r w:rsidR="009E7BFA">
        <w:t>is designed for you to</w:t>
      </w:r>
      <w:r>
        <w:t xml:space="preserve"> pick and choose content to</w:t>
      </w:r>
      <w:r w:rsidR="0091606F" w:rsidRPr="0091606F">
        <w:t xml:space="preserve"> tailor the sessions to </w:t>
      </w:r>
      <w:r>
        <w:t>your</w:t>
      </w:r>
      <w:r w:rsidR="0091606F" w:rsidRPr="0091606F">
        <w:t xml:space="preserve"> classes. </w:t>
      </w:r>
    </w:p>
    <w:p w:rsidR="009C0745" w:rsidRDefault="009C0745" w:rsidP="0091606F">
      <w:pPr>
        <w:pStyle w:val="BodyText"/>
      </w:pPr>
    </w:p>
    <w:p w:rsidR="0091606F" w:rsidRDefault="009C0745" w:rsidP="0091606F">
      <w:pPr>
        <w:pStyle w:val="BodyText"/>
      </w:pPr>
      <w:r>
        <w:t>C</w:t>
      </w:r>
      <w:r w:rsidR="0091606F" w:rsidRPr="0091606F">
        <w:t xml:space="preserve">hoose </w:t>
      </w:r>
      <w:r w:rsidR="00AF20D9">
        <w:t>activities from the following mod</w:t>
      </w:r>
      <w:r w:rsidR="00DB0246">
        <w:t>ules</w:t>
      </w:r>
      <w:r w:rsidR="00AF20D9">
        <w:t>:</w:t>
      </w:r>
    </w:p>
    <w:p w:rsidR="00F74CF0" w:rsidRDefault="00F74CF0" w:rsidP="00F74CF0">
      <w:pPr>
        <w:pStyle w:val="ListParagraph"/>
        <w:ind w:left="417"/>
      </w:pPr>
      <w:r>
        <w:t xml:space="preserve">Introduction – choose from </w:t>
      </w:r>
      <w:hyperlink r:id="rId8" w:history="1">
        <w:r w:rsidRPr="00CF5DD6">
          <w:rPr>
            <w:rStyle w:val="Hyperlink"/>
          </w:rPr>
          <w:t>introductory activities on the homepage</w:t>
        </w:r>
      </w:hyperlink>
      <w:r>
        <w:t xml:space="preserve"> and on the landing pages of each module</w:t>
      </w:r>
    </w:p>
    <w:p w:rsidR="00F74CF0" w:rsidRDefault="00F74CF0" w:rsidP="00F74CF0">
      <w:pPr>
        <w:pStyle w:val="ListParagraph"/>
        <w:ind w:left="417"/>
      </w:pPr>
      <w:hyperlink r:id="rId9" w:history="1">
        <w:r w:rsidRPr="00CF5DD6">
          <w:rPr>
            <w:rStyle w:val="Hyperlink"/>
          </w:rPr>
          <w:t>First aid skills</w:t>
        </w:r>
      </w:hyperlink>
      <w:r>
        <w:t xml:space="preserve"> – chose from 17 first aid skills relevant to young people</w:t>
      </w:r>
    </w:p>
    <w:p w:rsidR="00F74CF0" w:rsidRDefault="00F74CF0" w:rsidP="00F74CF0">
      <w:pPr>
        <w:pStyle w:val="ListParagraph"/>
        <w:ind w:left="417"/>
      </w:pPr>
      <w:hyperlink r:id="rId10" w:history="1">
        <w:r>
          <w:rPr>
            <w:rStyle w:val="Hyperlink"/>
          </w:rPr>
          <w:t>Helping</w:t>
        </w:r>
      </w:hyperlink>
      <w:r>
        <w:rPr>
          <w:rStyle w:val="Hyperlink"/>
        </w:rPr>
        <w:t xml:space="preserve"> others</w:t>
      </w:r>
      <w:r>
        <w:t xml:space="preserve"> – e</w:t>
      </w:r>
      <w:r w:rsidRPr="00F515BF">
        <w:t>xplore the bystander effect, what inspires people to help and the qua</w:t>
      </w:r>
      <w:r>
        <w:t>lities of those who help others</w:t>
      </w:r>
    </w:p>
    <w:p w:rsidR="00F74CF0" w:rsidRDefault="00F74CF0" w:rsidP="00F74CF0">
      <w:pPr>
        <w:pStyle w:val="ListParagraph"/>
        <w:ind w:left="417"/>
      </w:pPr>
      <w:hyperlink r:id="rId11" w:history="1">
        <w:r w:rsidRPr="005F7CEE">
          <w:rPr>
            <w:rStyle w:val="Hyperlink"/>
          </w:rPr>
          <w:t>Safety and well-being</w:t>
        </w:r>
      </w:hyperlink>
      <w:r>
        <w:t xml:space="preserve"> – l</w:t>
      </w:r>
      <w:r w:rsidRPr="00F515BF">
        <w:t>earn coping skills, explore how to stay safe and well</w:t>
      </w:r>
      <w:r>
        <w:t xml:space="preserve"> when helping others, and how to call for help</w:t>
      </w:r>
    </w:p>
    <w:p w:rsidR="00F74CF0" w:rsidRPr="00AF20D9" w:rsidRDefault="00F74CF0" w:rsidP="00F74CF0">
      <w:pPr>
        <w:pStyle w:val="ListParagraph"/>
        <w:ind w:left="417"/>
      </w:pPr>
      <w:r w:rsidRPr="00AF20D9">
        <w:t xml:space="preserve">Explore ideas for </w:t>
      </w:r>
      <w:r>
        <w:t>young people</w:t>
      </w:r>
      <w:r w:rsidRPr="00AF20D9">
        <w:t xml:space="preserve"> to </w:t>
      </w:r>
      <w:hyperlink r:id="rId12" w:history="1">
        <w:r w:rsidRPr="005F7CEE">
          <w:rPr>
            <w:rStyle w:val="Hyperlink"/>
          </w:rPr>
          <w:t>remember and then share</w:t>
        </w:r>
      </w:hyperlink>
      <w:r w:rsidRPr="00AF20D9">
        <w:t xml:space="preserve"> their learning with others.</w:t>
      </w:r>
    </w:p>
    <w:p w:rsidR="0091606F" w:rsidRDefault="0091606F" w:rsidP="0091606F">
      <w:pPr>
        <w:pStyle w:val="BodyText"/>
      </w:pPr>
    </w:p>
    <w:p w:rsidR="0091606F" w:rsidRDefault="00CF5DD6" w:rsidP="0091606F">
      <w:pPr>
        <w:pStyle w:val="BodyText"/>
      </w:pPr>
      <w:r>
        <w:t xml:space="preserve">First aid champions </w:t>
      </w:r>
      <w:proofErr w:type="gramStart"/>
      <w:r>
        <w:t>contribute</w:t>
      </w:r>
      <w:r w:rsidR="009E7BFA">
        <w:t>s</w:t>
      </w:r>
      <w:proofErr w:type="gramEnd"/>
      <w:r>
        <w:t xml:space="preserve"> to</w:t>
      </w:r>
      <w:r w:rsidR="001312A3">
        <w:t xml:space="preserve"> elements of</w:t>
      </w:r>
      <w:r>
        <w:t xml:space="preserve"> the </w:t>
      </w:r>
      <w:r w:rsidR="00641229">
        <w:t>Welsh</w:t>
      </w:r>
      <w:r>
        <w:t xml:space="preserve"> Curriculum. By taking </w:t>
      </w:r>
      <w:r w:rsidR="0091606F">
        <w:t xml:space="preserve">part in </w:t>
      </w:r>
      <w:r>
        <w:t>First aid champions</w:t>
      </w:r>
      <w:r w:rsidR="009E7BFA">
        <w:t>,</w:t>
      </w:r>
      <w:r>
        <w:t xml:space="preserve"> </w:t>
      </w:r>
      <w:r w:rsidR="00F74CF0">
        <w:t>young people</w:t>
      </w:r>
      <w:r>
        <w:t xml:space="preserve"> can develop their learning </w:t>
      </w:r>
      <w:r w:rsidR="00DB0246">
        <w:t>in the following subject areas;</w:t>
      </w:r>
      <w:r w:rsidR="009E7BFA">
        <w:t xml:space="preserve"> b</w:t>
      </w:r>
      <w:r w:rsidR="0091606F">
        <w:t xml:space="preserve">elow </w:t>
      </w:r>
      <w:r w:rsidR="001312A3">
        <w:t>are</w:t>
      </w:r>
      <w:r>
        <w:t xml:space="preserve"> suggested curriculum links</w:t>
      </w:r>
      <w:r w:rsidR="00DB0246">
        <w:t>.</w:t>
      </w:r>
    </w:p>
    <w:p w:rsidR="00A27EBF" w:rsidRDefault="00A27EBF" w:rsidP="0091606F">
      <w:pPr>
        <w:pStyle w:val="BodyText"/>
      </w:pPr>
    </w:p>
    <w:tbl>
      <w:tblPr>
        <w:tblStyle w:val="PlainTable4"/>
        <w:tblW w:w="9923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CA6C0D" w:rsidRPr="000972BA" w:rsidTr="00CA6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FFC000"/>
          </w:tcPr>
          <w:p w:rsidR="00CA6C0D" w:rsidRPr="000972BA" w:rsidRDefault="004B27D3" w:rsidP="000972BA">
            <w:pPr>
              <w:pStyle w:val="BodyText"/>
              <w:jc w:val="center"/>
              <w:rPr>
                <w:b w:val="0"/>
                <w:bCs w:val="0"/>
              </w:rPr>
            </w:pPr>
            <w:r>
              <w:t>Personal and social e</w:t>
            </w:r>
            <w:r w:rsidR="00CA6C0D">
              <w:t>ducation: Health and emotional well-being</w:t>
            </w:r>
          </w:p>
        </w:tc>
        <w:tc>
          <w:tcPr>
            <w:tcW w:w="5103" w:type="dxa"/>
            <w:shd w:val="clear" w:color="auto" w:fill="E95153" w:themeFill="accent3"/>
          </w:tcPr>
          <w:p w:rsidR="00CA6C0D" w:rsidRPr="000972BA" w:rsidRDefault="00CA6C0D" w:rsidP="000972B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72BA">
              <w:rPr>
                <w:rFonts w:asciiTheme="majorHAnsi" w:hAnsiTheme="majorHAnsi"/>
                <w:bCs w:val="0"/>
              </w:rPr>
              <w:t>Literacy</w:t>
            </w:r>
          </w:p>
        </w:tc>
      </w:tr>
      <w:tr w:rsidR="00CA6C0D" w:rsidTr="00CA6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C49E6" w:rsidRDefault="003C49E6" w:rsidP="003C49E6">
            <w:pPr>
              <w:pStyle w:val="ListParagraph"/>
              <w:ind w:left="41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</w:t>
            </w:r>
            <w:r w:rsidRPr="003C49E6">
              <w:rPr>
                <w:b w:val="0"/>
                <w:sz w:val="20"/>
              </w:rPr>
              <w:t>isplay a responsible attitude towards keeping</w:t>
            </w:r>
            <w:r>
              <w:rPr>
                <w:b w:val="0"/>
                <w:sz w:val="20"/>
              </w:rPr>
              <w:t xml:space="preserve"> </w:t>
            </w:r>
            <w:r w:rsidRPr="003C49E6">
              <w:rPr>
                <w:b w:val="0"/>
                <w:sz w:val="20"/>
              </w:rPr>
              <w:t>the mi</w:t>
            </w:r>
            <w:r>
              <w:rPr>
                <w:b w:val="0"/>
                <w:sz w:val="20"/>
              </w:rPr>
              <w:t>nd and body safe and healthy</w:t>
            </w:r>
            <w:r w:rsidR="00426734">
              <w:rPr>
                <w:b w:val="0"/>
                <w:sz w:val="20"/>
              </w:rPr>
              <w:t xml:space="preserve"> and accept responsibility for this</w:t>
            </w:r>
          </w:p>
          <w:p w:rsidR="00426734" w:rsidRDefault="003C49E6" w:rsidP="003C49E6">
            <w:pPr>
              <w:pStyle w:val="ListParagraph"/>
              <w:ind w:left="417"/>
              <w:rPr>
                <w:b w:val="0"/>
                <w:sz w:val="20"/>
              </w:rPr>
            </w:pPr>
            <w:r w:rsidRPr="003C49E6">
              <w:rPr>
                <w:b w:val="0"/>
                <w:sz w:val="20"/>
              </w:rPr>
              <w:t>develop positive attitudes towards themselves</w:t>
            </w:r>
            <w:r>
              <w:rPr>
                <w:b w:val="0"/>
                <w:sz w:val="20"/>
              </w:rPr>
              <w:t xml:space="preserve"> </w:t>
            </w:r>
            <w:r w:rsidRPr="003C49E6">
              <w:rPr>
                <w:b w:val="0"/>
                <w:sz w:val="20"/>
              </w:rPr>
              <w:t>and others</w:t>
            </w:r>
          </w:p>
          <w:p w:rsidR="00426734" w:rsidRDefault="00426734" w:rsidP="003C49E6">
            <w:pPr>
              <w:pStyle w:val="ListParagraph"/>
              <w:ind w:left="41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understand</w:t>
            </w:r>
            <w:r w:rsidR="003C49E6" w:rsidRPr="003C49E6">
              <w:rPr>
                <w:b w:val="0"/>
                <w:sz w:val="20"/>
              </w:rPr>
              <w:t xml:space="preserve"> the range of emotions they experience and</w:t>
            </w:r>
            <w:r>
              <w:rPr>
                <w:b w:val="0"/>
                <w:sz w:val="20"/>
              </w:rPr>
              <w:t xml:space="preserve"> </w:t>
            </w:r>
            <w:r w:rsidR="003C49E6" w:rsidRPr="003C49E6">
              <w:rPr>
                <w:b w:val="0"/>
                <w:sz w:val="20"/>
              </w:rPr>
              <w:t>how to de</w:t>
            </w:r>
            <w:r>
              <w:rPr>
                <w:b w:val="0"/>
                <w:sz w:val="20"/>
              </w:rPr>
              <w:t>velop strategies for coping</w:t>
            </w:r>
          </w:p>
          <w:p w:rsidR="00CA6C0D" w:rsidRPr="00EC5385" w:rsidRDefault="003C49E6" w:rsidP="003C49E6">
            <w:pPr>
              <w:pStyle w:val="ListParagraph"/>
              <w:ind w:left="417"/>
              <w:rPr>
                <w:b w:val="0"/>
                <w:sz w:val="20"/>
              </w:rPr>
            </w:pPr>
            <w:r w:rsidRPr="003C49E6">
              <w:rPr>
                <w:b w:val="0"/>
                <w:sz w:val="20"/>
              </w:rPr>
              <w:t>the benefits of accessing different sources of</w:t>
            </w:r>
            <w:r w:rsidR="00426734">
              <w:rPr>
                <w:b w:val="0"/>
                <w:sz w:val="20"/>
              </w:rPr>
              <w:t xml:space="preserve"> </w:t>
            </w:r>
            <w:r w:rsidRPr="003C49E6">
              <w:rPr>
                <w:b w:val="0"/>
                <w:sz w:val="20"/>
              </w:rPr>
              <w:t>information, support and advice</w:t>
            </w:r>
          </w:p>
        </w:tc>
        <w:tc>
          <w:tcPr>
            <w:tcW w:w="5103" w:type="dxa"/>
          </w:tcPr>
          <w:p w:rsidR="00CA6C0D" w:rsidRPr="00CA6C0D" w:rsidRDefault="00CA6C0D" w:rsidP="00CA6C0D">
            <w:pPr>
              <w:pStyle w:val="ListParagraph"/>
              <w:spacing w:before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A6C0D">
              <w:rPr>
                <w:sz w:val="20"/>
              </w:rPr>
              <w:t>Present, talk and perform in formal and informal contexts and for a variety of audiences including teachers, peers, younger/older learners, familiar and unfamiliar adults.</w:t>
            </w:r>
          </w:p>
          <w:p w:rsidR="00CA6C0D" w:rsidRPr="00641229" w:rsidRDefault="00CA6C0D" w:rsidP="0064122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1229">
              <w:rPr>
                <w:sz w:val="20"/>
              </w:rPr>
              <w:t>Respond orally to a variety of stimuli and ideas, including written and dynamic texts.</w:t>
            </w:r>
          </w:p>
          <w:p w:rsidR="00CA6C0D" w:rsidRDefault="00CA6C0D" w:rsidP="0064122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1229">
              <w:rPr>
                <w:sz w:val="20"/>
              </w:rPr>
              <w:t>Read a wide range of continuous and non-continuous texts, in printed and dynamic format, as a basis for oral and written responses.</w:t>
            </w:r>
          </w:p>
          <w:p w:rsidR="00CA6C0D" w:rsidRPr="00EC5901" w:rsidRDefault="00CA6C0D" w:rsidP="00CA6C0D">
            <w:pPr>
              <w:pStyle w:val="ListParagraph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4B27D3" w:rsidRDefault="004B27D3" w:rsidP="008D0F7D">
      <w:pPr>
        <w:pStyle w:val="Heading1"/>
        <w:spacing w:before="200" w:line="320" w:lineRule="atLeast"/>
        <w:rPr>
          <w:b w:val="0"/>
          <w:bCs/>
          <w:sz w:val="28"/>
          <w:szCs w:val="28"/>
        </w:rPr>
      </w:pPr>
    </w:p>
    <w:p w:rsidR="001312A3" w:rsidRDefault="001312A3" w:rsidP="008D0F7D">
      <w:pPr>
        <w:pStyle w:val="Heading1"/>
        <w:spacing w:before="200" w:line="320" w:lineRule="atLeas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Pupils with special educational needs </w:t>
      </w:r>
      <w:r w:rsidR="00000F77">
        <w:rPr>
          <w:b w:val="0"/>
          <w:bCs/>
          <w:sz w:val="28"/>
          <w:szCs w:val="28"/>
        </w:rPr>
        <w:t>(SEN</w:t>
      </w:r>
      <w:r>
        <w:rPr>
          <w:b w:val="0"/>
          <w:bCs/>
          <w:sz w:val="28"/>
          <w:szCs w:val="28"/>
        </w:rPr>
        <w:t>)</w:t>
      </w:r>
    </w:p>
    <w:p w:rsidR="008D7FF7" w:rsidRPr="008D7FF7" w:rsidRDefault="008D7FF7" w:rsidP="008D0F7D">
      <w:pPr>
        <w:pStyle w:val="Heading1"/>
        <w:spacing w:before="200" w:line="320" w:lineRule="atLeast"/>
        <w:rPr>
          <w:color w:val="auto"/>
          <w:sz w:val="24"/>
        </w:rPr>
      </w:pPr>
      <w:r>
        <w:rPr>
          <w:b w:val="0"/>
          <w:bCs/>
          <w:color w:val="auto"/>
          <w:sz w:val="24"/>
          <w:szCs w:val="28"/>
        </w:rPr>
        <w:t>This resource is designed to be dif</w:t>
      </w:r>
      <w:r w:rsidR="00FA1D39">
        <w:rPr>
          <w:b w:val="0"/>
          <w:bCs/>
          <w:color w:val="auto"/>
          <w:sz w:val="24"/>
          <w:szCs w:val="28"/>
        </w:rPr>
        <w:t>ferentiated to learners</w:t>
      </w:r>
      <w:r w:rsidR="00DB0246">
        <w:rPr>
          <w:b w:val="0"/>
          <w:bCs/>
          <w:color w:val="auto"/>
          <w:sz w:val="24"/>
          <w:szCs w:val="28"/>
        </w:rPr>
        <w:t>’</w:t>
      </w:r>
      <w:r w:rsidR="00FA1D39">
        <w:rPr>
          <w:b w:val="0"/>
          <w:bCs/>
          <w:color w:val="auto"/>
          <w:sz w:val="24"/>
          <w:szCs w:val="28"/>
        </w:rPr>
        <w:t xml:space="preserve"> needs. T</w:t>
      </w:r>
      <w:r>
        <w:rPr>
          <w:b w:val="0"/>
          <w:bCs/>
          <w:color w:val="auto"/>
          <w:sz w:val="24"/>
          <w:szCs w:val="28"/>
        </w:rPr>
        <w:t>he toolkit approach enab</w:t>
      </w:r>
      <w:r w:rsidR="00000F77">
        <w:rPr>
          <w:b w:val="0"/>
          <w:bCs/>
          <w:color w:val="auto"/>
          <w:sz w:val="24"/>
          <w:szCs w:val="28"/>
        </w:rPr>
        <w:t>les teachers of pupils with SEN</w:t>
      </w:r>
      <w:r>
        <w:rPr>
          <w:b w:val="0"/>
          <w:bCs/>
          <w:color w:val="auto"/>
          <w:sz w:val="24"/>
          <w:szCs w:val="28"/>
        </w:rPr>
        <w:t xml:space="preserve"> to </w:t>
      </w:r>
      <w:r w:rsidR="00DB0246">
        <w:rPr>
          <w:b w:val="0"/>
          <w:bCs/>
          <w:color w:val="auto"/>
          <w:sz w:val="24"/>
          <w:szCs w:val="28"/>
        </w:rPr>
        <w:t>tailor content</w:t>
      </w:r>
      <w:r>
        <w:rPr>
          <w:b w:val="0"/>
          <w:bCs/>
          <w:color w:val="auto"/>
          <w:sz w:val="24"/>
          <w:szCs w:val="28"/>
        </w:rPr>
        <w:t xml:space="preserve"> to their group</w:t>
      </w:r>
      <w:r>
        <w:rPr>
          <w:b w:val="0"/>
          <w:bCs/>
          <w:color w:val="auto"/>
          <w:sz w:val="24"/>
          <w:szCs w:val="28"/>
        </w:rPr>
        <w:t>’</w:t>
      </w:r>
      <w:r>
        <w:rPr>
          <w:b w:val="0"/>
          <w:bCs/>
          <w:color w:val="auto"/>
          <w:sz w:val="24"/>
          <w:szCs w:val="28"/>
        </w:rPr>
        <w:t xml:space="preserve">s needs. The resources are inclusive to ensure </w:t>
      </w:r>
      <w:r w:rsidR="00426734">
        <w:rPr>
          <w:b w:val="0"/>
          <w:bCs/>
          <w:color w:val="auto"/>
          <w:sz w:val="24"/>
          <w:szCs w:val="28"/>
        </w:rPr>
        <w:t>young people</w:t>
      </w:r>
      <w:bookmarkStart w:id="0" w:name="_GoBack"/>
      <w:bookmarkEnd w:id="0"/>
      <w:r>
        <w:rPr>
          <w:b w:val="0"/>
          <w:bCs/>
          <w:color w:val="auto"/>
          <w:sz w:val="24"/>
          <w:szCs w:val="28"/>
        </w:rPr>
        <w:t xml:space="preserve"> feel connected to the content.</w:t>
      </w:r>
    </w:p>
    <w:p w:rsidR="00CA6C0D" w:rsidRDefault="00CA6C0D">
      <w:pPr>
        <w:rPr>
          <w:rFonts w:ascii="HelveticaNeueLT Pro 65 Md"/>
          <w:b/>
          <w:color w:val="000000" w:themeColor="text1"/>
          <w:sz w:val="44"/>
        </w:rPr>
      </w:pPr>
      <w:r>
        <w:rPr>
          <w:color w:val="000000" w:themeColor="text1"/>
        </w:rPr>
        <w:br w:type="page"/>
      </w:r>
    </w:p>
    <w:p w:rsidR="008D0F7D" w:rsidRDefault="005D1906" w:rsidP="008D0F7D">
      <w:pPr>
        <w:pStyle w:val="Heading1"/>
        <w:spacing w:before="200" w:line="320" w:lineRule="atLeast"/>
        <w:rPr>
          <w:color w:val="000000" w:themeColor="text1"/>
        </w:rPr>
      </w:pPr>
      <w:r>
        <w:rPr>
          <w:color w:val="000000" w:themeColor="text1"/>
        </w:rPr>
        <w:lastRenderedPageBreak/>
        <w:t>The four purposes of the curriculum in Wales</w:t>
      </w:r>
      <w:r w:rsidR="00787F72">
        <w:rPr>
          <w:color w:val="000000" w:themeColor="text1"/>
        </w:rPr>
        <w:t xml:space="preserve"> </w:t>
      </w:r>
    </w:p>
    <w:p w:rsidR="00FE4505" w:rsidRPr="00FE4505" w:rsidRDefault="00FE4505" w:rsidP="008D0F7D">
      <w:pPr>
        <w:pStyle w:val="Heading1"/>
        <w:spacing w:before="200" w:line="320" w:lineRule="atLeast"/>
        <w:rPr>
          <w:b w:val="0"/>
          <w:color w:val="000000" w:themeColor="text1"/>
          <w:sz w:val="24"/>
          <w:szCs w:val="24"/>
        </w:rPr>
      </w:pPr>
      <w:r w:rsidRPr="00FE4505">
        <w:rPr>
          <w:b w:val="0"/>
          <w:color w:val="000000" w:themeColor="text1"/>
          <w:sz w:val="24"/>
          <w:szCs w:val="24"/>
        </w:rPr>
        <w:t xml:space="preserve">First aid champions </w:t>
      </w:r>
      <w:proofErr w:type="gramStart"/>
      <w:r w:rsidRPr="00FE4505">
        <w:rPr>
          <w:b w:val="0"/>
          <w:color w:val="000000" w:themeColor="text1"/>
          <w:sz w:val="24"/>
          <w:szCs w:val="24"/>
        </w:rPr>
        <w:t>contribute</w:t>
      </w:r>
      <w:r>
        <w:rPr>
          <w:b w:val="0"/>
          <w:color w:val="000000" w:themeColor="text1"/>
          <w:sz w:val="24"/>
          <w:szCs w:val="24"/>
        </w:rPr>
        <w:t>s</w:t>
      </w:r>
      <w:proofErr w:type="gramEnd"/>
      <w:r w:rsidRPr="00FE4505">
        <w:rPr>
          <w:b w:val="0"/>
          <w:color w:val="000000" w:themeColor="text1"/>
          <w:sz w:val="24"/>
          <w:szCs w:val="24"/>
        </w:rPr>
        <w:t xml:space="preserve"> to </w:t>
      </w:r>
      <w:r w:rsidR="009A54CE">
        <w:rPr>
          <w:b w:val="0"/>
          <w:color w:val="000000" w:themeColor="text1"/>
          <w:sz w:val="24"/>
          <w:szCs w:val="24"/>
        </w:rPr>
        <w:t>learn</w:t>
      </w:r>
      <w:r w:rsidR="00000F77">
        <w:rPr>
          <w:b w:val="0"/>
          <w:color w:val="000000" w:themeColor="text1"/>
          <w:sz w:val="24"/>
          <w:szCs w:val="24"/>
        </w:rPr>
        <w:t>e</w:t>
      </w:r>
      <w:r w:rsidR="009A54CE">
        <w:rPr>
          <w:b w:val="0"/>
          <w:color w:val="000000" w:themeColor="text1"/>
          <w:sz w:val="24"/>
          <w:szCs w:val="24"/>
        </w:rPr>
        <w:t>rs</w:t>
      </w:r>
      <w:r w:rsidR="00DB0246">
        <w:rPr>
          <w:b w:val="0"/>
          <w:color w:val="000000" w:themeColor="text1"/>
          <w:sz w:val="24"/>
          <w:szCs w:val="24"/>
        </w:rPr>
        <w:t>’</w:t>
      </w:r>
      <w:r w:rsidR="009A54CE">
        <w:rPr>
          <w:b w:val="0"/>
          <w:color w:val="000000" w:themeColor="text1"/>
          <w:sz w:val="24"/>
          <w:szCs w:val="24"/>
        </w:rPr>
        <w:t xml:space="preserve"> development of the four purposes of the new curriculum in Wales</w:t>
      </w:r>
      <w:r w:rsidR="00CA6C0D">
        <w:rPr>
          <w:b w:val="0"/>
          <w:color w:val="000000" w:themeColor="text1"/>
          <w:sz w:val="24"/>
          <w:szCs w:val="24"/>
        </w:rPr>
        <w:t xml:space="preserve"> that will come into place from 2022.</w:t>
      </w:r>
    </w:p>
    <w:p w:rsidR="00082B35" w:rsidRDefault="00082B35" w:rsidP="001E68BA">
      <w:pPr>
        <w:pStyle w:val="Learningtable"/>
        <w:spacing w:before="0" w:after="0"/>
        <w:ind w:left="0"/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328003</wp:posOffset>
                </wp:positionV>
                <wp:extent cx="6265545" cy="611505"/>
                <wp:effectExtent l="0" t="12700" r="3365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9E6" w:rsidRPr="00F23CCE" w:rsidRDefault="003C49E6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32"/>
                                </w:rPr>
                              </w:pPr>
                              <w:r w:rsidRPr="00F23CCE">
                                <w:rPr>
                                  <w:rFonts w:ascii="HelveticaNeueLTPro-Hv"/>
                                  <w:b/>
                                  <w:color w:val="FFFFFF"/>
                                  <w:sz w:val="32"/>
                                </w:rPr>
                                <w:t>Ambitious, capable learners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.1pt;margin-top:25.85pt;width:493.35pt;height:48.15pt;z-index:251662336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" fillcolor="#e95153" stroked="f">
                  <v:path arrowok="t"/>
                  <v:textbox inset="0,0,0,0">
                    <w:txbxContent>
                      <w:p w:rsidR="003C49E6" w:rsidRPr="00F23CCE" w:rsidRDefault="003C49E6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32"/>
                          </w:rPr>
                        </w:pPr>
                        <w:r w:rsidRPr="00F23CCE">
                          <w:rPr>
                            <w:rFonts w:ascii="HelveticaNeueLTPro-Hv"/>
                            <w:b/>
                            <w:color w:val="FFFFFF"/>
                            <w:sz w:val="32"/>
                          </w:rPr>
                          <w:t>Ambitious, capable learners</w:t>
                        </w: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" strokecolor="#e95153 [3206]" strokeweight="3pt"/>
              </v:group>
            </w:pict>
          </mc:Fallback>
        </mc:AlternateContent>
      </w:r>
    </w:p>
    <w:p w:rsidR="005D1906" w:rsidRPr="005D1906" w:rsidRDefault="005D1906" w:rsidP="005D1906">
      <w:pPr>
        <w:pStyle w:val="Learningtable"/>
        <w:spacing w:before="0" w:after="0"/>
        <w:ind w:right="-454"/>
        <w:rPr>
          <w:sz w:val="24"/>
        </w:rPr>
      </w:pPr>
      <w:r w:rsidRPr="005D1906">
        <w:rPr>
          <w:sz w:val="24"/>
        </w:rPr>
        <w:t>Building</w:t>
      </w:r>
      <w:r w:rsidRPr="005D1906">
        <w:rPr>
          <w:sz w:val="30"/>
        </w:rPr>
        <w:t xml:space="preserve"> </w:t>
      </w:r>
      <w:r w:rsidRPr="005D1906">
        <w:rPr>
          <w:sz w:val="24"/>
        </w:rPr>
        <w:t xml:space="preserve">up a body of knowledge and have the </w:t>
      </w:r>
      <w:r w:rsidR="004B27D3">
        <w:rPr>
          <w:sz w:val="24"/>
        </w:rPr>
        <w:t>skills to c</w:t>
      </w:r>
      <w:r w:rsidRPr="005D1906">
        <w:rPr>
          <w:sz w:val="24"/>
        </w:rPr>
        <w:t>onnect and apply that knowledge in different contexts</w:t>
      </w:r>
      <w:r w:rsidR="009B7BF6">
        <w:rPr>
          <w:sz w:val="24"/>
        </w:rPr>
        <w:t>.</w:t>
      </w:r>
    </w:p>
    <w:p w:rsidR="009B7BF6" w:rsidRDefault="005D1906" w:rsidP="005D1906">
      <w:pPr>
        <w:pStyle w:val="Learningtable"/>
        <w:spacing w:before="0" w:after="0"/>
        <w:ind w:right="-454"/>
        <w:rPr>
          <w:sz w:val="24"/>
        </w:rPr>
      </w:pPr>
      <w:r>
        <w:rPr>
          <w:sz w:val="24"/>
        </w:rPr>
        <w:t>Q</w:t>
      </w:r>
      <w:r w:rsidRPr="005D1906">
        <w:rPr>
          <w:sz w:val="24"/>
        </w:rPr>
        <w:t>uestioning and enjoy solving problems</w:t>
      </w:r>
      <w:r w:rsidR="009B7BF6">
        <w:rPr>
          <w:sz w:val="24"/>
        </w:rPr>
        <w:t xml:space="preserve">. </w:t>
      </w:r>
    </w:p>
    <w:p w:rsidR="005D1906" w:rsidRPr="005D1906" w:rsidRDefault="009B7BF6" w:rsidP="005D1906">
      <w:pPr>
        <w:pStyle w:val="Learningtable"/>
        <w:spacing w:before="0" w:after="0"/>
        <w:ind w:right="-454"/>
        <w:rPr>
          <w:sz w:val="24"/>
        </w:rPr>
      </w:pPr>
      <w:r>
        <w:rPr>
          <w:sz w:val="24"/>
        </w:rPr>
        <w:t>C</w:t>
      </w:r>
      <w:r w:rsidR="005D1906" w:rsidRPr="005D1906">
        <w:rPr>
          <w:sz w:val="24"/>
        </w:rPr>
        <w:t>an communicate effectively in different forms and settings</w:t>
      </w:r>
      <w:r>
        <w:rPr>
          <w:sz w:val="24"/>
        </w:rPr>
        <w:t>.</w:t>
      </w:r>
    </w:p>
    <w:p w:rsidR="005D1906" w:rsidRPr="005D1906" w:rsidRDefault="005D1906" w:rsidP="005D1906">
      <w:pPr>
        <w:pStyle w:val="Learningtable"/>
        <w:spacing w:before="0" w:after="0"/>
        <w:ind w:right="-454"/>
        <w:rPr>
          <w:sz w:val="24"/>
        </w:rPr>
      </w:pPr>
      <w:r>
        <w:rPr>
          <w:sz w:val="24"/>
        </w:rPr>
        <w:t>C</w:t>
      </w:r>
      <w:r w:rsidRPr="005D1906">
        <w:rPr>
          <w:sz w:val="24"/>
        </w:rPr>
        <w:t>an explain the ideas and concepts they are learning about</w:t>
      </w:r>
      <w:r w:rsidR="009B7BF6">
        <w:rPr>
          <w:sz w:val="24"/>
        </w:rPr>
        <w:t>.</w:t>
      </w:r>
    </w:p>
    <w:p w:rsidR="00CF5DD6" w:rsidRPr="005D1906" w:rsidRDefault="005D1906" w:rsidP="005D1906">
      <w:pPr>
        <w:pStyle w:val="Learningtable"/>
        <w:spacing w:before="0" w:after="0"/>
        <w:ind w:right="-454"/>
        <w:rPr>
          <w:b/>
        </w:rPr>
      </w:pPr>
      <w:r w:rsidRPr="005D1906">
        <w:rPr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E80C8A" wp14:editId="7535E372">
                <wp:simplePos x="0" y="0"/>
                <wp:positionH relativeFrom="margin">
                  <wp:align>left</wp:align>
                </wp:positionH>
                <wp:positionV relativeFrom="paragraph">
                  <wp:posOffset>502285</wp:posOffset>
                </wp:positionV>
                <wp:extent cx="6265545" cy="611505"/>
                <wp:effectExtent l="0" t="19050" r="2095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8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9E6" w:rsidRPr="005D1906" w:rsidRDefault="003C49E6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32"/>
                                </w:rPr>
                              </w:pPr>
                              <w:r w:rsidRPr="005D1906">
                                <w:rPr>
                                  <w:rFonts w:ascii="HelveticaNeueLTPro-Hv"/>
                                  <w:b/>
                                  <w:color w:val="FFFFFF"/>
                                  <w:sz w:val="32"/>
                                </w:rPr>
                                <w:t>Healthy, confident individuals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80C8A" id="Group 4" o:spid="_x0000_s1029" style="position:absolute;left:0;text-align:left;margin-left:0;margin-top:39.55pt;width:493.35pt;height:48.15pt;z-index:251664384;mso-position-horizontal:left;mso-position-horizontal-relative:margin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">
                <v:shape id="Text Box 6" o:spid="_x0000_s1030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" fillcolor="#e95153" stroked="f">
                  <v:path arrowok="t"/>
                  <v:textbox inset="0,0,0,0">
                    <w:txbxContent>
                      <w:p w:rsidR="003C49E6" w:rsidRPr="005D1906" w:rsidRDefault="003C49E6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32"/>
                          </w:rPr>
                        </w:pPr>
                        <w:r w:rsidRPr="005D1906">
                          <w:rPr>
                            <w:rFonts w:ascii="HelveticaNeueLTPro-Hv"/>
                            <w:b/>
                            <w:color w:val="FFFFFF"/>
                            <w:sz w:val="32"/>
                          </w:rPr>
                          <w:t>Healthy, confident individuals</w:t>
                        </w:r>
                      </w:p>
                    </w:txbxContent>
                  </v:textbox>
                </v:shape>
                <v:line id="Straight Connector 9" o:spid="_x0000_s1031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" strokecolor="#e95153 [3206]" strokeweight="3pt"/>
                <w10:wrap anchorx="margin"/>
              </v:group>
            </w:pict>
          </mc:Fallback>
        </mc:AlternateContent>
      </w:r>
      <w:r>
        <w:rPr>
          <w:sz w:val="24"/>
        </w:rPr>
        <w:t>R</w:t>
      </w:r>
      <w:r w:rsidRPr="005D1906">
        <w:rPr>
          <w:sz w:val="24"/>
        </w:rPr>
        <w:t>eady to learn throughout their lives.</w:t>
      </w:r>
      <w:r w:rsidR="00082B35">
        <w:rPr>
          <w:b/>
        </w:rPr>
        <w:br/>
      </w:r>
    </w:p>
    <w:p w:rsidR="005D1906" w:rsidRPr="005D1906" w:rsidRDefault="005D1906" w:rsidP="005D1906">
      <w:pPr>
        <w:pStyle w:val="Learningtable"/>
        <w:spacing w:before="0" w:after="0"/>
        <w:rPr>
          <w:sz w:val="24"/>
          <w:szCs w:val="24"/>
        </w:rPr>
      </w:pPr>
      <w:r w:rsidRPr="005D1906">
        <w:rPr>
          <w:sz w:val="24"/>
          <w:szCs w:val="24"/>
        </w:rPr>
        <w:t>Building their mental and emotional well-being by developing confidence, resilience and empathy</w:t>
      </w:r>
      <w:r w:rsidR="009B7BF6">
        <w:rPr>
          <w:sz w:val="24"/>
          <w:szCs w:val="24"/>
        </w:rPr>
        <w:t>.</w:t>
      </w:r>
      <w:r w:rsidRPr="005D1906">
        <w:rPr>
          <w:sz w:val="24"/>
          <w:szCs w:val="24"/>
        </w:rPr>
        <w:t xml:space="preserve">  </w:t>
      </w:r>
    </w:p>
    <w:p w:rsidR="005D1906" w:rsidRPr="005D1906" w:rsidRDefault="009B7BF6" w:rsidP="005D1906">
      <w:pPr>
        <w:pStyle w:val="Learningtable"/>
        <w:spacing w:before="0"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5D1906" w:rsidRPr="005D1906">
        <w:rPr>
          <w:sz w:val="24"/>
          <w:szCs w:val="24"/>
        </w:rPr>
        <w:t>now how to find the information to keep safe and well, and manage risk</w:t>
      </w:r>
      <w:r>
        <w:rPr>
          <w:sz w:val="24"/>
          <w:szCs w:val="24"/>
        </w:rPr>
        <w:t>.</w:t>
      </w:r>
      <w:r w:rsidR="005D1906" w:rsidRPr="005D1906">
        <w:rPr>
          <w:sz w:val="24"/>
          <w:szCs w:val="24"/>
        </w:rPr>
        <w:t xml:space="preserve">  </w:t>
      </w:r>
    </w:p>
    <w:p w:rsidR="00113FEE" w:rsidRDefault="009B7BF6" w:rsidP="00113FEE">
      <w:pPr>
        <w:pStyle w:val="Learningtable"/>
        <w:spacing w:before="0" w:after="0"/>
        <w:rPr>
          <w:b/>
        </w:rPr>
      </w:pPr>
      <w:r>
        <w:rPr>
          <w:sz w:val="24"/>
          <w:szCs w:val="24"/>
        </w:rPr>
        <w:t>H</w:t>
      </w:r>
      <w:r w:rsidR="005D1906" w:rsidRPr="005D1906">
        <w:rPr>
          <w:sz w:val="24"/>
          <w:szCs w:val="24"/>
        </w:rPr>
        <w:t>ave the skills and knowledge to manage everyday life as independently as they can and are ready to lead fulfilling lives as valued members of society</w:t>
      </w:r>
      <w:r w:rsidR="00783A92" w:rsidRPr="005D1906">
        <w:rPr>
          <w:sz w:val="24"/>
          <w:szCs w:val="24"/>
        </w:rPr>
        <w:t>.</w:t>
      </w:r>
    </w:p>
    <w:p w:rsidR="00113FEE" w:rsidRDefault="00113FEE" w:rsidP="00113FEE">
      <w:pPr>
        <w:pStyle w:val="Learningtable"/>
        <w:spacing w:before="0" w:after="0"/>
        <w:rPr>
          <w:sz w:val="24"/>
        </w:rPr>
      </w:pPr>
    </w:p>
    <w:p w:rsidR="00113FEE" w:rsidRPr="00113FEE" w:rsidRDefault="005D1906" w:rsidP="00113FEE">
      <w:pPr>
        <w:pStyle w:val="Learningtable"/>
        <w:spacing w:before="0" w:after="0"/>
        <w:rPr>
          <w:sz w:val="24"/>
        </w:rPr>
      </w:pPr>
      <w:r w:rsidRPr="00113FEE">
        <w:rPr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6B4915" wp14:editId="1DDF7F27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6265545" cy="590552"/>
                <wp:effectExtent l="0" t="19050" r="2095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590552"/>
                          <a:chOff x="0" y="0"/>
                          <a:chExt cx="6265719" cy="590886"/>
                        </a:xfrm>
                      </wpg:grpSpPr>
                      <wps:wsp>
                        <wps:cNvPr id="11" name="Text Box 6"/>
                        <wps:cNvSpPr txBox="1">
                          <a:spLocks/>
                        </wps:cNvSpPr>
                        <wps:spPr bwMode="auto">
                          <a:xfrm>
                            <a:off x="0" y="2887"/>
                            <a:ext cx="2004060" cy="587999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9E6" w:rsidRPr="00F23CCE" w:rsidRDefault="003C49E6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28"/>
                                </w:rPr>
                              </w:pPr>
                              <w:r w:rsidRPr="00F23CCE">
                                <w:rPr>
                                  <w:rFonts w:ascii="HelveticaNeueLTPro-Hv"/>
                                  <w:b/>
                                  <w:color w:val="FFFFFF"/>
                                  <w:sz w:val="28"/>
                                </w:rPr>
                                <w:t>Enterprising, creative contributors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B4915" id="Group 10" o:spid="_x0000_s1032" style="position:absolute;left:0;text-align:left;margin-left:0;margin-top:7.95pt;width:493.35pt;height:46.5pt;z-index:251666432;mso-position-horizontal:left;mso-position-horizontal-relative:margin;mso-height-relative:margin" coordsize="62657,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">
                <v:shape id="Text Box 6" o:spid="_x0000_s1033" type="#_x0000_t202" style="position:absolute;top:28;width:20040;height:5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" fillcolor="#e95153" stroked="f">
                  <v:path arrowok="t"/>
                  <v:textbox inset="0,0,0,0">
                    <w:txbxContent>
                      <w:p w:rsidR="003C49E6" w:rsidRPr="00F23CCE" w:rsidRDefault="003C49E6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28"/>
                          </w:rPr>
                        </w:pPr>
                        <w:r w:rsidRPr="00F23CCE">
                          <w:rPr>
                            <w:rFonts w:ascii="HelveticaNeueLTPro-Hv"/>
                            <w:b/>
                            <w:color w:val="FFFFFF"/>
                            <w:sz w:val="28"/>
                          </w:rPr>
                          <w:t>Enterprising, creative contributors</w:t>
                        </w:r>
                      </w:p>
                    </w:txbxContent>
                  </v:textbox>
                </v:shape>
                <v:line id="Straight Connector 12" o:spid="_x0000_s1034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" strokecolor="#e95153 [3206]" strokeweight="3pt"/>
                <w10:wrap anchorx="margin"/>
              </v:group>
            </w:pict>
          </mc:Fallback>
        </mc:AlternateContent>
      </w:r>
      <w:r w:rsidR="00113FEE" w:rsidRPr="00113FEE">
        <w:rPr>
          <w:sz w:val="24"/>
        </w:rPr>
        <w:t>T</w:t>
      </w:r>
      <w:r w:rsidR="00F23CCE" w:rsidRPr="00113FEE">
        <w:rPr>
          <w:sz w:val="24"/>
        </w:rPr>
        <w:t>hink creatively to reframe and solve problems</w:t>
      </w:r>
      <w:r w:rsidR="009B7BF6">
        <w:rPr>
          <w:sz w:val="24"/>
        </w:rPr>
        <w:t>.</w:t>
      </w:r>
    </w:p>
    <w:p w:rsidR="00113FEE" w:rsidRPr="00113FEE" w:rsidRDefault="00113FEE" w:rsidP="00113FEE">
      <w:pPr>
        <w:pStyle w:val="Learningtable"/>
        <w:spacing w:before="0" w:after="0"/>
        <w:rPr>
          <w:sz w:val="24"/>
        </w:rPr>
      </w:pPr>
      <w:r w:rsidRPr="00113FEE">
        <w:rPr>
          <w:sz w:val="24"/>
        </w:rPr>
        <w:t>T</w:t>
      </w:r>
      <w:r w:rsidR="00F23CCE" w:rsidRPr="00113FEE">
        <w:rPr>
          <w:sz w:val="24"/>
        </w:rPr>
        <w:t>ake measured risks</w:t>
      </w:r>
      <w:r w:rsidR="009B7BF6">
        <w:rPr>
          <w:sz w:val="24"/>
        </w:rPr>
        <w:t>.</w:t>
      </w:r>
    </w:p>
    <w:p w:rsidR="00082B35" w:rsidRPr="00113FEE" w:rsidRDefault="00113FEE" w:rsidP="00113FEE">
      <w:pPr>
        <w:pStyle w:val="Learningtable"/>
        <w:spacing w:before="0" w:after="0"/>
        <w:rPr>
          <w:b/>
        </w:rPr>
      </w:pPr>
      <w:r w:rsidRPr="00113FEE">
        <w:rPr>
          <w:sz w:val="24"/>
        </w:rPr>
        <w:t>R</w:t>
      </w:r>
      <w:r w:rsidR="00F23CCE" w:rsidRPr="00113FEE">
        <w:rPr>
          <w:sz w:val="24"/>
        </w:rPr>
        <w:t>eady to play a full part in life and work.</w:t>
      </w:r>
      <w:r w:rsidR="00082B35" w:rsidRPr="00CF5DD6">
        <w:rPr>
          <w:sz w:val="30"/>
        </w:rPr>
        <w:br/>
      </w:r>
    </w:p>
    <w:p w:rsidR="009B7BF6" w:rsidRDefault="00113FEE" w:rsidP="00113FEE">
      <w:pPr>
        <w:pStyle w:val="Learningtable"/>
        <w:spacing w:before="0" w:after="0"/>
        <w:rPr>
          <w:sz w:val="24"/>
        </w:rPr>
      </w:pPr>
      <w:r w:rsidRPr="00113FEE">
        <w:rPr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7FD2E2B" wp14:editId="66E0D566">
                <wp:simplePos x="0" y="0"/>
                <wp:positionH relativeFrom="margin">
                  <wp:posOffset>2264</wp:posOffset>
                </wp:positionH>
                <wp:positionV relativeFrom="paragraph">
                  <wp:posOffset>72354</wp:posOffset>
                </wp:positionV>
                <wp:extent cx="6266444" cy="608642"/>
                <wp:effectExtent l="0" t="19050" r="20320" b="12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444" cy="608642"/>
                          <a:chOff x="-899" y="0"/>
                          <a:chExt cx="6266618" cy="608987"/>
                        </a:xfrm>
                      </wpg:grpSpPr>
                      <wps:wsp>
                        <wps:cNvPr id="15" name="Text Box 6"/>
                        <wps:cNvSpPr txBox="1">
                          <a:spLocks/>
                        </wps:cNvSpPr>
                        <wps:spPr bwMode="auto">
                          <a:xfrm>
                            <a:off x="-899" y="22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9E6" w:rsidRPr="00113FEE" w:rsidRDefault="003C49E6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32"/>
                                </w:rPr>
                              </w:pPr>
                              <w:r w:rsidRPr="00113FEE">
                                <w:rPr>
                                  <w:rFonts w:ascii="HelveticaNeueLTPro-Hv"/>
                                  <w:b/>
                                  <w:color w:val="FFFFFF"/>
                                  <w:sz w:val="32"/>
                                </w:rPr>
                                <w:t>Ethical, informed citizens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FD2E2B" id="Group 13" o:spid="_x0000_s1035" style="position:absolute;left:0;text-align:left;margin-left:.2pt;margin-top:5.7pt;width:493.4pt;height:47.9pt;z-index:251668480;mso-position-horizontal-relative:margin;mso-width-relative:margin;mso-height-relative:margin" coordorigin="-8" coordsize="62666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">
                <v:shape id="Text Box 6" o:spid="_x0000_s1036" type="#_x0000_t202" style="position:absolute;left:-8;width:20039;height:6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" fillcolor="#e95153" stroked="f">
                  <v:path arrowok="t"/>
                  <v:textbox inset="0,0,0,0">
                    <w:txbxContent>
                      <w:p w:rsidR="003C49E6" w:rsidRPr="00113FEE" w:rsidRDefault="003C49E6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32"/>
                          </w:rPr>
                        </w:pPr>
                        <w:r w:rsidRPr="00113FEE">
                          <w:rPr>
                            <w:rFonts w:ascii="HelveticaNeueLTPro-Hv"/>
                            <w:b/>
                            <w:color w:val="FFFFFF"/>
                            <w:sz w:val="32"/>
                          </w:rPr>
                          <w:t>Ethical, informed citizens</w:t>
                        </w:r>
                      </w:p>
                    </w:txbxContent>
                  </v:textbox>
                </v:shape>
                <v:line id="Straight Connector 16" o:spid="_x0000_s1037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" strokecolor="#e95153 [3206]" strokeweight="3pt"/>
                <w10:wrap anchorx="margin"/>
              </v:group>
            </w:pict>
          </mc:Fallback>
        </mc:AlternateContent>
      </w:r>
      <w:r w:rsidRPr="00113FEE">
        <w:rPr>
          <w:sz w:val="24"/>
        </w:rPr>
        <w:t>Understand and consider the impact of their actions</w:t>
      </w:r>
      <w:r w:rsidR="009B7BF6">
        <w:rPr>
          <w:sz w:val="24"/>
        </w:rPr>
        <w:t xml:space="preserve"> when making choices and acting. </w:t>
      </w:r>
    </w:p>
    <w:p w:rsidR="00082B35" w:rsidRPr="00113FEE" w:rsidRDefault="00113FEE" w:rsidP="00113FEE">
      <w:pPr>
        <w:pStyle w:val="Learningtable"/>
        <w:spacing w:before="0" w:after="0"/>
        <w:rPr>
          <w:sz w:val="24"/>
        </w:rPr>
      </w:pPr>
      <w:r w:rsidRPr="00113FEE">
        <w:rPr>
          <w:sz w:val="24"/>
        </w:rPr>
        <w:t>Respect the needs and rights of others, as a member of a diverse society</w:t>
      </w:r>
      <w:r w:rsidR="009B7BF6">
        <w:rPr>
          <w:sz w:val="24"/>
        </w:rPr>
        <w:t>.</w:t>
      </w:r>
    </w:p>
    <w:p w:rsidR="00082B35" w:rsidRPr="00783A92" w:rsidRDefault="00082B35" w:rsidP="005C4AD9">
      <w:pPr>
        <w:pStyle w:val="BodyText"/>
      </w:pPr>
    </w:p>
    <w:sectPr w:rsidR="00082B35" w:rsidRPr="00783A92" w:rsidSect="0091606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567" w:right="1701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9E6" w:rsidRDefault="003C49E6">
      <w:r>
        <w:separator/>
      </w:r>
    </w:p>
  </w:endnote>
  <w:endnote w:type="continuationSeparator" w:id="0">
    <w:p w:rsidR="003C49E6" w:rsidRDefault="003C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Pro-Hv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9E6" w:rsidRDefault="003C49E6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14DEDE" wp14:editId="53E09FC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9E6" w:rsidRDefault="003C49E6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E698E4B" wp14:editId="4DAA58E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9E6" w:rsidRDefault="003C49E6">
      <w:r>
        <w:separator/>
      </w:r>
    </w:p>
  </w:footnote>
  <w:footnote w:type="continuationSeparator" w:id="0">
    <w:p w:rsidR="003C49E6" w:rsidRDefault="003C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9E6" w:rsidRDefault="003C49E6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7F8BE6" wp14:editId="28335214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49E6" w:rsidRPr="009D5FD0" w:rsidRDefault="003C49E6" w:rsidP="00B15AB4">
    <w:pPr>
      <w:pStyle w:val="PageHeadingContinuation"/>
      <w:rPr>
        <w:color w:val="EE2A24" w:themeColor="text2"/>
      </w:rPr>
    </w:pPr>
    <w:r>
      <w:t>First aid champions</w:t>
    </w:r>
    <w:r>
      <w:tab/>
    </w:r>
    <w:r>
      <w:tab/>
    </w:r>
    <w:r>
      <w:rPr>
        <w:color w:val="EE2A24" w:themeColor="text2"/>
      </w:rPr>
      <w:t>Guidance and support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9E6" w:rsidRDefault="003C49E6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EF74754" wp14:editId="77E145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959200"/>
          <wp:effectExtent l="0" t="0" r="3175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Assets_Red Cross Header Generi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3C49E6" w:rsidRPr="009D5FD0" w:rsidRDefault="003C49E6" w:rsidP="00A3456C">
    <w:pPr>
      <w:pStyle w:val="Pageheading"/>
      <w:tabs>
        <w:tab w:val="right" w:pos="9642"/>
      </w:tabs>
      <w:rPr>
        <w:color w:val="EE2A24" w:themeColor="text2"/>
      </w:rPr>
    </w:pPr>
    <w:r w:rsidRPr="000870E5">
      <w:t>Who is this for? (</w:t>
    </w:r>
    <w:r>
      <w:t>Primary</w:t>
    </w:r>
    <w:r w:rsidRPr="000870E5">
      <w:t>)</w:t>
    </w:r>
    <w:r>
      <w:tab/>
    </w:r>
    <w:r w:rsidRPr="000870E5">
      <w:rPr>
        <w:rStyle w:val="Red"/>
      </w:rPr>
      <w:t>What is it?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E8D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E5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128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B4E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6C1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29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16B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CCC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C2D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07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AFC6B3B6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73"/>
    <w:rsid w:val="00000F77"/>
    <w:rsid w:val="000319FC"/>
    <w:rsid w:val="00042D89"/>
    <w:rsid w:val="00080071"/>
    <w:rsid w:val="00082B35"/>
    <w:rsid w:val="0008502C"/>
    <w:rsid w:val="000870E5"/>
    <w:rsid w:val="000972BA"/>
    <w:rsid w:val="00113FEE"/>
    <w:rsid w:val="001312A3"/>
    <w:rsid w:val="00140ECE"/>
    <w:rsid w:val="001C456D"/>
    <w:rsid w:val="001E42B8"/>
    <w:rsid w:val="001E68BA"/>
    <w:rsid w:val="00236A54"/>
    <w:rsid w:val="002A5F0D"/>
    <w:rsid w:val="002E7A7D"/>
    <w:rsid w:val="00314819"/>
    <w:rsid w:val="00394654"/>
    <w:rsid w:val="003B3BAE"/>
    <w:rsid w:val="003C1F61"/>
    <w:rsid w:val="003C49E6"/>
    <w:rsid w:val="00426734"/>
    <w:rsid w:val="00472FAD"/>
    <w:rsid w:val="004B27D3"/>
    <w:rsid w:val="00503BB0"/>
    <w:rsid w:val="00514D4F"/>
    <w:rsid w:val="00522C62"/>
    <w:rsid w:val="00570C45"/>
    <w:rsid w:val="005B1591"/>
    <w:rsid w:val="005C4AD9"/>
    <w:rsid w:val="005D1906"/>
    <w:rsid w:val="005D7B40"/>
    <w:rsid w:val="005E0328"/>
    <w:rsid w:val="00641229"/>
    <w:rsid w:val="00672219"/>
    <w:rsid w:val="006742BF"/>
    <w:rsid w:val="006D1CBE"/>
    <w:rsid w:val="00730911"/>
    <w:rsid w:val="007439AF"/>
    <w:rsid w:val="007626E5"/>
    <w:rsid w:val="00783A92"/>
    <w:rsid w:val="00787F72"/>
    <w:rsid w:val="007A0BD5"/>
    <w:rsid w:val="007A5A4F"/>
    <w:rsid w:val="008132C0"/>
    <w:rsid w:val="00825BA6"/>
    <w:rsid w:val="008523D0"/>
    <w:rsid w:val="008D0F7D"/>
    <w:rsid w:val="008D7FF7"/>
    <w:rsid w:val="0091606F"/>
    <w:rsid w:val="00935D73"/>
    <w:rsid w:val="00982AC9"/>
    <w:rsid w:val="00991ACD"/>
    <w:rsid w:val="009A54CE"/>
    <w:rsid w:val="009B7BF6"/>
    <w:rsid w:val="009C0745"/>
    <w:rsid w:val="009D5FD0"/>
    <w:rsid w:val="009E7BFA"/>
    <w:rsid w:val="00A06487"/>
    <w:rsid w:val="00A27EBF"/>
    <w:rsid w:val="00A3456C"/>
    <w:rsid w:val="00A376F0"/>
    <w:rsid w:val="00A379A9"/>
    <w:rsid w:val="00A43A2D"/>
    <w:rsid w:val="00AF20D9"/>
    <w:rsid w:val="00B15AB4"/>
    <w:rsid w:val="00BA336B"/>
    <w:rsid w:val="00BE238C"/>
    <w:rsid w:val="00C2731D"/>
    <w:rsid w:val="00C6771F"/>
    <w:rsid w:val="00CA6C0D"/>
    <w:rsid w:val="00CB0ECD"/>
    <w:rsid w:val="00CE6125"/>
    <w:rsid w:val="00CF5DD6"/>
    <w:rsid w:val="00D51B38"/>
    <w:rsid w:val="00D665AB"/>
    <w:rsid w:val="00DB0246"/>
    <w:rsid w:val="00DE1B47"/>
    <w:rsid w:val="00E8467B"/>
    <w:rsid w:val="00EC5385"/>
    <w:rsid w:val="00EC5901"/>
    <w:rsid w:val="00EF6F1E"/>
    <w:rsid w:val="00F23CCE"/>
    <w:rsid w:val="00F466F8"/>
    <w:rsid w:val="00F47381"/>
    <w:rsid w:val="00F54AFA"/>
    <w:rsid w:val="00F57DE5"/>
    <w:rsid w:val="00F74CF0"/>
    <w:rsid w:val="00FA1D39"/>
    <w:rsid w:val="00FE4505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CD7AF9"/>
  <w15:docId w15:val="{E3C27531-5F9B-4D55-8E48-E047D23B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8D0F7D"/>
    <w:pPr>
      <w:spacing w:before="200"/>
      <w:outlineLvl w:val="3"/>
    </w:pPr>
    <w:rPr>
      <w:rFonts w:ascii="HelveticaNeueLT Pro 65 Md" w:eastAsia="HelveticaNeueLT Pro 45 Lt" w:hAnsi="HelveticaNeueLT Pro 45 Lt" w:cs="HelveticaNeueLT Pro 45 Lt"/>
      <w:bCs w:val="0"/>
      <w:color w:val="EE2A24"/>
      <w:sz w:val="4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91606F"/>
    <w:pPr>
      <w:numPr>
        <w:numId w:val="13"/>
      </w:numPr>
      <w:spacing w:line="320" w:lineRule="atLeast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table" w:styleId="TableGrid">
    <w:name w:val="Table Grid"/>
    <w:basedOn w:val="TableNormal"/>
    <w:uiPriority w:val="39"/>
    <w:rsid w:val="0091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qFormat/>
    <w:rsid w:val="00BE238C"/>
    <w:pPr>
      <w:spacing w:before="120" w:after="120" w:line="280" w:lineRule="atLeast"/>
    </w:pPr>
    <w:rPr>
      <w:sz w:val="20"/>
      <w:szCs w:val="20"/>
    </w:rPr>
  </w:style>
  <w:style w:type="paragraph" w:customStyle="1" w:styleId="Learningtable">
    <w:name w:val="Learning table"/>
    <w:basedOn w:val="Heading1"/>
    <w:qFormat/>
    <w:rsid w:val="00082B35"/>
    <w:pPr>
      <w:spacing w:after="240"/>
      <w:ind w:left="3686"/>
    </w:pPr>
    <w:rPr>
      <w:b w:val="0"/>
      <w:noProof/>
      <w:color w:val="000000" w:themeColor="text1"/>
    </w:rPr>
  </w:style>
  <w:style w:type="table" w:customStyle="1" w:styleId="RCTable">
    <w:name w:val="RC Table"/>
    <w:basedOn w:val="TableNormal"/>
    <w:uiPriority w:val="99"/>
    <w:rsid w:val="00140ECE"/>
    <w:pPr>
      <w:widowControl/>
      <w:autoSpaceDE/>
      <w:autoSpaceDN/>
    </w:pPr>
    <w:tblPr/>
  </w:style>
  <w:style w:type="character" w:customStyle="1" w:styleId="Heading4Char">
    <w:name w:val="Heading 4 Char"/>
    <w:basedOn w:val="DefaultParagraphFont"/>
    <w:link w:val="Heading4"/>
    <w:uiPriority w:val="9"/>
    <w:rsid w:val="008D0F7D"/>
    <w:rPr>
      <w:rFonts w:ascii="HelveticaNeueLT Pro 65 Md" w:eastAsia="HelveticaNeueLT Pro 45 Lt" w:hAnsi="HelveticaNeueLT Pro 45 Lt" w:cs="HelveticaNeueLT Pro 45 Lt"/>
      <w:b/>
      <w:color w:val="EE2A24"/>
      <w:sz w:val="44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CF5DD6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DD6"/>
    <w:rPr>
      <w:color w:val="808080"/>
      <w:shd w:val="clear" w:color="auto" w:fill="E6E6E6"/>
    </w:rPr>
  </w:style>
  <w:style w:type="table" w:styleId="PlainTable4">
    <w:name w:val="Plain Table 4"/>
    <w:basedOn w:val="TableNormal"/>
    <w:uiPriority w:val="44"/>
    <w:rsid w:val="00097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staidchampions.redcross.org.uk/secondary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rstaidchampions.redcross.org.uk/secondary/share-and-remembe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rstaidchampions.redcross.org.uk/secondary/safety-and-wellbein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irstaidchampions.redcross.org.uk/secondary/helping-oth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rstaidchampions.redcross.org.uk/secondary/first-aid-skill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QDK0XFO3\07-BRC-FirstAid-Curriculum-Links-Mapping-v0-1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A4AB6-CB3B-4813-9A50-3FBA6AA7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07-BRC-FirstAid-Curriculum-Links-Mapping-v0-1</Template>
  <TotalTime>129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Lucy Tutton</cp:lastModifiedBy>
  <cp:revision>14</cp:revision>
  <dcterms:created xsi:type="dcterms:W3CDTF">2020-01-15T17:01:00Z</dcterms:created>
  <dcterms:modified xsi:type="dcterms:W3CDTF">2020-02-27T16:27:00Z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