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8BCB" w14:textId="77777777" w:rsidR="00F54AFA" w:rsidRPr="00CF5DD6" w:rsidRDefault="0091606F" w:rsidP="008D0F7D">
      <w:pPr>
        <w:pStyle w:val="Heading4"/>
        <w:rPr>
          <w:color w:val="000000" w:themeColor="text1"/>
        </w:rPr>
      </w:pPr>
      <w:r w:rsidRPr="00CF5DD6">
        <w:rPr>
          <w:color w:val="000000" w:themeColor="text1"/>
        </w:rPr>
        <w:t>Links to the National Curriculum in England</w:t>
      </w:r>
      <w:r w:rsidR="00982AC9">
        <w:rPr>
          <w:color w:val="000000" w:themeColor="text1"/>
        </w:rPr>
        <w:t xml:space="preserve"> - primary</w:t>
      </w:r>
    </w:p>
    <w:p w14:paraId="1353A531" w14:textId="77777777" w:rsidR="0091606F" w:rsidRDefault="0091606F" w:rsidP="0091606F">
      <w:pPr>
        <w:pStyle w:val="BodyText"/>
      </w:pPr>
    </w:p>
    <w:p w14:paraId="0AF5165B" w14:textId="77777777" w:rsidR="009C0745" w:rsidRDefault="009C0745" w:rsidP="0091606F">
      <w:pPr>
        <w:pStyle w:val="BodyText"/>
      </w:pPr>
      <w:r>
        <w:t>First aid champions</w:t>
      </w:r>
      <w:r w:rsidR="0091606F" w:rsidRPr="0091606F">
        <w:t xml:space="preserve"> can be delivered as </w:t>
      </w:r>
      <w:r>
        <w:t>a minimum of two sessions,</w:t>
      </w:r>
      <w:r w:rsidR="0091606F" w:rsidRPr="0091606F">
        <w:t xml:space="preserve"> or </w:t>
      </w:r>
      <w:r>
        <w:t xml:space="preserve">over </w:t>
      </w:r>
      <w:r w:rsidR="0091606F" w:rsidRPr="0091606F">
        <w:t>multiple sessions.</w:t>
      </w:r>
      <w:r>
        <w:t xml:space="preserve"> The toolkit style resource </w:t>
      </w:r>
      <w:r w:rsidR="009E7BFA">
        <w:t>is designed for you to</w:t>
      </w:r>
      <w:r>
        <w:t xml:space="preserve"> pick and choose content to</w:t>
      </w:r>
      <w:r w:rsidR="0091606F" w:rsidRPr="0091606F">
        <w:t xml:space="preserve"> tailor the sessions to </w:t>
      </w:r>
      <w:r>
        <w:t>your</w:t>
      </w:r>
      <w:r w:rsidR="0091606F" w:rsidRPr="0091606F">
        <w:t xml:space="preserve"> classes. </w:t>
      </w:r>
    </w:p>
    <w:p w14:paraId="77675475" w14:textId="77777777" w:rsidR="009C0745" w:rsidRDefault="009C0745" w:rsidP="0091606F">
      <w:pPr>
        <w:pStyle w:val="BodyText"/>
      </w:pPr>
    </w:p>
    <w:p w14:paraId="521FFD92" w14:textId="77777777" w:rsidR="0091606F" w:rsidRDefault="009C0745" w:rsidP="0091606F">
      <w:pPr>
        <w:pStyle w:val="BodyText"/>
      </w:pPr>
      <w:r>
        <w:t>C</w:t>
      </w:r>
      <w:r w:rsidR="0091606F" w:rsidRPr="0091606F">
        <w:t xml:space="preserve">hoose </w:t>
      </w:r>
      <w:r w:rsidR="00AF20D9">
        <w:t>activities from the following mo</w:t>
      </w:r>
      <w:r w:rsidR="001F1E7D">
        <w:t>dules</w:t>
      </w:r>
      <w:r w:rsidR="00AF20D9">
        <w:t>:</w:t>
      </w:r>
    </w:p>
    <w:p w14:paraId="304FA7A0" w14:textId="77777777" w:rsidR="00AF20D9" w:rsidRDefault="00AF20D9" w:rsidP="009E7BFA">
      <w:pPr>
        <w:pStyle w:val="ListParagraph"/>
      </w:pPr>
      <w:r>
        <w:t xml:space="preserve">Introduction – choose from </w:t>
      </w:r>
      <w:hyperlink r:id="rId8" w:history="1">
        <w:r w:rsidRPr="00CF5DD6">
          <w:rPr>
            <w:rStyle w:val="Hyperlink"/>
          </w:rPr>
          <w:t>introductory activities on the homepage</w:t>
        </w:r>
      </w:hyperlink>
      <w:r>
        <w:t xml:space="preserve"> and on t</w:t>
      </w:r>
      <w:r w:rsidR="001F1E7D">
        <w:t>he landing pages of each module</w:t>
      </w:r>
    </w:p>
    <w:p w14:paraId="7ADE79F1" w14:textId="4E122851" w:rsidR="0091606F" w:rsidRDefault="00E123EA" w:rsidP="0091606F">
      <w:pPr>
        <w:pStyle w:val="ListParagraph"/>
      </w:pPr>
      <w:r>
        <w:fldChar w:fldCharType="begin"/>
      </w:r>
      <w:r>
        <w:instrText xml:space="preserve"> HYPERLINK "https://firstaidchampions.redcross.org.uk/primary/first-aid-skills/" </w:instrText>
      </w:r>
      <w:r>
        <w:fldChar w:fldCharType="separate"/>
      </w:r>
      <w:r w:rsidRPr="00DE6075">
        <w:rPr>
          <w:rStyle w:val="Hyperlink"/>
        </w:rPr>
        <w:t>First aid skills</w:t>
      </w:r>
      <w:r>
        <w:fldChar w:fldCharType="end"/>
      </w:r>
      <w:bookmarkStart w:id="0" w:name="_GoBack"/>
      <w:bookmarkEnd w:id="0"/>
      <w:r w:rsidR="00AF20D9">
        <w:t xml:space="preserve"> – learn and practise eight first aid skills relevant to children</w:t>
      </w:r>
    </w:p>
    <w:p w14:paraId="43F90411" w14:textId="79B25FA3" w:rsidR="0091606F" w:rsidRDefault="00E123EA" w:rsidP="0091606F">
      <w:pPr>
        <w:pStyle w:val="ListParagraph"/>
      </w:pPr>
      <w:hyperlink r:id="rId9" w:history="1">
        <w:r w:rsidRPr="00DE6075">
          <w:rPr>
            <w:rStyle w:val="Hyperlink"/>
          </w:rPr>
          <w:t>Kindness and coping</w:t>
        </w:r>
      </w:hyperlink>
      <w:r>
        <w:t xml:space="preserve"> </w:t>
      </w:r>
      <w:r w:rsidR="00AF20D9">
        <w:t xml:space="preserve">– learn and practise how to help others and </w:t>
      </w:r>
      <w:r w:rsidR="00CF5DD6">
        <w:t>keep calm</w:t>
      </w:r>
    </w:p>
    <w:p w14:paraId="431DE135" w14:textId="2D879453" w:rsidR="0091606F" w:rsidRDefault="00E123EA" w:rsidP="00AF20D9">
      <w:pPr>
        <w:pStyle w:val="ListParagraph"/>
      </w:pPr>
      <w:hyperlink r:id="rId10" w:history="1">
        <w:r w:rsidRPr="00DE6075">
          <w:rPr>
            <w:rStyle w:val="Hyperlink"/>
          </w:rPr>
          <w:t>Safety</w:t>
        </w:r>
      </w:hyperlink>
      <w:r w:rsidR="00AF20D9">
        <w:t xml:space="preserve"> – learn and pract</w:t>
      </w:r>
      <w:r w:rsidR="001F1E7D">
        <w:t>ise how to stay safe while</w:t>
      </w:r>
      <w:r w:rsidR="00AF20D9">
        <w:t xml:space="preserve"> helping others</w:t>
      </w:r>
    </w:p>
    <w:p w14:paraId="6C5590B5" w14:textId="6B408679" w:rsidR="00AF20D9" w:rsidRPr="00AF20D9" w:rsidRDefault="00AF20D9" w:rsidP="009E7BFA">
      <w:pPr>
        <w:pStyle w:val="ListParagraph"/>
      </w:pPr>
      <w:r w:rsidRPr="00AF20D9">
        <w:t xml:space="preserve">Explore ideas for children to </w:t>
      </w:r>
      <w:hyperlink r:id="rId11" w:history="1">
        <w:r w:rsidR="00E123EA" w:rsidRPr="00DE6075">
          <w:rPr>
            <w:rStyle w:val="Hyperlink"/>
          </w:rPr>
          <w:t>share</w:t>
        </w:r>
      </w:hyperlink>
      <w:r w:rsidR="00E123EA">
        <w:t xml:space="preserve"> </w:t>
      </w:r>
      <w:r w:rsidRPr="00AF20D9">
        <w:t>their learning with others.</w:t>
      </w:r>
    </w:p>
    <w:p w14:paraId="299D6385" w14:textId="77777777" w:rsidR="0091606F" w:rsidRDefault="0091606F" w:rsidP="0091606F">
      <w:pPr>
        <w:pStyle w:val="BodyText"/>
      </w:pPr>
    </w:p>
    <w:p w14:paraId="15FFB139" w14:textId="77777777" w:rsidR="0091606F" w:rsidRDefault="00CF5DD6" w:rsidP="0091606F">
      <w:pPr>
        <w:pStyle w:val="BodyText"/>
      </w:pPr>
      <w:r>
        <w:t xml:space="preserve">First aid champions </w:t>
      </w:r>
      <w:proofErr w:type="gramStart"/>
      <w:r>
        <w:t>contribute</w:t>
      </w:r>
      <w:r w:rsidR="009E7BFA">
        <w:t>s</w:t>
      </w:r>
      <w:proofErr w:type="gramEnd"/>
      <w:r>
        <w:t xml:space="preserve"> to</w:t>
      </w:r>
      <w:r w:rsidR="001312A3">
        <w:t xml:space="preserve"> elements of</w:t>
      </w:r>
      <w:r>
        <w:t xml:space="preserve"> the National Curriculum. By taking </w:t>
      </w:r>
      <w:r w:rsidR="0091606F">
        <w:t xml:space="preserve">part in </w:t>
      </w:r>
      <w:r>
        <w:t>First aid champions</w:t>
      </w:r>
      <w:r w:rsidR="009E7BFA">
        <w:t>,</w:t>
      </w:r>
      <w:r>
        <w:t xml:space="preserve"> children can develop their learning </w:t>
      </w:r>
      <w:r w:rsidR="009E7BFA">
        <w:t>in the following subject areas</w:t>
      </w:r>
      <w:r w:rsidR="001F1E7D">
        <w:t>;</w:t>
      </w:r>
      <w:r w:rsidR="009E7BFA">
        <w:t xml:space="preserve"> b</w:t>
      </w:r>
      <w:r w:rsidR="0091606F">
        <w:t xml:space="preserve">elow </w:t>
      </w:r>
      <w:r w:rsidR="001312A3">
        <w:t>are</w:t>
      </w:r>
      <w:r>
        <w:t xml:space="preserve"> suggested curriculum subject and programme of study links</w:t>
      </w:r>
      <w:r w:rsidR="001F1E7D">
        <w:t>.</w:t>
      </w:r>
    </w:p>
    <w:p w14:paraId="0D3E8B43" w14:textId="77777777" w:rsidR="00A27EBF" w:rsidRDefault="00A27EBF" w:rsidP="0091606F">
      <w:pPr>
        <w:pStyle w:val="BodyText"/>
      </w:pPr>
    </w:p>
    <w:tbl>
      <w:tblPr>
        <w:tblStyle w:val="PlainTable4"/>
        <w:tblW w:w="10343" w:type="dxa"/>
        <w:tblLook w:val="04A0" w:firstRow="1" w:lastRow="0" w:firstColumn="1" w:lastColumn="0" w:noHBand="0" w:noVBand="1"/>
      </w:tblPr>
      <w:tblGrid>
        <w:gridCol w:w="3261"/>
        <w:gridCol w:w="3538"/>
        <w:gridCol w:w="3544"/>
      </w:tblGrid>
      <w:tr w:rsidR="00236A54" w:rsidRPr="000972BA" w14:paraId="0664B071" w14:textId="77777777" w:rsidTr="001F1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shd w:val="clear" w:color="auto" w:fill="FFC000"/>
          </w:tcPr>
          <w:p w14:paraId="33713B9E" w14:textId="77777777" w:rsidR="00236A54" w:rsidRPr="000972BA" w:rsidRDefault="00236A54" w:rsidP="000972BA">
            <w:pPr>
              <w:jc w:val="center"/>
              <w:rPr>
                <w:rFonts w:asciiTheme="majorHAnsi" w:hAnsiTheme="majorHAnsi"/>
                <w:bCs w:val="0"/>
                <w:sz w:val="24"/>
              </w:rPr>
            </w:pPr>
            <w:r w:rsidRPr="000972BA">
              <w:rPr>
                <w:rFonts w:asciiTheme="majorHAnsi" w:hAnsiTheme="majorHAnsi"/>
                <w:bCs w:val="0"/>
                <w:sz w:val="24"/>
              </w:rPr>
              <w:t>Health:</w:t>
            </w:r>
          </w:p>
          <w:p w14:paraId="1A08F1AB" w14:textId="77777777" w:rsidR="00236A54" w:rsidRPr="000972BA" w:rsidRDefault="00236A54" w:rsidP="000972BA">
            <w:pPr>
              <w:pStyle w:val="BodyText"/>
              <w:jc w:val="center"/>
            </w:pPr>
            <w:r w:rsidRPr="000972BA">
              <w:rPr>
                <w:rFonts w:asciiTheme="majorHAnsi" w:hAnsiTheme="majorHAnsi"/>
                <w:bCs w:val="0"/>
              </w:rPr>
              <w:t>Physical health and mental wellbeing</w:t>
            </w:r>
          </w:p>
        </w:tc>
        <w:tc>
          <w:tcPr>
            <w:tcW w:w="3544" w:type="dxa"/>
            <w:shd w:val="clear" w:color="auto" w:fill="E95153" w:themeFill="accent3"/>
          </w:tcPr>
          <w:p w14:paraId="642BFBB8" w14:textId="77777777" w:rsidR="00236A54" w:rsidRPr="000972BA" w:rsidRDefault="00236A54" w:rsidP="000972B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2BA">
              <w:rPr>
                <w:rFonts w:asciiTheme="majorHAnsi" w:hAnsiTheme="majorHAnsi"/>
                <w:bCs w:val="0"/>
              </w:rPr>
              <w:t>Literacy</w:t>
            </w:r>
          </w:p>
        </w:tc>
      </w:tr>
      <w:tr w:rsidR="00991ACD" w14:paraId="6F25A84E" w14:textId="77777777" w:rsidTr="008D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FD1966C" w14:textId="77777777" w:rsidR="00991ACD" w:rsidRPr="000972BA" w:rsidRDefault="00991ACD" w:rsidP="00991ACD">
            <w:pPr>
              <w:pStyle w:val="Tabletext"/>
              <w:rPr>
                <w:b w:val="0"/>
                <w:szCs w:val="22"/>
              </w:rPr>
            </w:pPr>
            <w:r w:rsidRPr="000972BA">
              <w:rPr>
                <w:b w:val="0"/>
                <w:szCs w:val="22"/>
              </w:rPr>
              <w:t>Basic first aid</w:t>
            </w:r>
          </w:p>
          <w:p w14:paraId="06848FFE" w14:textId="77777777" w:rsidR="00EC5901" w:rsidRPr="000972BA" w:rsidRDefault="00EC5901" w:rsidP="00EC5901">
            <w:pPr>
              <w:pStyle w:val="ListParagraph"/>
              <w:ind w:left="360"/>
              <w:rPr>
                <w:b w:val="0"/>
                <w:sz w:val="20"/>
              </w:rPr>
            </w:pPr>
            <w:r w:rsidRPr="000972BA">
              <w:rPr>
                <w:b w:val="0"/>
                <w:sz w:val="20"/>
              </w:rPr>
              <w:t xml:space="preserve">how to make a clear and efficient call to emergency services if necessary. </w:t>
            </w:r>
          </w:p>
          <w:p w14:paraId="2694C630" w14:textId="77777777" w:rsidR="00991ACD" w:rsidRPr="00EC5901" w:rsidRDefault="00EC5901" w:rsidP="00EC5901">
            <w:pPr>
              <w:pStyle w:val="ListParagraph"/>
              <w:ind w:left="360"/>
            </w:pPr>
            <w:r w:rsidRPr="000972BA">
              <w:rPr>
                <w:b w:val="0"/>
                <w:sz w:val="20"/>
              </w:rPr>
              <w:t>concepts of basic first-aid, for example dealing with common injuries, including head injuries</w:t>
            </w:r>
            <w:r w:rsidR="0047659F">
              <w:rPr>
                <w:b w:val="0"/>
                <w:sz w:val="20"/>
              </w:rPr>
              <w:t>.</w:t>
            </w:r>
          </w:p>
        </w:tc>
        <w:tc>
          <w:tcPr>
            <w:tcW w:w="3538" w:type="dxa"/>
          </w:tcPr>
          <w:p w14:paraId="3483DAC8" w14:textId="77777777" w:rsidR="008D7FF7" w:rsidRPr="00EC5901" w:rsidRDefault="008D7FF7" w:rsidP="008D7FF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5901">
              <w:rPr>
                <w:sz w:val="20"/>
              </w:rPr>
              <w:t>Mental wellbeing</w:t>
            </w:r>
          </w:p>
          <w:p w14:paraId="416CFF1A" w14:textId="77777777" w:rsidR="008D7FF7" w:rsidRPr="00EC5901" w:rsidRDefault="008D7FF7" w:rsidP="008D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5901">
              <w:rPr>
                <w:sz w:val="20"/>
              </w:rPr>
              <w:t>that there is a normal range of emotions (e.g. happiness, sadness, anger, fear, surprise, nervousness) and scale of emotions that all humans experience in relation to different experiences and situations.</w:t>
            </w:r>
          </w:p>
          <w:p w14:paraId="0D835720" w14:textId="77777777" w:rsidR="008D7FF7" w:rsidRDefault="008D7FF7" w:rsidP="008D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5901">
              <w:rPr>
                <w:sz w:val="20"/>
              </w:rPr>
              <w:t>how to recognise and talk about their emotions, including having a varied vocabulary of words to use when talking about their own and others’ feelings.</w:t>
            </w:r>
          </w:p>
          <w:p w14:paraId="02B20F77" w14:textId="77777777" w:rsidR="00991ACD" w:rsidRPr="008D7FF7" w:rsidRDefault="008D7FF7" w:rsidP="008D7FF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D7FF7">
              <w:rPr>
                <w:sz w:val="20"/>
              </w:rPr>
              <w:t>how to judge whether what they are feeling and how they are behaving is appropriate and proportionate.</w:t>
            </w:r>
          </w:p>
        </w:tc>
        <w:tc>
          <w:tcPr>
            <w:tcW w:w="3544" w:type="dxa"/>
          </w:tcPr>
          <w:p w14:paraId="0407FB7C" w14:textId="77777777" w:rsidR="00EC5901" w:rsidRDefault="00EC5901" w:rsidP="00EC590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5901">
              <w:rPr>
                <w:sz w:val="20"/>
              </w:rPr>
              <w:t>Pupils should become more familiar with and confident in using language in a greater variety of situations, for a variety of audiences and purposes, including through drama, formal presentations and debate</w:t>
            </w:r>
            <w:r w:rsidR="0047659F">
              <w:rPr>
                <w:sz w:val="20"/>
              </w:rPr>
              <w:t>.</w:t>
            </w:r>
            <w:r w:rsidRPr="00EC5901">
              <w:rPr>
                <w:sz w:val="20"/>
              </w:rPr>
              <w:t xml:space="preserve"> </w:t>
            </w:r>
          </w:p>
          <w:p w14:paraId="414780D1" w14:textId="77777777" w:rsidR="00991ACD" w:rsidRPr="00EC5901" w:rsidRDefault="00EC5901" w:rsidP="00EC590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C5901">
              <w:rPr>
                <w:sz w:val="20"/>
              </w:rPr>
              <w:t>Developing their knowledge and skills in reading non-fiction about a wide range of subjects</w:t>
            </w:r>
            <w:r w:rsidR="0047659F">
              <w:rPr>
                <w:sz w:val="20"/>
              </w:rPr>
              <w:t>.</w:t>
            </w:r>
          </w:p>
        </w:tc>
      </w:tr>
    </w:tbl>
    <w:p w14:paraId="12B6B9D1" w14:textId="77777777" w:rsidR="001E42B8" w:rsidRDefault="001E42B8">
      <w:pPr>
        <w:rPr>
          <w:sz w:val="24"/>
        </w:rPr>
      </w:pPr>
    </w:p>
    <w:p w14:paraId="0703359C" w14:textId="77777777" w:rsidR="007A5A4F" w:rsidRDefault="007A5A4F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</w:p>
    <w:p w14:paraId="212C5B5E" w14:textId="77777777" w:rsidR="001312A3" w:rsidRDefault="001312A3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Pupils with special educational needs and disabilities (SEND)</w:t>
      </w:r>
    </w:p>
    <w:p w14:paraId="3DB9F9BE" w14:textId="77777777" w:rsidR="008D7FF7" w:rsidRPr="008D7FF7" w:rsidRDefault="008D7FF7" w:rsidP="008D0F7D">
      <w:pPr>
        <w:pStyle w:val="Heading1"/>
        <w:spacing w:before="200" w:line="320" w:lineRule="atLeast"/>
        <w:rPr>
          <w:color w:val="auto"/>
          <w:sz w:val="24"/>
        </w:rPr>
      </w:pPr>
      <w:r>
        <w:rPr>
          <w:b w:val="0"/>
          <w:bCs/>
          <w:color w:val="auto"/>
          <w:sz w:val="24"/>
          <w:szCs w:val="28"/>
        </w:rPr>
        <w:t>This resource is designed to be dif</w:t>
      </w:r>
      <w:r w:rsidR="00FA1D39">
        <w:rPr>
          <w:b w:val="0"/>
          <w:bCs/>
          <w:color w:val="auto"/>
          <w:sz w:val="24"/>
          <w:szCs w:val="28"/>
        </w:rPr>
        <w:t>ferentiated to learners</w:t>
      </w:r>
      <w:r w:rsidR="001F1E7D">
        <w:rPr>
          <w:b w:val="0"/>
          <w:bCs/>
          <w:color w:val="auto"/>
          <w:sz w:val="24"/>
          <w:szCs w:val="28"/>
        </w:rPr>
        <w:t>’</w:t>
      </w:r>
      <w:r w:rsidR="00FA1D39">
        <w:rPr>
          <w:b w:val="0"/>
          <w:bCs/>
          <w:color w:val="auto"/>
          <w:sz w:val="24"/>
          <w:szCs w:val="28"/>
        </w:rPr>
        <w:t xml:space="preserve"> needs. T</w:t>
      </w:r>
      <w:r>
        <w:rPr>
          <w:b w:val="0"/>
          <w:bCs/>
          <w:color w:val="auto"/>
          <w:sz w:val="24"/>
          <w:szCs w:val="28"/>
        </w:rPr>
        <w:t xml:space="preserve">he toolkit approach enables teachers of pupils with SEND to </w:t>
      </w:r>
      <w:r w:rsidR="001F1E7D">
        <w:rPr>
          <w:b w:val="0"/>
          <w:bCs/>
          <w:color w:val="auto"/>
          <w:sz w:val="24"/>
          <w:szCs w:val="28"/>
        </w:rPr>
        <w:t>tailor</w:t>
      </w:r>
      <w:r>
        <w:rPr>
          <w:b w:val="0"/>
          <w:bCs/>
          <w:color w:val="auto"/>
          <w:sz w:val="24"/>
          <w:szCs w:val="28"/>
        </w:rPr>
        <w:t xml:space="preserve"> content to their group</w:t>
      </w:r>
      <w:r>
        <w:rPr>
          <w:b w:val="0"/>
          <w:bCs/>
          <w:color w:val="auto"/>
          <w:sz w:val="24"/>
          <w:szCs w:val="28"/>
        </w:rPr>
        <w:t>’</w:t>
      </w:r>
      <w:r>
        <w:rPr>
          <w:b w:val="0"/>
          <w:bCs/>
          <w:color w:val="auto"/>
          <w:sz w:val="24"/>
          <w:szCs w:val="28"/>
        </w:rPr>
        <w:t>s needs. The resources are inclusive to ensure children feel connected to the content.</w:t>
      </w:r>
    </w:p>
    <w:p w14:paraId="22AECAA3" w14:textId="77777777" w:rsidR="008D0F7D" w:rsidRDefault="00FE4505" w:rsidP="008D0F7D">
      <w:pPr>
        <w:pStyle w:val="Heading1"/>
        <w:spacing w:before="200" w:line="320" w:lineRule="atLeast"/>
        <w:rPr>
          <w:color w:val="000000" w:themeColor="text1"/>
        </w:rPr>
      </w:pPr>
      <w:r>
        <w:rPr>
          <w:color w:val="000000" w:themeColor="text1"/>
        </w:rPr>
        <w:t>SMSC pupil development</w:t>
      </w:r>
      <w:r w:rsidR="008D0F7D" w:rsidRPr="008D0F7D">
        <w:rPr>
          <w:color w:val="000000" w:themeColor="text1"/>
        </w:rPr>
        <w:t xml:space="preserve"> in England</w:t>
      </w:r>
    </w:p>
    <w:p w14:paraId="26A0962C" w14:textId="77777777" w:rsidR="00FE4505" w:rsidRPr="00FE4505" w:rsidRDefault="00FE4505" w:rsidP="008D0F7D">
      <w:pPr>
        <w:pStyle w:val="Heading1"/>
        <w:spacing w:before="200" w:line="320" w:lineRule="atLeast"/>
        <w:rPr>
          <w:b w:val="0"/>
          <w:color w:val="000000" w:themeColor="text1"/>
          <w:sz w:val="24"/>
          <w:szCs w:val="24"/>
        </w:rPr>
      </w:pPr>
      <w:r w:rsidRPr="00FE4505">
        <w:rPr>
          <w:b w:val="0"/>
          <w:color w:val="000000" w:themeColor="text1"/>
          <w:sz w:val="24"/>
          <w:szCs w:val="24"/>
        </w:rPr>
        <w:t xml:space="preserve">First aid champions </w:t>
      </w:r>
      <w:proofErr w:type="gramStart"/>
      <w:r w:rsidRPr="00FE4505">
        <w:rPr>
          <w:b w:val="0"/>
          <w:color w:val="000000" w:themeColor="text1"/>
          <w:sz w:val="24"/>
          <w:szCs w:val="24"/>
        </w:rPr>
        <w:t>contribute</w:t>
      </w:r>
      <w:r>
        <w:rPr>
          <w:b w:val="0"/>
          <w:color w:val="000000" w:themeColor="text1"/>
          <w:sz w:val="24"/>
          <w:szCs w:val="24"/>
        </w:rPr>
        <w:t>s</w:t>
      </w:r>
      <w:proofErr w:type="gramEnd"/>
      <w:r w:rsidRPr="00FE4505">
        <w:rPr>
          <w:b w:val="0"/>
          <w:color w:val="000000" w:themeColor="text1"/>
          <w:sz w:val="24"/>
          <w:szCs w:val="24"/>
        </w:rPr>
        <w:t xml:space="preserve"> to children</w:t>
      </w:r>
      <w:r w:rsidRPr="00FE4505">
        <w:rPr>
          <w:b w:val="0"/>
          <w:color w:val="000000" w:themeColor="text1"/>
          <w:sz w:val="24"/>
          <w:szCs w:val="24"/>
        </w:rPr>
        <w:t>’</w:t>
      </w:r>
      <w:r w:rsidRPr="00FE4505">
        <w:rPr>
          <w:b w:val="0"/>
          <w:color w:val="000000" w:themeColor="text1"/>
          <w:sz w:val="24"/>
          <w:szCs w:val="24"/>
        </w:rPr>
        <w:t>s spirit</w:t>
      </w:r>
      <w:r>
        <w:rPr>
          <w:b w:val="0"/>
          <w:color w:val="000000" w:themeColor="text1"/>
          <w:sz w:val="24"/>
          <w:szCs w:val="24"/>
        </w:rPr>
        <w:t xml:space="preserve">ual, moral, social and cultural </w:t>
      </w:r>
      <w:r w:rsidRPr="00FE4505">
        <w:rPr>
          <w:b w:val="0"/>
          <w:color w:val="000000" w:themeColor="text1"/>
          <w:sz w:val="24"/>
          <w:szCs w:val="24"/>
        </w:rPr>
        <w:t>development</w:t>
      </w:r>
      <w:r w:rsidR="0047659F">
        <w:rPr>
          <w:b w:val="0"/>
          <w:color w:val="000000" w:themeColor="text1"/>
          <w:sz w:val="24"/>
          <w:szCs w:val="24"/>
        </w:rPr>
        <w:t>.</w:t>
      </w:r>
    </w:p>
    <w:p w14:paraId="79ADF058" w14:textId="77777777" w:rsidR="00082B35" w:rsidRDefault="00082B35" w:rsidP="001E68BA">
      <w:pPr>
        <w:pStyle w:val="Learningtable"/>
        <w:spacing w:before="0" w:after="0"/>
        <w:ind w:left="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8AF416" wp14:editId="49C2A8DD">
                <wp:simplePos x="0" y="0"/>
                <wp:positionH relativeFrom="column">
                  <wp:posOffset>-1270</wp:posOffset>
                </wp:positionH>
                <wp:positionV relativeFrom="paragraph">
                  <wp:posOffset>328003</wp:posOffset>
                </wp:positionV>
                <wp:extent cx="6265545" cy="611505"/>
                <wp:effectExtent l="0" t="12700" r="336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3BA92" w14:textId="77777777" w:rsidR="00D27A39" w:rsidRPr="00CF5DD6" w:rsidRDefault="00D27A39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8"/>
                                </w:rPr>
                              </w:pPr>
                              <w:r w:rsidRPr="00CF5DD6">
                                <w:rPr>
                                  <w:rFonts w:ascii="HelveticaNeueLTPro-Hv"/>
                                  <w:b/>
                                  <w:color w:val="FFFFFF"/>
                                  <w:sz w:val="38"/>
                                </w:rPr>
                                <w:t>Spiritual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1pt;margin-top:25.85pt;width:493.35pt;height:48.15pt;z-index:251662336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e0egMAAJwIAAAOAAAAZHJzL2Uyb0RvYy54bWy0Vttu4zYQfS/QfyD47ugSSZGEKIvm4qBA&#10;2i6a7QfQFCURlUiVpCOnRf+9Q1KS46y7aLeoHyReZoYzh+eMfP3hMPTohSnNpahwdBFixASVNRdt&#10;hX/5tN3kGGlDRE16KViFX5nGH26+/eZ6GksWy072NVMIgghdTmOFO2PGMgg07dhA9IUcmYDNRqqB&#10;GJiqNqgVmSD60AdxGGbBJFU9KkmZ1rB67zfxjYvfNIyan5pGM4P6CkNuxj2Ve+7sM7i5JmWryNhx&#10;OqdBviKLgXABh66h7okhaK/4Z6EGTpXUsjEXVA6BbBpOmasBqonCd9U8KrkfXS1tObXjChNA+w6n&#10;rw5Lf3z5qBCvK3yJkSADXJE7FV1aaKaxLcHiUY3P40c1L7R+Zqs9NGqwb6gDHRyoryuo7GAQhcUs&#10;ztI0STGisJdFURqmHnXawdV85ka7hzeOV1GxOuZpZB2D5djAZrcmM41AIH3ESP83jJ47MjIHvbYI&#10;zBhdLRh9stXdygPKPEzOyGKEzAGWQQmODXp8kvRXbbO2+UEga2Nx1aW21rvpB1kD5mRvpPM4i2ic&#10;5+4cUi6gAvWTMANCO1DDvMgcqCs2pByVNo9MDsgOKqxACe4A8vKkjYdxMbE3qGXP6y3vezdR7e6u&#10;V+iFgGoeijRKHRsg+olZL6yxkNbNR/QrkCScYfdsuk4FfxRRnIS3cbHZZvnVJtkm6aa4CvNNGBW3&#10;RRYmRXK//dMmGCVlx+uaiScu2KLIKPlntzn3Bq8lp0k0VbhI49TVfpK9fltk6H4zvU7MBm6gQfV8&#10;qHC+GpGyY6R+EDWUTUpDeO/HwWn6jqyAwfJ2qDgm2Mv3NDCH3QGiWEbsZP0KnFAS7guuFroqDDqp&#10;fsdogg5VYf3bniiGUf+9AHrbdrYM1DLYLQMiKLhWmBqFkZ/cGd/49qPibQexPUmF/A7Y13DHimMe&#10;M2dBUz67/11c8SKuZ6OITRDdSSGAt1Kh+I3M7sTciryG7A2cVc3c3BfJ2D60thO39/dq6YF7X1JL&#10;LyyvLvMoDM8Qy3672KofQikT5oyA4Hirl3d80Oa1Z7amXvzMGujMx2ZyLu7SEp21dWtAjKvjnN2X&#10;HGd768rc9/LfOK8e7mQpzOo8cCGVx+b0dHNYUm68/YKAr/vIP9tR7MwREEbuEwhrJ9/Yt3Nnf/xT&#10;cfMXAAAA//8DAFBLAwQUAAYACAAAACEA4Dqyn98AAAAIAQAADwAAAGRycy9kb3ducmV2LnhtbEyP&#10;QUvDQBCF74L/YRnBW7tJNTXGbEop6qkUbAXxNs1Ok9Dsbshuk/TfO570OLyP977JV5NpxUC9b5xV&#10;EM8jEGRLpxtbKfg8vM1SED6g1dg6Swqu5GFV3N7kmGk32g8a9qESXGJ9hgrqELpMSl/WZNDPXUeW&#10;s5PrDQY++0rqHkcuN61cRNFSGmwsL9TY0aam8ry/GAXvI47rh/h12J5Pm+v3Idl9bWNS6v5uWr+A&#10;CDSFPxh+9VkdCnY6uovVXrQKZgsGFSTxEwiOn9NlAuLI3GMagSxy+f+B4gcAAP//AwBQSwECLQAU&#10;AAYACAAAACEAtoM4kv4AAADhAQAAEwAAAAAAAAAAAAAAAAAAAAAAW0NvbnRlbnRfVHlwZXNdLnht&#10;bFBLAQItABQABgAIAAAAIQA4/SH/1gAAAJQBAAALAAAAAAAAAAAAAAAAAC8BAABfcmVscy8ucmVs&#10;c1BLAQItABQABgAIAAAAIQBVIme0egMAAJwIAAAOAAAAAAAAAAAAAAAAAC4CAABkcnMvZTJvRG9j&#10;LnhtbFBLAQItABQABgAIAAAAIQDgOrKf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KHwgAAANoAAAAPAAAAZHJzL2Rvd25yZXYueG1sRI9Bi8Iw&#10;FITvC/6H8ARva9o9uFqNRSyCeFN3D94ezbOtNi/dJtr67zeC4HGYmW+YRdqbWtypdZVlBfE4AkGc&#10;W11xoeDnuPmcgnAeWWNtmRQ8yEG6HHwsMNG24z3dD74QAcIuQQWl900ipctLMujGtiEO3tm2Bn2Q&#10;bSF1i12Am1p+RdFEGqw4LJTY0Lqk/Hq4GQWVm2XNn99Nfy/ZPjvNbkUcrTqlRsN+NQfhqffv8Ku9&#10;1Qq+4Xkl3AC5/AcAAP//AwBQSwECLQAUAAYACAAAACEA2+H2y+4AAACFAQAAEwAAAAAAAAAAAAAA&#10;AAAAAAAAW0NvbnRlbnRfVHlwZXNdLnhtbFBLAQItABQABgAIAAAAIQBa9CxbvwAAABUBAAALAAAA&#10;AAAAAAAAAAAAAB8BAABfcmVscy8ucmVsc1BLAQItABQABgAIAAAAIQAxL2KHwgAAANoAAAAPAAAA&#10;AAAAAAAAAAAAAAcCAABkcnMvZG93bnJldi54bWxQSwUGAAAAAAMAAwC3AAAA9gIAAAAA&#10;" fillcolor="#e95153" stroked="f">
                  <v:path arrowok="t"/>
                  <v:textbox inset="0,0,0,0">
                    <w:txbxContent>
                      <w:p w:rsidR="00D27A39" w:rsidRPr="00CF5DD6" w:rsidRDefault="00D27A39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8"/>
                          </w:rPr>
                        </w:pPr>
                        <w:r w:rsidRPr="00CF5DD6">
                          <w:rPr>
                            <w:rFonts w:ascii="HelveticaNeueLTPro-Hv"/>
                            <w:b/>
                            <w:color w:val="FFFFFF"/>
                            <w:sz w:val="38"/>
                          </w:rPr>
                          <w:t>Spiritual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VNwgAAANoAAAAPAAAAZHJzL2Rvd25yZXYueG1sRI9Bi8Iw&#10;FITvgv8hPMGLrKmuuFKNIqLgSVZdFrw9mmdbbV5KErX7782C4HGYmW+Y2aIxlbiT86VlBYN+AoI4&#10;s7rkXMHPcfMxAeEDssbKMin4Iw+Lebs1w1TbB+/pfgi5iBD2KSooQqhTKX1WkEHftzVx9M7WGQxR&#10;ulxqh48IN5UcJslYGiw5LhRY06qg7Hq4GQXfvU3P2MunW8vfyZlOOx59XVipbqdZTkEEasI7/Gpv&#10;tYIh/F+JN0DOnwAAAP//AwBQSwECLQAUAAYACAAAACEA2+H2y+4AAACFAQAAEwAAAAAAAAAAAAAA&#10;AAAAAAAAW0NvbnRlbnRfVHlwZXNdLnhtbFBLAQItABQABgAIAAAAIQBa9CxbvwAAABUBAAALAAAA&#10;AAAAAAAAAAAAAB8BAABfcmVscy8ucmVsc1BLAQItABQABgAIAAAAIQBmRJVNwgAAANoAAAAPAAAA&#10;AAAAAAAAAAAAAAcCAABkcnMvZG93bnJldi54bWxQSwUGAAAAAAMAAwC3AAAA9gIAAAAA&#10;" strokecolor="#e95153 [3206]" strokeweight="3pt"/>
              </v:group>
            </w:pict>
          </mc:Fallback>
        </mc:AlternateContent>
      </w:r>
    </w:p>
    <w:p w14:paraId="20EA626C" w14:textId="77777777" w:rsidR="00CF5DD6" w:rsidRPr="001D4615" w:rsidRDefault="00082B35" w:rsidP="001D4615">
      <w:pPr>
        <w:pStyle w:val="Learningtable"/>
        <w:rPr>
          <w:b/>
          <w:sz w:val="72"/>
          <w:szCs w:val="72"/>
        </w:rPr>
      </w:pPr>
      <w:r w:rsidRPr="00CF5DD6">
        <w:rPr>
          <w:sz w:val="3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D50675" wp14:editId="46658255">
                <wp:simplePos x="0" y="0"/>
                <wp:positionH relativeFrom="column">
                  <wp:posOffset>-1905</wp:posOffset>
                </wp:positionH>
                <wp:positionV relativeFrom="paragraph">
                  <wp:posOffset>1016978</wp:posOffset>
                </wp:positionV>
                <wp:extent cx="6265545" cy="611505"/>
                <wp:effectExtent l="0" t="12700" r="3365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B5F77" w14:textId="77777777" w:rsidR="00D27A39" w:rsidRDefault="00D27A39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>Moral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80C8A" id="Group 4" o:spid="_x0000_s1029" style="position:absolute;left:0;text-align:left;margin-left:-.15pt;margin-top:80.1pt;width:493.35pt;height:48.15pt;z-index:251664384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sgfQMAAKMIAAAOAAAAZHJzL2Uyb0RvYy54bWy0Vttu3DYQfS+QfyD4vpa0kWRJsBzElzUK&#10;uE0Qpx/ApSiJqESqJNeSE/TfOyQlre1sgzZF/aDlZWY4c3jO0Bfvpr5Dj0xpLkWJo7MQIyaorLho&#10;Svzb590mw0gbIirSScFK/MQ0fnf55qeLcSjYVrayq5hCEEToYhxK3BozFEGgact6os/kwARs1lL1&#10;xMBUNUGlyAjR+y7YhmEajFJVg5KUaQ2rN34TX7r4dc2o+VDXmhnUlRhyM+6r3Hdvv8HlBSkaRYaW&#10;0zkN8gNZ9IQLOHQNdUMMQQfFvwnVc6qklrU5o7IPZF1zylwNUE0UvqrmTsnD4GppirEZVpgA2lc4&#10;/XBY+uvjR4V4VeIYI0F6uCJ3KootNOPQFGBxp4aH4aOaFxo/s9VOtertL9SBJgfq0woqmwyisJhu&#10;0ySJE4wo7KVRlISJR522cDXfuNH29pnjeZSvjlkSWcdgOTaw2a3JjAMQSB8x0v8No4eWDMxBry0C&#10;M0ZAZo/RZ1vdlZxQ6mFyRhYjZCZYBiU4NujhXtLftc3a5geBrI3FVRfaWu/HX2QFmJODkc7jJKLb&#10;LHPnkGIBFagfhykQ2oEaZnnqQF2xIcWgtLljskd2UGIFSnAHkMd7bTyMi4m9QS07Xu1417mJavbX&#10;nUKPBFRzmydR8nZG/oVZJ6yxkNbNR/QrkCScYfdsuk4FX/NoG4dX23yzS7PzTbyLk01+HmabMMqv&#10;8jSM8/hm96dNMIqLllcVE/dcsEWRUfzPbnPuDV5LTpNoLHGebBNX+4vs9fMiQ/d3qsieG2hQHe9L&#10;nK1GpGgZqW5FBWWTwhDe+XHwMn1HVsBg+XWoOCbYy/c0MNN+cvpz5LbE2MvqCaihJFwb3DA0Vxi0&#10;Un3BaIRGVWL9x4EohlH3swCW2662DNQy2C8DIii4lpgahZGfXBvf/w6D4k0LsT1XhXwPJKy5I8cx&#10;j5m6IC2f7/+uMRC819iDUcQmiK6lEEBfqVD+TG3XYu5IXkr2Ik6KZ+7xi3JsO1q7itv7e9F0QMHv&#10;iaYTll5vsygMT/DLPmFslRGhlAlzQkdwvJXNK1po89QxW1MnPrEaCHLsKafiLp3RWVu3GjS5Os7Z&#10;fc9xtreuzD2b/8Z59XAnS2FW554LqTw2L08305Jy7e0XBHzdR/4tvdMR0LV8eAmdoOZX2z61z+cu&#10;0PF/i8u/AAAA//8DAFBLAwQUAAYACAAAACEAvYizWeAAAAAJAQAADwAAAGRycy9kb3ducmV2Lnht&#10;bEyPQW+CQBCF7036HzbTpDddwEIUWYwxbU+mSbVJ09sKIxDZWcKugP++01M9vnkv732TbSbTigF7&#10;11hSEM4DEEiFLRuqFHwd32ZLEM5rKnVrCRXc0MEmf3zIdFrakT5xOPhKcAm5VCuove9SKV1Ro9Fu&#10;bjsk9s62N9qz7CtZ9nrkctPKKAgSaXRDvFDrDnc1FpfD1Sh4H/W4XYSvw/5y3t1+jvHH9z5EpZ6f&#10;pu0ahMfJ/4fhD5/RIWemk71S6USrYLbgIJ+TIALB/mqZvIA4KYjiJAaZZ/L+g/wXAAD//wMAUEsB&#10;Ai0AFAAGAAgAAAAhALaDOJL+AAAA4QEAABMAAAAAAAAAAAAAAAAAAAAAAFtDb250ZW50X1R5cGVz&#10;XS54bWxQSwECLQAUAAYACAAAACEAOP0h/9YAAACUAQAACwAAAAAAAAAAAAAAAAAvAQAAX3JlbHMv&#10;LnJlbHNQSwECLQAUAAYACAAAACEA++GLIH0DAACjCAAADgAAAAAAAAAAAAAAAAAuAgAAZHJzL2Uy&#10;b0RvYy54bWxQSwECLQAUAAYACAAAACEAvYizWeAAAAAJAQAADwAAAAAAAAAAAAAAAADXBQAAZHJz&#10;L2Rvd25yZXYueG1sUEsFBgAAAAAEAAQA8wAAAOQGAAAAAA==&#10;">
                <v:shape id="Text Box 6" o:spid="_x0000_s1030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1vAAAANoAAAAPAAAAZHJzL2Rvd25yZXYueG1sRE+7CsIw&#10;FN0F/yFcwU1THUSrUcQiiJuvwe3SXNtqc1ObaOvfm0FwPJz3YtWaUrypdoVlBaNhBII4tbrgTMH5&#10;tB1MQTiPrLG0TAo+5GC17HYWGGvb8IHeR5+JEMIuRgW591UspUtzMuiGtiIO3M3WBn2AdSZ1jU0I&#10;N6UcR9FEGiw4NORY0San9HF8GQWFmyXV0++nl3tySK6zVzaK1o1S/V67noPw1Pq/+OfeaQVha7gS&#10;boBcfgEAAP//AwBQSwECLQAUAAYACAAAACEA2+H2y+4AAACFAQAAEwAAAAAAAAAAAAAAAAAAAAAA&#10;W0NvbnRlbnRfVHlwZXNdLnhtbFBLAQItABQABgAIAAAAIQBa9CxbvwAAABUBAAALAAAAAAAAAAAA&#10;AAAAAB8BAABfcmVscy8ucmVsc1BLAQItABQABgAIAAAAIQBAsPb1vAAAANoAAAAPAAAAAAAAAAAA&#10;AAAAAAcCAABkcnMvZG93bnJldi54bWxQSwUGAAAAAAMAAwC3AAAA8AIAAAAA&#10;" fillcolor="#e95153" stroked="f">
                  <v:path arrowok="t"/>
                  <v:textbox inset="0,0,0,0">
                    <w:txbxContent>
                      <w:p w:rsidR="00D27A39" w:rsidRDefault="00D27A39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40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>Moral</w:t>
                        </w:r>
                      </w:p>
                    </w:txbxContent>
                  </v:textbox>
                </v:shape>
                <v:line id="Straight Connector 9" o:spid="_x0000_s1031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c8xAAAANoAAAAPAAAAZHJzL2Rvd25yZXYueG1sRI9bawIx&#10;FITfC/6HcARfpGbV4mXdKKVU6FPRtRT6dticvejmZElSXf99Uyj0cZiZb5hs15tWXMn5xrKC6SQB&#10;QVxY3XCl4OO0f1yB8AFZY2uZFNzJw247eMgw1fbGR7rmoRIRwj5FBXUIXSqlL2oy6Ce2I45eaZ3B&#10;EKWrpHZ4i3DTylmSLKTBhuNCjR291FRc8m+j4DDej409z92r/FyV9PXOT8szKzUa9s8bEIH68B/+&#10;a79pBWv4vRJvgNz+AAAA//8DAFBLAQItABQABgAIAAAAIQDb4fbL7gAAAIUBAAATAAAAAAAAAAAA&#10;AAAAAAAAAABbQ29udGVudF9UeXBlc10ueG1sUEsBAi0AFAAGAAgAAAAhAFr0LFu/AAAAFQEAAAsA&#10;AAAAAAAAAAAAAAAAHwEAAF9yZWxzLy5yZWxzUEsBAi0AFAAGAAgAAAAhAGjgBzzEAAAA2gAAAA8A&#10;AAAAAAAAAAAAAAAABwIAAGRycy9kb3ducmV2LnhtbFBLBQYAAAAAAwADALcAAAD4AgAAAAA=&#10;" strokecolor="#e95153 [3206]" strokeweight="3pt"/>
              </v:group>
            </w:pict>
          </mc:Fallback>
        </mc:AlternateContent>
      </w:r>
      <w:r w:rsidR="00783A92" w:rsidRPr="00CF5DD6">
        <w:rPr>
          <w:sz w:val="30"/>
        </w:rPr>
        <w:t>An ability to show courage and persistence.</w:t>
      </w:r>
      <w:r w:rsidR="00783A92" w:rsidRPr="00CF5DD6">
        <w:rPr>
          <w:b/>
          <w:sz w:val="30"/>
        </w:rPr>
        <w:t xml:space="preserve"> </w:t>
      </w:r>
      <w:r>
        <w:rPr>
          <w:b/>
        </w:rPr>
        <w:br/>
      </w:r>
    </w:p>
    <w:p w14:paraId="5ACE85DA" w14:textId="77777777" w:rsidR="00CF5DD6" w:rsidRDefault="00082B35" w:rsidP="001D4615">
      <w:pPr>
        <w:pStyle w:val="Learningtable"/>
        <w:spacing w:before="0"/>
        <w:rPr>
          <w:b/>
        </w:rPr>
      </w:pPr>
      <w:r w:rsidRPr="00CF5DD6">
        <w:rPr>
          <w:b/>
          <w:sz w:val="3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F45C9D3" wp14:editId="735C8069">
                <wp:simplePos x="0" y="0"/>
                <wp:positionH relativeFrom="column">
                  <wp:posOffset>-1905</wp:posOffset>
                </wp:positionH>
                <wp:positionV relativeFrom="paragraph">
                  <wp:posOffset>984593</wp:posOffset>
                </wp:positionV>
                <wp:extent cx="6265545" cy="611505"/>
                <wp:effectExtent l="0" t="12700" r="336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4ED52" w14:textId="77777777" w:rsidR="00D27A39" w:rsidRPr="00EA5E8F" w:rsidRDefault="00D27A39" w:rsidP="00EA5E8F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B4915" id="Group 10" o:spid="_x0000_s1032" style="position:absolute;left:0;text-align:left;margin-left:-.15pt;margin-top:77.55pt;width:493.35pt;height:48.15pt;z-index:251666432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0+fQMAAKgIAAAOAAAAZHJzL2Uyb0RvYy54bWy0Vttu3DYQfS/QfyD4vtYlkiwJloP6skYB&#10;twni9AO4FCURlUiV5Fpyi/57h6QkX7IN2hT1g5aXmeHM4TlDX7yfhx49MqW5FBWOzkKMmKCy5qKt&#10;8C+f97scI22IqEkvBavwE9P4/eX3311MY8li2cm+ZgpBEKHLaaxwZ8xYBoGmHRuIPpMjE7DZSDUQ&#10;A1PVBrUiE0Qf+iAOwyyYpKpHJSnTGlZv/Ca+dPGbhlHzoWk0M6ivMORm3Fe578F+g8sLUraKjB2n&#10;SxrkG7IYCBdw6BbqhhiCjop/EWrgVEktG3NG5RDIpuGUuRqgmih8U82dksfR1dKWUztuMAG0b3D6&#10;5rD058ePCvEa7g7gEWSAO3LHIpgDONPYlmBzp8aH8aNaFlo/s/XOjRrsL1SCZgfr0wYrmw2isJjF&#10;WZomKUYU9rIoSsPU4047uJwv3Gh3+8LxPCo2xzyNrGOwHhvY7LZkphEopJ9R0v8NpYeOjMyBry0C&#10;K0rRitJnW96VnFHmcXJWFiRkZlgGQB0h9Hgv6a/apm0ThEjWxgKrS22tD9NPsgbUydFI53ES0jjP&#10;3TmkXFEF9idhBpfmUA3zInOobuCQclTa3DE5IDuosAIxuAPI4702HsfVxF6hlj2v97zv3US1h+te&#10;oUcCwrkt0ih9t0D/yqwX1lhI6+Yj+hVIEs6wezZdJ4Q/iihOwqu42O2z/HyX7JN0V5yH+S6Miqsi&#10;C5Miudn/aROMkrLjdc3EPRdsFWWU/LPrXNqDl5OTJZoqXKRx6mp/lb1+WWTo/k4VOXADParnQ4Xz&#10;zYiUHSP1raihbFIawns/Dl6n79gKGKy/DhXHBHv5ngZmPsxOgvHKpIOsn4AaSsK1wQ1Df4VBJ9Xv&#10;GE3QqyqsfzsSxTDqfxRAc9vY1oFaB4d1QAQF1wpTozDyk2vjW+BxVLztILbnqpA/AAkb7shhCerz&#10;WKgL2vL5/v8ii1eRPRhFbIboWgoB/JUKRRtKoKVrsTQlLyZ7FSflszT6VTu2I22Nxe39vWx6IOHX&#10;ZNMLS7B3eRSGJxhm3zG2CYlQyoQ5oSQ43grnDTG0eeqZrakXn1gDFHnuKqfirs3RWVu3BlS5OS7Z&#10;fc1xsbeuzL2d/8Z583AnS2E254ELqTw2r08385py4+1XBHzdzwxcu6ejoOv68Bw6SS1Pt31vX85d&#10;oOd/MC7/AgAA//8DAFBLAwQUAAYACAAAACEARI3XMOAAAAAJAQAADwAAAGRycy9kb3ducmV2Lnht&#10;bEyPQWvCQBCF74X+h2UKvekmakTTbESk7UkK1ULxNmbHJJjdDdk1if++01N7fPMe732TbUbTiJ46&#10;XzurIJ5GIMgWTte2VPB1fJusQPiAVmPjLCm4k4dN/viQYardYD+pP4RScIn1KSqoQmhTKX1RkUE/&#10;dS1Z9i6uMxhYdqXUHQ5cbho5i6KlNFhbXqiwpV1FxfVwMwreBxy28/i1318vu/vpmHx872NS6vlp&#10;3L6ACDSGvzD84jM65Mx0djervWgUTOYc5HOSxCDYX6+WCxBnBbMkXoDMM/n/g/wHAAD//wMAUEsB&#10;Ai0AFAAGAAgAAAAhALaDOJL+AAAA4QEAABMAAAAAAAAAAAAAAAAAAAAAAFtDb250ZW50X1R5cGVz&#10;XS54bWxQSwECLQAUAAYACAAAACEAOP0h/9YAAACUAQAACwAAAAAAAAAAAAAAAAAvAQAAX3JlbHMv&#10;LnJlbHNQSwECLQAUAAYACAAAACEAb819Pn0DAACoCAAADgAAAAAAAAAAAAAAAAAuAgAAZHJzL2Uy&#10;b0RvYy54bWxQSwECLQAUAAYACAAAACEARI3XMOAAAAAJAQAADwAAAAAAAAAAAAAAAADXBQAAZHJz&#10;L2Rvd25yZXYueG1sUEsFBgAAAAAEAAQA8wAAAOQGAAAAAA==&#10;">
                <v:shape id="Text Box 6" o:spid="_x0000_s1033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ovwAAANsAAAAPAAAAZHJzL2Rvd25yZXYueG1sRE/LqsIw&#10;EN0L/kMYwZ2mdSFajSK3COLO18Ld0Mxte28zqU209e+NILibw3nOct2ZSjyocaVlBfE4AkGcWV1y&#10;ruB82o5mIJxH1lhZJgVPcrBe9XtLTLRt+UCPo89FCGGXoILC+zqR0mUFGXRjWxMH7tc2Bn2ATS51&#10;g20IN5WcRNFUGiw5NBRY009B2f/xbhSUbp7WN7+fXf7SQ3qd3/M42rRKDQfdZgHCU+e/4o97p8P8&#10;GN6/hAPk6gUAAP//AwBQSwECLQAUAAYACAAAACEA2+H2y+4AAACFAQAAEwAAAAAAAAAAAAAAAAAA&#10;AAAAW0NvbnRlbnRfVHlwZXNdLnhtbFBLAQItABQABgAIAAAAIQBa9CxbvwAAABUBAAALAAAAAAAA&#10;AAAAAAAAAB8BAABfcmVscy8ucmVsc1BLAQItABQABgAIAAAAIQAUaSLovwAAANsAAAAPAAAAAAAA&#10;AAAAAAAAAAcCAABkcnMvZG93bnJldi54bWxQSwUGAAAAAAMAAwC3AAAA8wIAAAAA&#10;" fillcolor="#e95153" stroked="f">
                  <v:path arrowok="t"/>
                  <v:textbox inset="0,0,0,0">
                    <w:txbxContent>
                      <w:p w:rsidR="00D27A39" w:rsidRPr="00EA5E8F" w:rsidRDefault="00D27A39" w:rsidP="00EA5E8F">
                        <w:pPr>
                          <w:ind w:left="266"/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>Social</w:t>
                        </w:r>
                      </w:p>
                    </w:txbxContent>
                  </v:textbox>
                </v:shape>
                <v:line id="Straight Connector 12" o:spid="_x0000_s1034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1Z3wAAAANsAAAAPAAAAZHJzL2Rvd25yZXYueG1sRE9Ni8Iw&#10;EL0L/ocwghdZU11xpRpFRMGTrLoseBuasa02k5JE7f57syB4m8f7nNmiMZW4k/OlZQWDfgKCOLO6&#10;5FzBz3HzMQHhA7LGyjIp+CMPi3m7NcNU2wfv6X4IuYgh7FNUUIRQp1L6rCCDvm9r4sidrTMYInS5&#10;1A4fMdxUcpgkY2mw5NhQYE2rgrLr4WYUfPc2PWMvn24tfydnOu149HVhpbqdZjkFEagJb/HLvdVx&#10;/hD+f4kHyPkTAAD//wMAUEsBAi0AFAAGAAgAAAAhANvh9svuAAAAhQEAABMAAAAAAAAAAAAAAAAA&#10;AAAAAFtDb250ZW50X1R5cGVzXS54bWxQSwECLQAUAAYACAAAACEAWvQsW78AAAAVAQAACwAAAAAA&#10;AAAAAAAAAAAfAQAAX3JlbHMvLnJlbHNQSwECLQAUAAYACAAAACEAyztWd8AAAADbAAAADwAAAAAA&#10;AAAAAAAAAAAHAgAAZHJzL2Rvd25yZXYueG1sUEsFBgAAAAADAAMAtwAAAPQCAAAAAA==&#10;" strokecolor="#e95153 [3206]" strokeweight="3pt"/>
              </v:group>
            </w:pict>
          </mc:Fallback>
        </mc:AlternateContent>
      </w:r>
      <w:r w:rsidR="00783A92" w:rsidRPr="00CF5DD6">
        <w:rPr>
          <w:sz w:val="30"/>
        </w:rPr>
        <w:t>A respect for others</w:t>
      </w:r>
      <w:r w:rsidR="008A65D3">
        <w:rPr>
          <w:sz w:val="30"/>
        </w:rPr>
        <w:t>’</w:t>
      </w:r>
      <w:r w:rsidR="00783A92" w:rsidRPr="00CF5DD6">
        <w:rPr>
          <w:sz w:val="30"/>
        </w:rPr>
        <w:t xml:space="preserve"> needs, interests and feelings, as well as their own</w:t>
      </w:r>
      <w:r w:rsidR="00783A92" w:rsidRPr="00783A92">
        <w:t>.</w:t>
      </w:r>
    </w:p>
    <w:p w14:paraId="3FF1D403" w14:textId="77777777" w:rsidR="001D4615" w:rsidRPr="001D4615" w:rsidRDefault="001D4615" w:rsidP="001D4615">
      <w:pPr>
        <w:pStyle w:val="Learningtable"/>
        <w:spacing w:before="0"/>
        <w:rPr>
          <w:b/>
          <w:sz w:val="16"/>
          <w:szCs w:val="16"/>
        </w:rPr>
      </w:pPr>
    </w:p>
    <w:p w14:paraId="3B5F4C6F" w14:textId="77777777" w:rsidR="00082B35" w:rsidRDefault="00082B35" w:rsidP="00082B35">
      <w:pPr>
        <w:pStyle w:val="Learningtable"/>
      </w:pPr>
      <w:r w:rsidRPr="00CF5DD6">
        <w:rPr>
          <w:b/>
          <w:sz w:val="3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B73767" wp14:editId="15D53C9E">
                <wp:simplePos x="0" y="0"/>
                <wp:positionH relativeFrom="column">
                  <wp:posOffset>-1905</wp:posOffset>
                </wp:positionH>
                <wp:positionV relativeFrom="paragraph">
                  <wp:posOffset>1025233</wp:posOffset>
                </wp:positionV>
                <wp:extent cx="6265545" cy="611505"/>
                <wp:effectExtent l="0" t="12700" r="3365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15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B6314" w14:textId="77777777" w:rsidR="00D27A39" w:rsidRDefault="00D27A39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>Cultural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D2E2B" id="Group 13" o:spid="_x0000_s1035" style="position:absolute;left:0;text-align:left;margin-left:-.15pt;margin-top:80.75pt;width:493.35pt;height:48.15pt;z-index:251668480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HGgQMAAKgIAAAOAAAAZHJzL2Uyb0RvYy54bWy0Vttu3DYQfS+QfyD4vpa0kWRJsBzElzUK&#10;uE0Qpx/ApSiJqESqJNeSE/TfOyQl2etsgzZF/aDlZWY4c3jO0Bfvpr5Dj0xpLkWJo7MQIyaorLho&#10;Svzb590mw0gbIirSScFK/MQ0fnf55qeLcSjYVrayq5hCEEToYhxK3BozFEGgact6os/kwARs1lL1&#10;xMBUNUGlyAjR+y7YhmEajFJVg5KUaQ2rN34TX7r4dc2o+VDXmhnUlRhyM+6r3Hdvv8HlBSkaRYaW&#10;0zkN8gNZ9IQLOHQNdUMMQQfFvwnVc6qklrU5o7IPZF1zylwNUE0UvqrmTsnD4GppirEZVpgA2lc4&#10;/XBY+uvjR4V4BXf3FiNBergjdyyCOYAzDk0BNndqeBg+qnmh8TNb71Sr3v5CJWhysD6tsLLJIAqL&#10;6TZNkjjBiMJeGkVJmHjcaQuX840bbW9fOJ5H+eqYJZF1DJZjA5vdmsw4AIX0M0r6v6H00JKBOfC1&#10;RWBBCcrwKH225V3JCaUeJ2dlQUJmgmUA1BFCD/eS/q5t2jZBiGRtLLC60NZ6P/4iK0CdHIx0Hich&#10;3WaZO4cUC6rA/jhMgdMO1TDLU4fqCg4pBqXNHZM9soMSKxCDO4A83mvjcVxM7BVq2fFqx7vOTVSz&#10;v+4UeiQgnNs8iRJHB4h+ZNYJayykdfMR/QokCWfYPZuuE8LXPNrG4dU23+zS7HwT7+Jkk5+H2SaM&#10;8qs8DeM8vtn9aROM4qLlVcXEPRdsEWUU/7PrnNuDl5OTJRpLnCfbxNV+lL1+WWTo/mZ+HZn13ECP&#10;6nhf4mw1IkXLSHUrKiibFIbwzo+D4/QdWwGD5deh4phgL9/TwEz7yUlwVpwu9rJ6AmooCdcGNwz9&#10;FQatVF8wGqFXlVj/cSCKYdT9LIDmtrEtA7UM9suACAquJaZGYeQn18a3wMOgeNNCbM9VId8DCWvu&#10;yGEJ6vOYqQva8vn+/yJLF5E9GEVshuhaCgH8lQpFL/V2Leam5MVkr+KkfOZGv2jHdqS1sbi9v5dN&#10;ByT8nmw6YQn2NovC8ATD7DvGViERSpkwJ5QEx1vhvCKGNk8dszV14hOrgSLPXeVU3KU5OmvrVoMq&#10;V8c5u+85zvbWlbm38984rx7uZCnM6txzIZXH5vh0My0p195+QcDX/czApXs6CrquD8+hk9T8dNv3&#10;9uXcBXr+B+PyLwAAAP//AwBQSwMEFAAGAAgAAAAhAPm3RbLhAAAACQEAAA8AAABkcnMvZG93bnJl&#10;di54bWxMj0FPg0AQhe8m/ofNmHhrF1pBiixN06inxsTWxPQ2hSmQsrOE3QL9964nPb55L+99k60n&#10;3YqBetsYVhDOAxDEhSkbrhR8Hd5mCQjrkEtsDZOCG1lY5/d3GaalGfmThr2rhC9hm6KC2rkuldIW&#10;NWm0c9MRe+9seo3Oy76SZY+jL9etXARBLDU27Bdq7GhbU3HZX7WC9xHHzTJ8HXaX8/Z2PEQf37uQ&#10;lHp8mDYvIBxN7i8Mv/geHXLPdDJXLq1oFcyWPujPcRiB8P4qiZ9AnBQsoucEZJ7J/x/kPwAAAP//&#10;AwBQSwECLQAUAAYACAAAACEAtoM4kv4AAADhAQAAEwAAAAAAAAAAAAAAAAAAAAAAW0NvbnRlbnRf&#10;VHlwZXNdLnhtbFBLAQItABQABgAIAAAAIQA4/SH/1gAAAJQBAAALAAAAAAAAAAAAAAAAAC8BAABf&#10;cmVscy8ucmVsc1BLAQItABQABgAIAAAAIQD23zHGgQMAAKgIAAAOAAAAAAAAAAAAAAAAAC4CAABk&#10;cnMvZTJvRG9jLnhtbFBLAQItABQABgAIAAAAIQD5t0Wy4QAAAAkBAAAPAAAAAAAAAAAAAAAAANsF&#10;AABkcnMvZG93bnJldi54bWxQSwUGAAAAAAQABADzAAAA6QYAAAAA&#10;">
                <v:shape id="Text Box 6" o:spid="_x0000_s1036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TrwQAAANsAAAAPAAAAZHJzL2Rvd25yZXYueG1sRE9Na8JA&#10;EL0L/odlCt50o6Bo6irBUCi9afXQ25AdN7HZ2ZjdmPTfu4VCb/N4n7PdD7YWD2p95VjBfJaAIC6c&#10;rtgoOH++TdcgfEDWWDsmBT/kYb8bj7aYatfzkR6nYEQMYZ+igjKEJpXSFyVZ9DPXEEfu6lqLIcLW&#10;SN1iH8NtLRdJspIWK44NJTZ0KKn4PnVWQeU3eXMPH+vLLT/mX5vOzJOsV2ryMmSvIAIN4V/8537X&#10;cf4Sfn+JB8jdEwAA//8DAFBLAQItABQABgAIAAAAIQDb4fbL7gAAAIUBAAATAAAAAAAAAAAAAAAA&#10;AAAAAABbQ29udGVudF9UeXBlc10ueG1sUEsBAi0AFAAGAAgAAAAhAFr0LFu/AAAAFQEAAAsAAAAA&#10;AAAAAAAAAAAAHwEAAF9yZWxzLy5yZWxzUEsBAi0AFAAGAAgAAAAhAGtSJOvBAAAA2wAAAA8AAAAA&#10;AAAAAAAAAAAABwIAAGRycy9kb3ducmV2LnhtbFBLBQYAAAAAAwADALcAAAD1AgAAAAA=&#10;" fillcolor="#e95153" stroked="f">
                  <v:path arrowok="t"/>
                  <v:textbox inset="0,0,0,0">
                    <w:txbxContent>
                      <w:p w:rsidR="00D27A39" w:rsidRDefault="00D27A39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40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>Cultural</w:t>
                        </w:r>
                      </w:p>
                    </w:txbxContent>
                  </v:textbox>
                </v:shape>
                <v:line id="Straight Connector 16" o:spid="_x0000_s1037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B0wAAAANsAAAAPAAAAZHJzL2Rvd25yZXYueG1sRE9Li8Iw&#10;EL4L/ocwC15EU1dR6RpFZAVPiy+EvQ3N2NZtJiWJWv+9WRC8zcf3nNmiMZW4kfOlZQWDfgKCOLO6&#10;5FzB8bDuTUH4gKyxskwKHuRhMW+3Zphqe+cd3fYhFzGEfYoKihDqVEqfFWTQ921NHLmzdQZDhC6X&#10;2uE9hptKfibJWBosOTYUWNOqoOxvfzUKtt1119jL0H3L0/RMvz88mlxYqc5Hs/wCEagJb/HLvdFx&#10;/hj+f4kHyPkTAAD//wMAUEsBAi0AFAAGAAgAAAAhANvh9svuAAAAhQEAABMAAAAAAAAAAAAAAAAA&#10;AAAAAFtDb250ZW50X1R5cGVzXS54bWxQSwECLQAUAAYACAAAACEAWvQsW78AAAAVAQAACwAAAAAA&#10;AAAAAAAAAAAfAQAAX3JlbHMvLnJlbHNQSwECLQAUAAYACAAAACEAtABQdMAAAADbAAAADwAAAAAA&#10;AAAAAAAAAAAHAgAAZHJzL2Rvd25yZXYueG1sUEsFBgAAAAADAAMAtwAAAPQCAAAAAA==&#10;" strokecolor="#e95153 [3206]" strokeweight="3pt"/>
              </v:group>
            </w:pict>
          </mc:Fallback>
        </mc:AlternateContent>
      </w:r>
      <w:r w:rsidRPr="00CF5DD6">
        <w:rPr>
          <w:sz w:val="30"/>
        </w:rPr>
        <w:t>Show respect for people, property and environment.</w:t>
      </w:r>
      <w:r w:rsidRPr="00CF5DD6">
        <w:rPr>
          <w:sz w:val="30"/>
        </w:rPr>
        <w:br/>
      </w:r>
    </w:p>
    <w:p w14:paraId="520413E4" w14:textId="77777777" w:rsidR="00082B35" w:rsidRPr="00CF5DD6" w:rsidRDefault="00082B35" w:rsidP="00082B35">
      <w:pPr>
        <w:pStyle w:val="Learningtable"/>
        <w:rPr>
          <w:sz w:val="30"/>
        </w:rPr>
      </w:pPr>
      <w:r w:rsidRPr="00CF5DD6">
        <w:rPr>
          <w:sz w:val="30"/>
        </w:rPr>
        <w:t>Understand different ways of responding and coping with an emergency.</w:t>
      </w:r>
    </w:p>
    <w:p w14:paraId="017BFC4E" w14:textId="77777777" w:rsidR="00082B35" w:rsidRPr="00783A92" w:rsidRDefault="00082B35" w:rsidP="005C4AD9">
      <w:pPr>
        <w:pStyle w:val="BodyText"/>
      </w:pPr>
    </w:p>
    <w:sectPr w:rsidR="00082B35" w:rsidRPr="00783A92" w:rsidSect="009160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12280" w14:textId="77777777" w:rsidR="009A3136" w:rsidRDefault="009A3136">
      <w:r>
        <w:separator/>
      </w:r>
    </w:p>
  </w:endnote>
  <w:endnote w:type="continuationSeparator" w:id="0">
    <w:p w14:paraId="4DCE0FC7" w14:textId="77777777" w:rsidR="009A3136" w:rsidRDefault="009A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Hv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C4E1" w14:textId="77777777" w:rsidR="00D27A39" w:rsidRDefault="00D27A3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16DFDC" wp14:editId="6B96D1B0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AC2B" w14:textId="77777777" w:rsidR="00D27A39" w:rsidRDefault="00D27A3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DAC2F7" wp14:editId="467662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B84D" w14:textId="77777777" w:rsidR="009A3136" w:rsidRDefault="009A3136">
      <w:r>
        <w:separator/>
      </w:r>
    </w:p>
  </w:footnote>
  <w:footnote w:type="continuationSeparator" w:id="0">
    <w:p w14:paraId="404A6C1F" w14:textId="77777777" w:rsidR="009A3136" w:rsidRDefault="009A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40D4" w14:textId="77777777" w:rsidR="00D27A39" w:rsidRDefault="00D27A39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C687C4" wp14:editId="65531343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1A3E3" w14:textId="77777777" w:rsidR="00D27A39" w:rsidRPr="009D5FD0" w:rsidRDefault="00D27A39" w:rsidP="00B15AB4">
    <w:pPr>
      <w:pStyle w:val="PageHeadingContinuation"/>
      <w:rPr>
        <w:color w:val="EE2A24" w:themeColor="text2"/>
      </w:rPr>
    </w:pPr>
    <w:r>
      <w:t>First aid champions</w:t>
    </w:r>
    <w:r>
      <w:tab/>
    </w:r>
    <w:r w:rsidR="002B7CAD">
      <w:tab/>
    </w:r>
    <w:r w:rsidR="002B7CAD">
      <w:rPr>
        <w:color w:val="EE2A24" w:themeColor="text2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4187" w14:textId="77777777" w:rsidR="00D27A39" w:rsidRDefault="00D27A39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3F733D1" wp14:editId="0D8B9B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59200"/>
          <wp:effectExtent l="0" t="0" r="317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Assets_Red Cross Header Generi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4FE98A1" w14:textId="77777777" w:rsidR="00D27A39" w:rsidRPr="009D5FD0" w:rsidRDefault="00D27A39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E8D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4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C1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29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C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AFC6B3B6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73"/>
    <w:rsid w:val="000319FC"/>
    <w:rsid w:val="00042D89"/>
    <w:rsid w:val="00082B35"/>
    <w:rsid w:val="0008502C"/>
    <w:rsid w:val="000870E5"/>
    <w:rsid w:val="000972BA"/>
    <w:rsid w:val="001312A3"/>
    <w:rsid w:val="00140ECE"/>
    <w:rsid w:val="001C456D"/>
    <w:rsid w:val="001D4615"/>
    <w:rsid w:val="001E42B8"/>
    <w:rsid w:val="001E68BA"/>
    <w:rsid w:val="001F1E7D"/>
    <w:rsid w:val="00236A54"/>
    <w:rsid w:val="002A5F0D"/>
    <w:rsid w:val="002B7CAD"/>
    <w:rsid w:val="002E7A7D"/>
    <w:rsid w:val="00314819"/>
    <w:rsid w:val="00394654"/>
    <w:rsid w:val="003B3BAE"/>
    <w:rsid w:val="003C1F61"/>
    <w:rsid w:val="00472FAD"/>
    <w:rsid w:val="0047659F"/>
    <w:rsid w:val="00503BB0"/>
    <w:rsid w:val="00514D4F"/>
    <w:rsid w:val="00522C62"/>
    <w:rsid w:val="00570C45"/>
    <w:rsid w:val="005B1591"/>
    <w:rsid w:val="005C4AD9"/>
    <w:rsid w:val="005D7B40"/>
    <w:rsid w:val="005E0328"/>
    <w:rsid w:val="00672219"/>
    <w:rsid w:val="006742BF"/>
    <w:rsid w:val="006D1CBE"/>
    <w:rsid w:val="00730911"/>
    <w:rsid w:val="007439AF"/>
    <w:rsid w:val="007626E5"/>
    <w:rsid w:val="00783A92"/>
    <w:rsid w:val="007A0BD5"/>
    <w:rsid w:val="007A5A4F"/>
    <w:rsid w:val="008132C0"/>
    <w:rsid w:val="00825BA6"/>
    <w:rsid w:val="008523D0"/>
    <w:rsid w:val="008A65D3"/>
    <w:rsid w:val="008D0F7D"/>
    <w:rsid w:val="008D7FF7"/>
    <w:rsid w:val="0091606F"/>
    <w:rsid w:val="00935D73"/>
    <w:rsid w:val="00982AC9"/>
    <w:rsid w:val="00991ACD"/>
    <w:rsid w:val="009A3136"/>
    <w:rsid w:val="009C0745"/>
    <w:rsid w:val="009D5FD0"/>
    <w:rsid w:val="009E7BFA"/>
    <w:rsid w:val="00A06487"/>
    <w:rsid w:val="00A27EBF"/>
    <w:rsid w:val="00A3456C"/>
    <w:rsid w:val="00A379A9"/>
    <w:rsid w:val="00A43A2D"/>
    <w:rsid w:val="00AF20D9"/>
    <w:rsid w:val="00B15AB4"/>
    <w:rsid w:val="00BA336B"/>
    <w:rsid w:val="00BE238C"/>
    <w:rsid w:val="00C6771F"/>
    <w:rsid w:val="00CB0ECD"/>
    <w:rsid w:val="00CE6125"/>
    <w:rsid w:val="00CF5DD6"/>
    <w:rsid w:val="00D27A39"/>
    <w:rsid w:val="00D51B38"/>
    <w:rsid w:val="00D665AB"/>
    <w:rsid w:val="00DE1B47"/>
    <w:rsid w:val="00E123EA"/>
    <w:rsid w:val="00E8467B"/>
    <w:rsid w:val="00EA5E8F"/>
    <w:rsid w:val="00EC5901"/>
    <w:rsid w:val="00EF6F1E"/>
    <w:rsid w:val="00F47381"/>
    <w:rsid w:val="00F54AFA"/>
    <w:rsid w:val="00F57DE5"/>
    <w:rsid w:val="00FA1D39"/>
    <w:rsid w:val="00FE450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90BED"/>
  <w15:docId w15:val="{E3C27531-5F9B-4D55-8E48-E047D23B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D0F7D"/>
    <w:pPr>
      <w:spacing w:before="200"/>
      <w:outlineLvl w:val="3"/>
    </w:pPr>
    <w:rPr>
      <w:rFonts w:ascii="HelveticaNeueLT Pro 65 Md" w:eastAsia="HelveticaNeueLT Pro 45 Lt" w:hAnsi="HelveticaNeueLT Pro 45 Lt" w:cs="HelveticaNeueLT Pro 45 Lt"/>
      <w:bCs w:val="0"/>
      <w:color w:val="EE2A24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91606F"/>
    <w:pPr>
      <w:numPr>
        <w:numId w:val="13"/>
      </w:numPr>
      <w:spacing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table" w:styleId="TableGrid">
    <w:name w:val="Table Grid"/>
    <w:basedOn w:val="TableNormal"/>
    <w:uiPriority w:val="39"/>
    <w:rsid w:val="009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E238C"/>
    <w:pPr>
      <w:spacing w:before="120" w:after="120" w:line="280" w:lineRule="atLeast"/>
    </w:pPr>
    <w:rPr>
      <w:sz w:val="20"/>
      <w:szCs w:val="20"/>
    </w:rPr>
  </w:style>
  <w:style w:type="paragraph" w:customStyle="1" w:styleId="Learningtable">
    <w:name w:val="Learning table"/>
    <w:basedOn w:val="Heading1"/>
    <w:qFormat/>
    <w:rsid w:val="00082B35"/>
    <w:pPr>
      <w:spacing w:after="240"/>
      <w:ind w:left="3686"/>
    </w:pPr>
    <w:rPr>
      <w:b w:val="0"/>
      <w:noProof/>
      <w:color w:val="000000" w:themeColor="text1"/>
    </w:rPr>
  </w:style>
  <w:style w:type="table" w:customStyle="1" w:styleId="RCTable">
    <w:name w:val="RC Table"/>
    <w:basedOn w:val="TableNormal"/>
    <w:uiPriority w:val="99"/>
    <w:rsid w:val="00140ECE"/>
    <w:pPr>
      <w:widowControl/>
      <w:autoSpaceDE/>
      <w:autoSpaceDN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8D0F7D"/>
    <w:rPr>
      <w:rFonts w:ascii="HelveticaNeueLT Pro 65 Md" w:eastAsia="HelveticaNeueLT Pro 45 Lt" w:hAnsi="HelveticaNeueLT Pro 45 Lt" w:cs="HelveticaNeueLT Pro 45 Lt"/>
      <w:b/>
      <w:color w:val="EE2A24"/>
      <w:sz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F5DD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D6"/>
    <w:rPr>
      <w:color w:val="808080"/>
      <w:shd w:val="clear" w:color="auto" w:fill="E6E6E6"/>
    </w:rPr>
  </w:style>
  <w:style w:type="table" w:styleId="PlainTable4">
    <w:name w:val="Plain Table 4"/>
    <w:basedOn w:val="TableNormal"/>
    <w:uiPriority w:val="44"/>
    <w:rsid w:val="00097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aidchampions.redcross.org.uk/prima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aidchampions.redcross.org.uk/primary/sha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irstaidchampions.redcross.org.uk/primary/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staidchampions.redcross.org.uk/primary/kindness-and-coping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QDK0XFO3\07-BRC-FirstAid-Curriculum-Links-Mapping-v0-1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3593-0A94-49C1-A010-43FC9F98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07-BRC-FirstAid-Curriculum-Links-Mapping-v0-1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Chloe Bruce</cp:lastModifiedBy>
  <cp:revision>2</cp:revision>
  <dcterms:created xsi:type="dcterms:W3CDTF">2020-04-24T16:13:00Z</dcterms:created>
  <dcterms:modified xsi:type="dcterms:W3CDTF">2020-04-24T16:13:00Z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