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94EC" w14:textId="2101E367" w:rsidR="000870E5" w:rsidRPr="003C1F61" w:rsidRDefault="009D160A" w:rsidP="003C1F61">
      <w:pPr>
        <w:pStyle w:val="Documentname"/>
      </w:pPr>
      <w:r>
        <w:t>Role-play card</w:t>
      </w:r>
      <w:r w:rsidR="008A59BC">
        <w:t xml:space="preserve"> - practise</w:t>
      </w:r>
    </w:p>
    <w:p w14:paraId="180D1580" w14:textId="77777777" w:rsidR="000319FC" w:rsidRPr="0076712B" w:rsidRDefault="00484AFD" w:rsidP="003C1F61">
      <w:pPr>
        <w:pStyle w:val="Title"/>
        <w:rPr>
          <w:sz w:val="96"/>
          <w:szCs w:val="96"/>
        </w:rPr>
      </w:pPr>
      <w:r w:rsidRPr="0076712B">
        <w:rPr>
          <w:sz w:val="96"/>
          <w:szCs w:val="96"/>
        </w:rPr>
        <w:t>Unresponsive and breathing</w:t>
      </w:r>
      <w:r w:rsidR="003C1F61" w:rsidRPr="0076712B">
        <w:rPr>
          <w:rStyle w:val="Red"/>
          <w:sz w:val="96"/>
          <w:szCs w:val="96"/>
        </w:rPr>
        <w:t>.</w:t>
      </w:r>
    </w:p>
    <w:p w14:paraId="48FE9B54" w14:textId="77777777" w:rsidR="009D160A" w:rsidRPr="00584A04" w:rsidRDefault="009D160A" w:rsidP="00584A04">
      <w:pPr>
        <w:pStyle w:val="BodyText"/>
        <w:rPr>
          <w:rFonts w:asciiTheme="majorHAnsi" w:hAnsiTheme="majorHAnsi"/>
          <w:b/>
          <w:color w:val="auto"/>
          <w:sz w:val="28"/>
          <w:szCs w:val="22"/>
        </w:rPr>
      </w:pPr>
      <w:r w:rsidRPr="00584A04">
        <w:rPr>
          <w:rFonts w:asciiTheme="majorHAnsi" w:hAnsiTheme="majorHAnsi"/>
          <w:b/>
          <w:color w:val="auto"/>
          <w:sz w:val="28"/>
          <w:szCs w:val="22"/>
        </w:rPr>
        <w:t xml:space="preserve">The scene </w:t>
      </w:r>
    </w:p>
    <w:p w14:paraId="6A99B875" w14:textId="77777777" w:rsidR="0087374F" w:rsidRPr="00584A04" w:rsidRDefault="00484AFD" w:rsidP="00584A04">
      <w:pPr>
        <w:pStyle w:val="BodyText"/>
        <w:rPr>
          <w:rFonts w:asciiTheme="majorHAnsi" w:hAnsiTheme="majorHAnsi"/>
          <w:color w:val="auto"/>
          <w:sz w:val="22"/>
          <w:szCs w:val="22"/>
        </w:rPr>
      </w:pPr>
      <w:r w:rsidRPr="00584A04">
        <w:rPr>
          <w:rFonts w:asciiTheme="majorHAnsi" w:hAnsiTheme="majorHAnsi"/>
          <w:color w:val="auto"/>
          <w:sz w:val="22"/>
          <w:szCs w:val="22"/>
        </w:rPr>
        <w:t xml:space="preserve">A family is in the park playing frisbee. It’s a really hot day, and the park is busy. </w:t>
      </w:r>
    </w:p>
    <w:p w14:paraId="264663A1" w14:textId="77777777" w:rsidR="00484AFD" w:rsidRPr="00584A04" w:rsidRDefault="00484AFD" w:rsidP="00584A04">
      <w:pPr>
        <w:pStyle w:val="BodyText"/>
        <w:rPr>
          <w:rFonts w:asciiTheme="majorHAnsi" w:hAnsiTheme="majorHAnsi"/>
          <w:color w:val="auto"/>
          <w:sz w:val="22"/>
          <w:szCs w:val="22"/>
        </w:rPr>
      </w:pPr>
    </w:p>
    <w:p w14:paraId="7568EC61" w14:textId="77777777" w:rsidR="009D160A" w:rsidRPr="00584A04" w:rsidRDefault="009D160A" w:rsidP="00584A04">
      <w:pPr>
        <w:pStyle w:val="BodyText"/>
        <w:rPr>
          <w:rFonts w:asciiTheme="majorHAnsi" w:hAnsiTheme="majorHAnsi"/>
          <w:b/>
          <w:color w:val="auto"/>
          <w:sz w:val="28"/>
          <w:szCs w:val="22"/>
        </w:rPr>
      </w:pPr>
      <w:r w:rsidRPr="00584A04">
        <w:rPr>
          <w:rFonts w:asciiTheme="majorHAnsi" w:hAnsiTheme="majorHAnsi"/>
          <w:b/>
          <w:color w:val="auto"/>
          <w:sz w:val="28"/>
          <w:szCs w:val="22"/>
        </w:rPr>
        <w:t>Staging and prop suggestions</w:t>
      </w:r>
    </w:p>
    <w:p w14:paraId="55413DB9" w14:textId="77777777" w:rsidR="009D160A" w:rsidRPr="00584A04" w:rsidRDefault="00484AFD" w:rsidP="00584A04">
      <w:pPr>
        <w:pStyle w:val="BodyText"/>
        <w:rPr>
          <w:rFonts w:asciiTheme="majorHAnsi" w:hAnsiTheme="majorHAnsi"/>
          <w:color w:val="auto"/>
          <w:sz w:val="22"/>
          <w:szCs w:val="22"/>
        </w:rPr>
      </w:pPr>
      <w:r w:rsidRPr="00584A04">
        <w:rPr>
          <w:rFonts w:asciiTheme="majorHAnsi" w:hAnsiTheme="majorHAnsi"/>
          <w:color w:val="auto"/>
          <w:sz w:val="22"/>
          <w:szCs w:val="22"/>
        </w:rPr>
        <w:t xml:space="preserve">Clear some space for the group to pretend to play frisbee. You could also arrange a group of chairs, which the unresponsive and breathing person will be found behind. </w:t>
      </w:r>
    </w:p>
    <w:p w14:paraId="42E9BF0B" w14:textId="77777777" w:rsidR="009D160A" w:rsidRDefault="009D160A" w:rsidP="006742BF">
      <w:pPr>
        <w:pStyle w:val="Bodyheader1"/>
        <w:rPr>
          <w:b w:val="0"/>
        </w:rPr>
      </w:pPr>
    </w:p>
    <w:p w14:paraId="1E045B94" w14:textId="21A0C530" w:rsidR="00584A04" w:rsidRPr="00C5428D" w:rsidRDefault="00584A04" w:rsidP="00584A04">
      <w:pPr>
        <w:pStyle w:val="BodyText"/>
        <w:rPr>
          <w:rFonts w:asciiTheme="majorHAnsi" w:hAnsiTheme="majorHAnsi"/>
          <w:b/>
          <w:color w:val="auto"/>
          <w:sz w:val="28"/>
          <w:szCs w:val="22"/>
        </w:rPr>
      </w:pPr>
      <w:r w:rsidRPr="00C5428D">
        <w:rPr>
          <w:rFonts w:asciiTheme="majorHAnsi" w:hAnsiTheme="majorHAnsi"/>
          <w:b/>
          <w:color w:val="auto"/>
          <w:sz w:val="28"/>
          <w:szCs w:val="22"/>
        </w:rPr>
        <w:t>The roles</w:t>
      </w:r>
    </w:p>
    <w:p w14:paraId="2839FAA8" w14:textId="77777777" w:rsidR="00584A04" w:rsidRPr="00C5428D" w:rsidRDefault="00584A04" w:rsidP="00584A04">
      <w:pPr>
        <w:pStyle w:val="BodyText"/>
        <w:rPr>
          <w:rFonts w:asciiTheme="majorHAnsi" w:hAnsiTheme="majorHAnsi"/>
          <w:color w:val="auto"/>
          <w:sz w:val="22"/>
          <w:szCs w:val="22"/>
        </w:rPr>
      </w:pPr>
      <w:bookmarkStart w:id="0" w:name="_Hlk73103705"/>
      <w:r w:rsidRPr="00C5428D">
        <w:rPr>
          <w:rFonts w:asciiTheme="majorHAnsi" w:hAnsiTheme="majorHAnsi"/>
          <w:color w:val="auto"/>
          <w:sz w:val="22"/>
          <w:szCs w:val="22"/>
        </w:rPr>
        <w:t>Below are a range of roles – in small groups, each choose a character to play. Ensure that each person in the group has a chance to play the role of each character. Alternatively, learners can read through the stories together and discuss the characters and situations.</w:t>
      </w:r>
    </w:p>
    <w:p w14:paraId="5351DA38" w14:textId="77777777" w:rsidR="00584A04" w:rsidRPr="00C5428D" w:rsidRDefault="00584A04" w:rsidP="00584A04">
      <w:pPr>
        <w:pStyle w:val="BodyText"/>
        <w:rPr>
          <w:rFonts w:asciiTheme="majorHAnsi" w:hAnsiTheme="majorHAnsi"/>
          <w:color w:val="auto"/>
          <w:sz w:val="22"/>
          <w:szCs w:val="22"/>
        </w:rPr>
      </w:pPr>
    </w:p>
    <w:p w14:paraId="062D725C" w14:textId="77777777" w:rsidR="00584A04" w:rsidRPr="00C5428D" w:rsidRDefault="00584A04" w:rsidP="00584A04">
      <w:pPr>
        <w:pStyle w:val="BodyText"/>
        <w:rPr>
          <w:rFonts w:asciiTheme="majorHAnsi" w:hAnsiTheme="majorHAnsi"/>
          <w:color w:val="auto"/>
          <w:sz w:val="22"/>
          <w:szCs w:val="22"/>
        </w:rPr>
      </w:pPr>
      <w:r w:rsidRPr="00C5428D">
        <w:rPr>
          <w:rFonts w:asciiTheme="majorHAnsi" w:hAnsiTheme="majorHAnsi"/>
          <w:color w:val="auto"/>
          <w:sz w:val="22"/>
          <w:szCs w:val="22"/>
        </w:rPr>
        <w:t xml:space="preserve">Spend time getting in and out of role. For more guidance on how to do this see our guidance on creating safe, </w:t>
      </w:r>
      <w:proofErr w:type="gramStart"/>
      <w:r w:rsidRPr="00C5428D">
        <w:rPr>
          <w:rFonts w:asciiTheme="majorHAnsi" w:hAnsiTheme="majorHAnsi"/>
          <w:color w:val="auto"/>
          <w:sz w:val="22"/>
          <w:szCs w:val="22"/>
        </w:rPr>
        <w:t>inclusive</w:t>
      </w:r>
      <w:proofErr w:type="gramEnd"/>
      <w:r w:rsidRPr="00C5428D">
        <w:rPr>
          <w:rFonts w:asciiTheme="majorHAnsi" w:hAnsiTheme="majorHAnsi"/>
          <w:color w:val="auto"/>
          <w:sz w:val="22"/>
          <w:szCs w:val="22"/>
        </w:rPr>
        <w:t xml:space="preserve"> and supportive learning environments. </w:t>
      </w:r>
    </w:p>
    <w:p w14:paraId="1888E900" w14:textId="77777777" w:rsidR="00584A04" w:rsidRPr="00C5428D" w:rsidRDefault="00584A04" w:rsidP="00584A04">
      <w:pPr>
        <w:pStyle w:val="BodyText"/>
        <w:rPr>
          <w:rFonts w:asciiTheme="majorHAnsi" w:hAnsiTheme="majorHAnsi"/>
          <w:color w:val="auto"/>
          <w:sz w:val="22"/>
          <w:szCs w:val="22"/>
        </w:rPr>
      </w:pPr>
    </w:p>
    <w:p w14:paraId="575F539B" w14:textId="77777777" w:rsidR="00584A04" w:rsidRPr="00C5428D" w:rsidRDefault="00584A04" w:rsidP="00584A04">
      <w:pPr>
        <w:pStyle w:val="BodyText"/>
        <w:rPr>
          <w:rFonts w:asciiTheme="majorHAnsi" w:hAnsiTheme="majorHAnsi"/>
          <w:b/>
          <w:color w:val="auto"/>
          <w:sz w:val="28"/>
          <w:szCs w:val="22"/>
        </w:rPr>
      </w:pPr>
      <w:r w:rsidRPr="00C5428D">
        <w:rPr>
          <w:rFonts w:asciiTheme="majorHAnsi" w:hAnsiTheme="majorHAnsi"/>
          <w:b/>
          <w:color w:val="auto"/>
          <w:sz w:val="28"/>
          <w:szCs w:val="22"/>
        </w:rPr>
        <w:t>Debriefing</w:t>
      </w:r>
    </w:p>
    <w:p w14:paraId="7F173A65" w14:textId="77777777" w:rsidR="00584A04" w:rsidRPr="00C5428D" w:rsidRDefault="00584A04" w:rsidP="00584A04">
      <w:pPr>
        <w:pStyle w:val="BodyText"/>
        <w:rPr>
          <w:rFonts w:asciiTheme="majorHAnsi" w:hAnsiTheme="majorHAnsi"/>
          <w:color w:val="auto"/>
          <w:sz w:val="22"/>
          <w:szCs w:val="22"/>
        </w:rPr>
      </w:pPr>
      <w:r w:rsidRPr="00C5428D">
        <w:rPr>
          <w:rFonts w:asciiTheme="majorHAnsi" w:hAnsiTheme="majorHAnsi"/>
          <w:color w:val="auto"/>
          <w:sz w:val="22"/>
          <w:szCs w:val="22"/>
        </w:rPr>
        <w:t>After learners have role played or read through the stories, spend some time debriefing. Give them space to share their thoughts and ask any questions they have. Remind them of the anonymous question box and where they can find further support if needed.</w:t>
      </w:r>
    </w:p>
    <w:p w14:paraId="392833C5" w14:textId="77777777" w:rsidR="00584A04" w:rsidRPr="00C5428D" w:rsidRDefault="00584A04" w:rsidP="00584A04">
      <w:pPr>
        <w:pStyle w:val="BodyText"/>
        <w:rPr>
          <w:rFonts w:asciiTheme="majorHAnsi" w:hAnsiTheme="majorHAnsi"/>
          <w:color w:val="auto"/>
          <w:sz w:val="22"/>
          <w:szCs w:val="22"/>
        </w:rPr>
      </w:pPr>
    </w:p>
    <w:p w14:paraId="5656E8CD" w14:textId="77777777" w:rsidR="00584A04" w:rsidRPr="00C5428D" w:rsidRDefault="00584A04" w:rsidP="00584A04">
      <w:pPr>
        <w:pStyle w:val="BodyText"/>
        <w:rPr>
          <w:rFonts w:asciiTheme="majorHAnsi" w:hAnsiTheme="majorHAnsi"/>
          <w:color w:val="auto"/>
          <w:sz w:val="22"/>
          <w:szCs w:val="22"/>
        </w:rPr>
      </w:pPr>
      <w:r w:rsidRPr="00C5428D">
        <w:rPr>
          <w:rFonts w:asciiTheme="majorHAnsi" w:hAnsiTheme="majorHAnsi"/>
          <w:color w:val="auto"/>
          <w:sz w:val="22"/>
          <w:szCs w:val="22"/>
        </w:rPr>
        <w:t>Stimulate discussion by asking learners:</w:t>
      </w:r>
    </w:p>
    <w:p w14:paraId="5F2DF150" w14:textId="3D2675C6" w:rsidR="00584A04" w:rsidRPr="00C5428D" w:rsidRDefault="00584A04" w:rsidP="00584A04">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 xml:space="preserve">What happened to the person </w:t>
      </w:r>
      <w:r>
        <w:rPr>
          <w:rFonts w:asciiTheme="majorHAnsi" w:hAnsiTheme="majorHAnsi"/>
          <w:color w:val="auto"/>
          <w:sz w:val="22"/>
          <w:szCs w:val="22"/>
        </w:rPr>
        <w:t>who was unresponsive and breathing</w:t>
      </w:r>
      <w:r w:rsidRPr="00C5428D">
        <w:rPr>
          <w:rFonts w:asciiTheme="majorHAnsi" w:hAnsiTheme="majorHAnsi"/>
          <w:color w:val="auto"/>
          <w:sz w:val="22"/>
          <w:szCs w:val="22"/>
        </w:rPr>
        <w:t xml:space="preserve">? What signs of </w:t>
      </w:r>
      <w:r>
        <w:rPr>
          <w:rFonts w:asciiTheme="majorHAnsi" w:hAnsiTheme="majorHAnsi"/>
          <w:color w:val="auto"/>
          <w:sz w:val="22"/>
          <w:szCs w:val="22"/>
        </w:rPr>
        <w:t xml:space="preserve">being unresponsive and breathing </w:t>
      </w:r>
      <w:r w:rsidRPr="00C5428D">
        <w:rPr>
          <w:rFonts w:asciiTheme="majorHAnsi" w:hAnsiTheme="majorHAnsi"/>
          <w:color w:val="auto"/>
          <w:sz w:val="22"/>
          <w:szCs w:val="22"/>
        </w:rPr>
        <w:t>did they show?</w:t>
      </w:r>
    </w:p>
    <w:p w14:paraId="008F7909" w14:textId="77777777" w:rsidR="00584A04" w:rsidRPr="00C5428D" w:rsidRDefault="00584A04" w:rsidP="00584A04">
      <w:pPr>
        <w:pStyle w:val="BodyText"/>
        <w:numPr>
          <w:ilvl w:val="0"/>
          <w:numId w:val="15"/>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1B23021F" w14:textId="77777777" w:rsidR="00584A04" w:rsidRPr="00C5428D" w:rsidRDefault="00584A04" w:rsidP="00584A04">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bookmarkEnd w:id="0"/>
    <w:p w14:paraId="332299EC" w14:textId="55598C66" w:rsidR="009D160A" w:rsidRDefault="009D160A" w:rsidP="009D160A">
      <w:pPr>
        <w:pStyle w:val="Bodyheader1"/>
        <w:rPr>
          <w:b w:val="0"/>
        </w:rPr>
      </w:pPr>
    </w:p>
    <w:p w14:paraId="676BFB38" w14:textId="34918F34" w:rsidR="00584A04" w:rsidRDefault="00584A04" w:rsidP="009D160A">
      <w:pPr>
        <w:pStyle w:val="Bodyheader1"/>
        <w:rPr>
          <w:b w:val="0"/>
        </w:rPr>
      </w:pPr>
    </w:p>
    <w:p w14:paraId="4F2F7B08" w14:textId="6B8FC423" w:rsidR="00584A04" w:rsidRDefault="00584A04" w:rsidP="009D160A">
      <w:pPr>
        <w:pStyle w:val="Bodyheader1"/>
        <w:rPr>
          <w:b w:val="0"/>
        </w:rPr>
      </w:pPr>
    </w:p>
    <w:p w14:paraId="05645194" w14:textId="77777777" w:rsidR="00584A04" w:rsidRPr="009D160A" w:rsidRDefault="00584A04" w:rsidP="009D160A">
      <w:pPr>
        <w:pStyle w:val="Bodyheader1"/>
        <w:rPr>
          <w:b w:val="0"/>
        </w:rPr>
      </w:pPr>
    </w:p>
    <w:p w14:paraId="7C714F40" w14:textId="3E9957DD" w:rsidR="001E42B8" w:rsidRPr="009D160A" w:rsidRDefault="009D160A" w:rsidP="00584A04">
      <w:pPr>
        <w:pStyle w:val="BodyText"/>
      </w:pPr>
      <w:r>
        <w:lastRenderedPageBreak/>
        <w:t>------------------------------------------------------------------------------------------------------------</w:t>
      </w:r>
      <w:r w:rsidR="00584A04" w:rsidRPr="00584A04">
        <w:rPr>
          <w:rFonts w:ascii="HelveticaNeueLT Pro 65 Md" w:eastAsia="HelveticaNeueLT Pro 65 Md" w:hAnsi="HelveticaNeueLT Pro 65 Md" w:cs="HelveticaNeueLT Pro 65 Md"/>
          <w:b/>
          <w:bCs/>
          <w:color w:val="EE2A24"/>
          <w:szCs w:val="30"/>
        </w:rPr>
        <w:t xml:space="preserve">Role one - </w:t>
      </w:r>
      <w:r w:rsidR="00484AFD" w:rsidRPr="00584A04">
        <w:rPr>
          <w:rFonts w:ascii="HelveticaNeueLT Pro 65 Md" w:eastAsia="HelveticaNeueLT Pro 65 Md" w:hAnsi="HelveticaNeueLT Pro 65 Md" w:cs="HelveticaNeueLT Pro 65 Md"/>
          <w:b/>
          <w:bCs/>
          <w:color w:val="EE2A24"/>
          <w:szCs w:val="30"/>
        </w:rPr>
        <w:t>Sibling</w:t>
      </w:r>
      <w:r w:rsidR="00484AFD" w:rsidRPr="00584A04">
        <w:rPr>
          <w:rFonts w:ascii="HelveticaNeueLT Pro 65 Md" w:eastAsia="HelveticaNeueLT Pro 65 Md" w:hAnsi="HelveticaNeueLT Pro 65 Md" w:cs="HelveticaNeueLT Pro 65 Md"/>
          <w:b/>
          <w:bCs/>
          <w:color w:val="EE2A24"/>
          <w:szCs w:val="30"/>
        </w:rPr>
        <w:tab/>
      </w:r>
    </w:p>
    <w:p w14:paraId="21FA5060" w14:textId="3C97CE4E" w:rsidR="00484AFD" w:rsidRPr="00484AFD" w:rsidRDefault="00584A04" w:rsidP="00484AFD">
      <w:pPr>
        <w:pStyle w:val="Heading3"/>
        <w:spacing w:before="101"/>
        <w:rPr>
          <w:rFonts w:asciiTheme="minorHAnsi" w:hAnsiTheme="minorHAnsi"/>
          <w:b w:val="0"/>
          <w:color w:val="1D1D1B"/>
        </w:rPr>
      </w:pPr>
      <w:r>
        <w:rPr>
          <w:rFonts w:asciiTheme="minorHAnsi" w:hAnsiTheme="minorHAnsi"/>
          <w:b w:val="0"/>
          <w:color w:val="1D1D1B"/>
        </w:rPr>
        <w:t>This person is</w:t>
      </w:r>
      <w:r w:rsidR="00484AFD" w:rsidRPr="00484AFD">
        <w:rPr>
          <w:rFonts w:asciiTheme="minorHAnsi" w:hAnsiTheme="minorHAnsi"/>
          <w:b w:val="0"/>
          <w:color w:val="1D1D1B"/>
        </w:rPr>
        <w:t xml:space="preserve"> playing frisbee with </w:t>
      </w:r>
      <w:r>
        <w:rPr>
          <w:rFonts w:asciiTheme="minorHAnsi" w:hAnsiTheme="minorHAnsi"/>
          <w:b w:val="0"/>
          <w:color w:val="1D1D1B"/>
        </w:rPr>
        <w:t>their</w:t>
      </w:r>
      <w:r w:rsidR="00484AFD" w:rsidRPr="00484AFD">
        <w:rPr>
          <w:rFonts w:asciiTheme="minorHAnsi" w:hAnsiTheme="minorHAnsi"/>
          <w:b w:val="0"/>
          <w:color w:val="1D1D1B"/>
        </w:rPr>
        <w:t xml:space="preserve"> family in the park. It’s a really hot day. </w:t>
      </w:r>
    </w:p>
    <w:p w14:paraId="1AEA2BC0" w14:textId="10E14D0A" w:rsidR="00484AFD" w:rsidRPr="00484AFD" w:rsidRDefault="00584A04" w:rsidP="00484AFD">
      <w:pPr>
        <w:pStyle w:val="Heading3"/>
        <w:spacing w:before="101"/>
        <w:rPr>
          <w:rFonts w:asciiTheme="minorHAnsi" w:hAnsiTheme="minorHAnsi"/>
          <w:b w:val="0"/>
          <w:color w:val="1D1D1B"/>
        </w:rPr>
      </w:pPr>
      <w:r>
        <w:rPr>
          <w:rFonts w:asciiTheme="minorHAnsi" w:hAnsiTheme="minorHAnsi"/>
          <w:b w:val="0"/>
          <w:color w:val="1D1D1B"/>
        </w:rPr>
        <w:t>They</w:t>
      </w:r>
      <w:r w:rsidR="00484AFD" w:rsidRPr="00484AFD">
        <w:rPr>
          <w:rFonts w:asciiTheme="minorHAnsi" w:hAnsiTheme="minorHAnsi"/>
          <w:b w:val="0"/>
          <w:color w:val="1D1D1B"/>
        </w:rPr>
        <w:t xml:space="preserve"> throw the frisbee to </w:t>
      </w:r>
      <w:r>
        <w:rPr>
          <w:rFonts w:asciiTheme="minorHAnsi" w:hAnsiTheme="minorHAnsi"/>
          <w:b w:val="0"/>
          <w:color w:val="1D1D1B"/>
        </w:rPr>
        <w:t>their sibling</w:t>
      </w:r>
      <w:r w:rsidR="00484AFD" w:rsidRPr="00484AFD">
        <w:rPr>
          <w:rFonts w:asciiTheme="minorHAnsi" w:hAnsiTheme="minorHAnsi"/>
          <w:b w:val="0"/>
          <w:color w:val="1D1D1B"/>
        </w:rPr>
        <w:t xml:space="preserve">, but it is too high and goes the other side of some bushes. </w:t>
      </w:r>
      <w:r>
        <w:rPr>
          <w:rFonts w:asciiTheme="minorHAnsi" w:hAnsiTheme="minorHAnsi"/>
          <w:b w:val="0"/>
          <w:color w:val="1D1D1B"/>
        </w:rPr>
        <w:t>Their sibling</w:t>
      </w:r>
      <w:r w:rsidR="00484AFD" w:rsidRPr="00484AFD">
        <w:rPr>
          <w:rFonts w:asciiTheme="minorHAnsi" w:hAnsiTheme="minorHAnsi"/>
          <w:b w:val="0"/>
          <w:color w:val="1D1D1B"/>
        </w:rPr>
        <w:t xml:space="preserve"> goes to get it. </w:t>
      </w:r>
    </w:p>
    <w:p w14:paraId="249D130F" w14:textId="2E3DD801" w:rsidR="00484AFD" w:rsidRPr="00484AFD" w:rsidRDefault="00484AFD" w:rsidP="00484AFD">
      <w:pPr>
        <w:pStyle w:val="Heading3"/>
        <w:spacing w:before="101"/>
        <w:rPr>
          <w:rFonts w:asciiTheme="minorHAnsi" w:hAnsiTheme="minorHAnsi"/>
          <w:b w:val="0"/>
          <w:color w:val="1D1D1B"/>
        </w:rPr>
      </w:pPr>
      <w:r w:rsidRPr="00484AFD">
        <w:rPr>
          <w:rFonts w:asciiTheme="minorHAnsi" w:hAnsiTheme="minorHAnsi"/>
          <w:b w:val="0"/>
          <w:color w:val="1D1D1B"/>
        </w:rPr>
        <w:t>Suddenly, the</w:t>
      </w:r>
      <w:r w:rsidR="00584A04">
        <w:rPr>
          <w:rFonts w:asciiTheme="minorHAnsi" w:hAnsiTheme="minorHAnsi"/>
          <w:b w:val="0"/>
          <w:color w:val="1D1D1B"/>
        </w:rPr>
        <w:t xml:space="preserve"> sibling</w:t>
      </w:r>
      <w:r w:rsidRPr="00484AFD">
        <w:rPr>
          <w:rFonts w:asciiTheme="minorHAnsi" w:hAnsiTheme="minorHAnsi"/>
          <w:b w:val="0"/>
          <w:color w:val="1D1D1B"/>
        </w:rPr>
        <w:t xml:space="preserve"> start</w:t>
      </w:r>
      <w:r w:rsidR="00584A04">
        <w:rPr>
          <w:rFonts w:asciiTheme="minorHAnsi" w:hAnsiTheme="minorHAnsi"/>
          <w:b w:val="0"/>
          <w:color w:val="1D1D1B"/>
        </w:rPr>
        <w:t>s</w:t>
      </w:r>
      <w:r w:rsidRPr="00484AFD">
        <w:rPr>
          <w:rFonts w:asciiTheme="minorHAnsi" w:hAnsiTheme="minorHAnsi"/>
          <w:b w:val="0"/>
          <w:color w:val="1D1D1B"/>
        </w:rPr>
        <w:t xml:space="preserve"> calling for help.</w:t>
      </w:r>
    </w:p>
    <w:p w14:paraId="0C5AD9F6" w14:textId="15947489" w:rsidR="0087374F" w:rsidRPr="00484AFD" w:rsidRDefault="009D160A" w:rsidP="00484AFD">
      <w:pPr>
        <w:pStyle w:val="Heading3"/>
        <w:spacing w:before="101"/>
        <w:rPr>
          <w:rFonts w:asciiTheme="minorHAnsi" w:hAnsiTheme="minorHAnsi"/>
          <w:b w:val="0"/>
          <w:color w:val="1D1D1B"/>
        </w:rPr>
      </w:pPr>
      <w:r w:rsidRPr="009D160A">
        <w:rPr>
          <w:rFonts w:asciiTheme="minorHAnsi" w:hAnsiTheme="minorHAnsi"/>
          <w:b w:val="0"/>
          <w:color w:val="1D1D1B"/>
        </w:rPr>
        <w:t>----------------------------------------------------------------------------------------</w:t>
      </w:r>
      <w:r w:rsidR="00484AFD">
        <w:rPr>
          <w:rFonts w:asciiTheme="minorHAnsi" w:hAnsiTheme="minorHAnsi"/>
          <w:b w:val="0"/>
          <w:color w:val="1D1D1B"/>
        </w:rPr>
        <w:t>--------------------</w:t>
      </w:r>
    </w:p>
    <w:p w14:paraId="46AA56AA" w14:textId="32C8829D" w:rsidR="009D160A" w:rsidRPr="00223651" w:rsidRDefault="00584A04" w:rsidP="00223651">
      <w:pPr>
        <w:pStyle w:val="Heading2"/>
        <w:spacing w:after="120"/>
        <w:rPr>
          <w:sz w:val="18"/>
        </w:rPr>
      </w:pPr>
      <w:bookmarkStart w:id="1" w:name="_Hlk18658960"/>
      <w:r>
        <w:rPr>
          <w:sz w:val="24"/>
        </w:rPr>
        <w:t xml:space="preserve">Role two - </w:t>
      </w:r>
      <w:r w:rsidR="009D160A" w:rsidRPr="00223651">
        <w:rPr>
          <w:sz w:val="24"/>
        </w:rPr>
        <w:t>Parent</w:t>
      </w:r>
    </w:p>
    <w:bookmarkEnd w:id="1"/>
    <w:p w14:paraId="0FCBA30F" w14:textId="42653238" w:rsidR="00484AFD" w:rsidRPr="00584A04" w:rsidRDefault="00584A04" w:rsidP="00584A04">
      <w:pPr>
        <w:pStyle w:val="Heading3"/>
        <w:spacing w:before="101"/>
        <w:rPr>
          <w:rFonts w:asciiTheme="minorHAnsi" w:hAnsiTheme="minorHAnsi"/>
          <w:b w:val="0"/>
          <w:color w:val="1D1D1B"/>
        </w:rPr>
      </w:pPr>
      <w:r>
        <w:rPr>
          <w:rFonts w:asciiTheme="minorHAnsi" w:hAnsiTheme="minorHAnsi"/>
          <w:b w:val="0"/>
          <w:color w:val="1D1D1B"/>
        </w:rPr>
        <w:t>This person is</w:t>
      </w:r>
      <w:r w:rsidR="00484AFD" w:rsidRPr="00584A04">
        <w:rPr>
          <w:rFonts w:asciiTheme="minorHAnsi" w:hAnsiTheme="minorHAnsi"/>
          <w:b w:val="0"/>
          <w:color w:val="1D1D1B"/>
        </w:rPr>
        <w:t xml:space="preserve"> playing frisbee in the park with </w:t>
      </w:r>
      <w:r>
        <w:rPr>
          <w:rFonts w:asciiTheme="minorHAnsi" w:hAnsiTheme="minorHAnsi"/>
          <w:b w:val="0"/>
          <w:color w:val="1D1D1B"/>
        </w:rPr>
        <w:t>their</w:t>
      </w:r>
      <w:r w:rsidR="00484AFD" w:rsidRPr="00584A04">
        <w:rPr>
          <w:rFonts w:asciiTheme="minorHAnsi" w:hAnsiTheme="minorHAnsi"/>
          <w:b w:val="0"/>
          <w:color w:val="1D1D1B"/>
        </w:rPr>
        <w:t xml:space="preserve"> two children. </w:t>
      </w:r>
    </w:p>
    <w:p w14:paraId="123B2E20" w14:textId="7713187D" w:rsidR="00484AFD" w:rsidRPr="00584A04" w:rsidRDefault="00484AFD" w:rsidP="00584A04">
      <w:pPr>
        <w:pStyle w:val="Heading3"/>
        <w:spacing w:before="101"/>
        <w:rPr>
          <w:rFonts w:asciiTheme="minorHAnsi" w:hAnsiTheme="minorHAnsi"/>
          <w:b w:val="0"/>
          <w:color w:val="1D1D1B"/>
        </w:rPr>
      </w:pPr>
      <w:r w:rsidRPr="00584A04">
        <w:rPr>
          <w:rFonts w:asciiTheme="minorHAnsi" w:hAnsiTheme="minorHAnsi"/>
          <w:b w:val="0"/>
          <w:color w:val="1D1D1B"/>
        </w:rPr>
        <w:t>One of the</w:t>
      </w:r>
      <w:r w:rsidR="00584A04">
        <w:rPr>
          <w:rFonts w:asciiTheme="minorHAnsi" w:hAnsiTheme="minorHAnsi"/>
          <w:b w:val="0"/>
          <w:color w:val="1D1D1B"/>
        </w:rPr>
        <w:t>ir children</w:t>
      </w:r>
      <w:r w:rsidRPr="00584A04">
        <w:rPr>
          <w:rFonts w:asciiTheme="minorHAnsi" w:hAnsiTheme="minorHAnsi"/>
          <w:b w:val="0"/>
          <w:color w:val="1D1D1B"/>
        </w:rPr>
        <w:t xml:space="preserve"> throws the frisbee over some bushes, and the other one runs around to get it.</w:t>
      </w:r>
    </w:p>
    <w:p w14:paraId="03653388" w14:textId="0875DBA2" w:rsidR="00484AFD" w:rsidRPr="00584A04" w:rsidRDefault="00484AFD" w:rsidP="00584A04">
      <w:pPr>
        <w:pStyle w:val="Heading3"/>
        <w:spacing w:before="101"/>
        <w:rPr>
          <w:rFonts w:asciiTheme="minorHAnsi" w:hAnsiTheme="minorHAnsi"/>
          <w:b w:val="0"/>
          <w:color w:val="1D1D1B"/>
        </w:rPr>
      </w:pPr>
      <w:r w:rsidRPr="00584A04">
        <w:rPr>
          <w:rFonts w:asciiTheme="minorHAnsi" w:hAnsiTheme="minorHAnsi"/>
          <w:b w:val="0"/>
          <w:color w:val="1D1D1B"/>
        </w:rPr>
        <w:t xml:space="preserve">Suddenly, </w:t>
      </w:r>
      <w:r w:rsidR="00584A04">
        <w:rPr>
          <w:rFonts w:asciiTheme="minorHAnsi" w:hAnsiTheme="minorHAnsi"/>
          <w:b w:val="0"/>
          <w:color w:val="1D1D1B"/>
        </w:rPr>
        <w:t>they</w:t>
      </w:r>
      <w:r w:rsidRPr="00584A04">
        <w:rPr>
          <w:rFonts w:asciiTheme="minorHAnsi" w:hAnsiTheme="minorHAnsi"/>
          <w:b w:val="0"/>
          <w:color w:val="1D1D1B"/>
        </w:rPr>
        <w:t xml:space="preserve"> hear the</w:t>
      </w:r>
      <w:r w:rsidR="00584A04">
        <w:rPr>
          <w:rFonts w:asciiTheme="minorHAnsi" w:hAnsiTheme="minorHAnsi"/>
          <w:b w:val="0"/>
          <w:color w:val="1D1D1B"/>
        </w:rPr>
        <w:t>ir children</w:t>
      </w:r>
      <w:r w:rsidRPr="00584A04">
        <w:rPr>
          <w:rFonts w:asciiTheme="minorHAnsi" w:hAnsiTheme="minorHAnsi"/>
          <w:b w:val="0"/>
          <w:color w:val="1D1D1B"/>
        </w:rPr>
        <w:t xml:space="preserve"> shouting to </w:t>
      </w:r>
      <w:r w:rsidR="00584A04">
        <w:rPr>
          <w:rFonts w:asciiTheme="minorHAnsi" w:hAnsiTheme="minorHAnsi"/>
          <w:b w:val="0"/>
          <w:color w:val="1D1D1B"/>
        </w:rPr>
        <w:t xml:space="preserve">them </w:t>
      </w:r>
      <w:r w:rsidRPr="00584A04">
        <w:rPr>
          <w:rFonts w:asciiTheme="minorHAnsi" w:hAnsiTheme="minorHAnsi"/>
          <w:b w:val="0"/>
          <w:color w:val="1D1D1B"/>
        </w:rPr>
        <w:t xml:space="preserve">for help. They sound </w:t>
      </w:r>
      <w:r w:rsidR="008A59BC" w:rsidRPr="00584A04">
        <w:rPr>
          <w:rFonts w:asciiTheme="minorHAnsi" w:hAnsiTheme="minorHAnsi"/>
          <w:b w:val="0"/>
          <w:color w:val="1D1D1B"/>
        </w:rPr>
        <w:t>worried</w:t>
      </w:r>
      <w:r w:rsidRPr="00584A04">
        <w:rPr>
          <w:rFonts w:asciiTheme="minorHAnsi" w:hAnsiTheme="minorHAnsi"/>
          <w:b w:val="0"/>
          <w:color w:val="1D1D1B"/>
        </w:rPr>
        <w:t>.</w:t>
      </w:r>
    </w:p>
    <w:p w14:paraId="000E4AD0" w14:textId="4BD13996" w:rsidR="00A8001B" w:rsidRPr="009D160A" w:rsidRDefault="00584A04" w:rsidP="00A8001B">
      <w:pPr>
        <w:pStyle w:val="Heading2"/>
        <w:rPr>
          <w:sz w:val="24"/>
        </w:rPr>
      </w:pPr>
      <w:r w:rsidRPr="009D160A">
        <w:rPr>
          <w:rFonts w:asciiTheme="minorHAnsi" w:hAnsiTheme="minorHAnsi"/>
          <w:b w:val="0"/>
          <w:color w:val="1D1D1B"/>
        </w:rPr>
        <w:t>--------------------------------------------------------------------------------------</w:t>
      </w:r>
      <w:r>
        <w:rPr>
          <w:sz w:val="24"/>
        </w:rPr>
        <w:t>Role three - H</w:t>
      </w:r>
      <w:r w:rsidR="00A8001B">
        <w:rPr>
          <w:sz w:val="24"/>
        </w:rPr>
        <w:t>elper</w:t>
      </w:r>
      <w:r w:rsidR="008A59BC">
        <w:rPr>
          <w:sz w:val="24"/>
        </w:rPr>
        <w:t>/sibling</w:t>
      </w:r>
    </w:p>
    <w:p w14:paraId="3F58AFE1" w14:textId="166D91A3" w:rsidR="00A8001B" w:rsidRPr="00484AFD" w:rsidRDefault="00584A04" w:rsidP="00A8001B">
      <w:pPr>
        <w:pStyle w:val="Heading3"/>
        <w:spacing w:before="101"/>
        <w:rPr>
          <w:rFonts w:asciiTheme="minorHAnsi" w:hAnsiTheme="minorHAnsi"/>
          <w:b w:val="0"/>
          <w:color w:val="1D1D1B"/>
        </w:rPr>
      </w:pPr>
      <w:r>
        <w:rPr>
          <w:rFonts w:asciiTheme="minorHAnsi" w:hAnsiTheme="minorHAnsi"/>
          <w:b w:val="0"/>
          <w:color w:val="1D1D1B"/>
        </w:rPr>
        <w:t>They</w:t>
      </w:r>
      <w:r w:rsidR="00A8001B" w:rsidRPr="00484AFD">
        <w:rPr>
          <w:rFonts w:asciiTheme="minorHAnsi" w:hAnsiTheme="minorHAnsi"/>
          <w:b w:val="0"/>
          <w:color w:val="1D1D1B"/>
        </w:rPr>
        <w:t xml:space="preserve">’re playing frisbee in the park with </w:t>
      </w:r>
      <w:r>
        <w:rPr>
          <w:rFonts w:asciiTheme="minorHAnsi" w:hAnsiTheme="minorHAnsi"/>
          <w:b w:val="0"/>
          <w:color w:val="1D1D1B"/>
        </w:rPr>
        <w:t>their</w:t>
      </w:r>
      <w:r w:rsidR="00A8001B" w:rsidRPr="00484AFD">
        <w:rPr>
          <w:rFonts w:asciiTheme="minorHAnsi" w:hAnsiTheme="minorHAnsi"/>
          <w:b w:val="0"/>
          <w:color w:val="1D1D1B"/>
        </w:rPr>
        <w:t xml:space="preserve"> family. </w:t>
      </w:r>
      <w:r>
        <w:rPr>
          <w:rFonts w:asciiTheme="minorHAnsi" w:hAnsiTheme="minorHAnsi"/>
          <w:b w:val="0"/>
          <w:color w:val="1D1D1B"/>
        </w:rPr>
        <w:t>Their sibling</w:t>
      </w:r>
      <w:r w:rsidR="00A8001B" w:rsidRPr="00484AFD">
        <w:rPr>
          <w:rFonts w:asciiTheme="minorHAnsi" w:hAnsiTheme="minorHAnsi"/>
          <w:b w:val="0"/>
          <w:color w:val="1D1D1B"/>
        </w:rPr>
        <w:t xml:space="preserve"> always throws it too high for </w:t>
      </w:r>
      <w:r>
        <w:rPr>
          <w:rFonts w:asciiTheme="minorHAnsi" w:hAnsiTheme="minorHAnsi"/>
          <w:b w:val="0"/>
          <w:color w:val="1D1D1B"/>
        </w:rPr>
        <w:t>them</w:t>
      </w:r>
      <w:r w:rsidR="00A8001B" w:rsidRPr="00484AFD">
        <w:rPr>
          <w:rFonts w:asciiTheme="minorHAnsi" w:hAnsiTheme="minorHAnsi"/>
          <w:b w:val="0"/>
          <w:color w:val="1D1D1B"/>
        </w:rPr>
        <w:t>, and it goes flying over some bushes.</w:t>
      </w:r>
    </w:p>
    <w:p w14:paraId="2C81D467" w14:textId="437FFC10" w:rsidR="00A8001B" w:rsidRPr="00484AFD" w:rsidRDefault="00584A04" w:rsidP="00A8001B">
      <w:pPr>
        <w:pStyle w:val="Heading3"/>
        <w:spacing w:before="101"/>
        <w:rPr>
          <w:rFonts w:asciiTheme="minorHAnsi" w:hAnsiTheme="minorHAnsi"/>
          <w:b w:val="0"/>
          <w:color w:val="1D1D1B"/>
        </w:rPr>
      </w:pPr>
      <w:r>
        <w:rPr>
          <w:rFonts w:asciiTheme="minorHAnsi" w:hAnsiTheme="minorHAnsi"/>
          <w:b w:val="0"/>
          <w:color w:val="1D1D1B"/>
        </w:rPr>
        <w:t>They</w:t>
      </w:r>
      <w:r w:rsidR="00A8001B" w:rsidRPr="00484AFD">
        <w:rPr>
          <w:rFonts w:asciiTheme="minorHAnsi" w:hAnsiTheme="minorHAnsi"/>
          <w:b w:val="0"/>
          <w:color w:val="1D1D1B"/>
        </w:rPr>
        <w:t xml:space="preserve"> run around to get it, and when </w:t>
      </w:r>
      <w:r>
        <w:rPr>
          <w:rFonts w:asciiTheme="minorHAnsi" w:hAnsiTheme="minorHAnsi"/>
          <w:b w:val="0"/>
          <w:color w:val="1D1D1B"/>
        </w:rPr>
        <w:t>they</w:t>
      </w:r>
      <w:r w:rsidR="00A8001B" w:rsidRPr="00484AFD">
        <w:rPr>
          <w:rFonts w:asciiTheme="minorHAnsi" w:hAnsiTheme="minorHAnsi"/>
          <w:b w:val="0"/>
          <w:color w:val="1D1D1B"/>
        </w:rPr>
        <w:t xml:space="preserve"> get </w:t>
      </w:r>
      <w:proofErr w:type="gramStart"/>
      <w:r w:rsidR="00A8001B" w:rsidRPr="00484AFD">
        <w:rPr>
          <w:rFonts w:asciiTheme="minorHAnsi" w:hAnsiTheme="minorHAnsi"/>
          <w:b w:val="0"/>
          <w:color w:val="1D1D1B"/>
        </w:rPr>
        <w:t>there</w:t>
      </w:r>
      <w:proofErr w:type="gramEnd"/>
      <w:r w:rsidR="00A8001B" w:rsidRPr="00484AFD">
        <w:rPr>
          <w:rFonts w:asciiTheme="minorHAnsi" w:hAnsiTheme="minorHAnsi"/>
          <w:b w:val="0"/>
          <w:color w:val="1D1D1B"/>
        </w:rPr>
        <w:t xml:space="preserve"> </w:t>
      </w:r>
      <w:r>
        <w:rPr>
          <w:rFonts w:asciiTheme="minorHAnsi" w:hAnsiTheme="minorHAnsi"/>
          <w:b w:val="0"/>
          <w:color w:val="1D1D1B"/>
        </w:rPr>
        <w:t xml:space="preserve">they </w:t>
      </w:r>
      <w:r w:rsidR="00A8001B" w:rsidRPr="00484AFD">
        <w:rPr>
          <w:rFonts w:asciiTheme="minorHAnsi" w:hAnsiTheme="minorHAnsi"/>
          <w:b w:val="0"/>
          <w:color w:val="1D1D1B"/>
        </w:rPr>
        <w:t xml:space="preserve">see there is someone lying on floor. They look like they’ve collapsed. </w:t>
      </w:r>
      <w:r>
        <w:rPr>
          <w:rFonts w:asciiTheme="minorHAnsi" w:hAnsiTheme="minorHAnsi"/>
          <w:b w:val="0"/>
          <w:color w:val="1D1D1B"/>
        </w:rPr>
        <w:t>They</w:t>
      </w:r>
      <w:r w:rsidR="00A8001B" w:rsidRPr="00484AFD">
        <w:rPr>
          <w:rFonts w:asciiTheme="minorHAnsi" w:hAnsiTheme="minorHAnsi"/>
          <w:b w:val="0"/>
          <w:color w:val="1D1D1B"/>
        </w:rPr>
        <w:t xml:space="preserve"> know</w:t>
      </w:r>
      <w:r w:rsidR="00A8001B">
        <w:rPr>
          <w:rFonts w:asciiTheme="minorHAnsi" w:hAnsiTheme="minorHAnsi"/>
          <w:b w:val="0"/>
          <w:color w:val="1D1D1B"/>
        </w:rPr>
        <w:t xml:space="preserve"> what to do</w:t>
      </w:r>
      <w:r w:rsidR="00A8001B" w:rsidRPr="00484AFD">
        <w:rPr>
          <w:rFonts w:asciiTheme="minorHAnsi" w:hAnsiTheme="minorHAnsi"/>
          <w:b w:val="0"/>
          <w:color w:val="1D1D1B"/>
        </w:rPr>
        <w:t xml:space="preserve">, but </w:t>
      </w:r>
      <w:r>
        <w:rPr>
          <w:rFonts w:asciiTheme="minorHAnsi" w:hAnsiTheme="minorHAnsi"/>
          <w:b w:val="0"/>
          <w:color w:val="1D1D1B"/>
        </w:rPr>
        <w:t>they</w:t>
      </w:r>
      <w:r w:rsidR="00A8001B" w:rsidRPr="00484AFD">
        <w:rPr>
          <w:rFonts w:asciiTheme="minorHAnsi" w:hAnsiTheme="minorHAnsi"/>
          <w:b w:val="0"/>
          <w:color w:val="1D1D1B"/>
        </w:rPr>
        <w:t>’re not sure</w:t>
      </w:r>
      <w:r w:rsidR="00A8001B">
        <w:rPr>
          <w:rFonts w:asciiTheme="minorHAnsi" w:hAnsiTheme="minorHAnsi"/>
          <w:b w:val="0"/>
          <w:color w:val="1D1D1B"/>
        </w:rPr>
        <w:t xml:space="preserve"> if</w:t>
      </w:r>
      <w:r w:rsidR="00A8001B" w:rsidRPr="00484AFD">
        <w:rPr>
          <w:rFonts w:asciiTheme="minorHAnsi" w:hAnsiTheme="minorHAnsi"/>
          <w:b w:val="0"/>
          <w:color w:val="1D1D1B"/>
        </w:rPr>
        <w:t xml:space="preserve"> it’s safe to help. </w:t>
      </w:r>
      <w:r>
        <w:rPr>
          <w:rFonts w:asciiTheme="minorHAnsi" w:hAnsiTheme="minorHAnsi"/>
          <w:b w:val="0"/>
          <w:color w:val="1D1D1B"/>
        </w:rPr>
        <w:t>They</w:t>
      </w:r>
      <w:r w:rsidR="00A8001B" w:rsidRPr="00484AFD">
        <w:rPr>
          <w:rFonts w:asciiTheme="minorHAnsi" w:hAnsiTheme="minorHAnsi"/>
          <w:b w:val="0"/>
          <w:color w:val="1D1D1B"/>
        </w:rPr>
        <w:t xml:space="preserve"> shout for </w:t>
      </w:r>
      <w:r>
        <w:rPr>
          <w:rFonts w:asciiTheme="minorHAnsi" w:hAnsiTheme="minorHAnsi"/>
          <w:b w:val="0"/>
          <w:color w:val="1D1D1B"/>
        </w:rPr>
        <w:t>help</w:t>
      </w:r>
      <w:r w:rsidR="00A8001B" w:rsidRPr="00484AFD">
        <w:rPr>
          <w:rFonts w:asciiTheme="minorHAnsi" w:hAnsiTheme="minorHAnsi"/>
          <w:b w:val="0"/>
          <w:color w:val="1D1D1B"/>
        </w:rPr>
        <w:t>.</w:t>
      </w:r>
    </w:p>
    <w:p w14:paraId="0BBE3AD4" w14:textId="708F03BA" w:rsidR="00A8001B" w:rsidRPr="00484AFD" w:rsidRDefault="00A8001B" w:rsidP="00A8001B">
      <w:pPr>
        <w:pStyle w:val="Heading3"/>
        <w:spacing w:before="101"/>
        <w:rPr>
          <w:rFonts w:asciiTheme="minorHAnsi" w:hAnsiTheme="minorHAnsi"/>
          <w:b w:val="0"/>
          <w:color w:val="1D1D1B"/>
        </w:rPr>
      </w:pPr>
      <w:r w:rsidRPr="00484AFD">
        <w:rPr>
          <w:rFonts w:asciiTheme="minorHAnsi" w:hAnsiTheme="minorHAnsi"/>
          <w:b w:val="0"/>
          <w:color w:val="1D1D1B"/>
        </w:rPr>
        <w:t xml:space="preserve">When </w:t>
      </w:r>
      <w:r w:rsidR="00584A04">
        <w:rPr>
          <w:rFonts w:asciiTheme="minorHAnsi" w:hAnsiTheme="minorHAnsi"/>
          <w:b w:val="0"/>
          <w:color w:val="1D1D1B"/>
        </w:rPr>
        <w:t xml:space="preserve">the parent and sibling </w:t>
      </w:r>
      <w:r w:rsidRPr="00484AFD">
        <w:rPr>
          <w:rFonts w:asciiTheme="minorHAnsi" w:hAnsiTheme="minorHAnsi"/>
          <w:b w:val="0"/>
          <w:color w:val="1D1D1B"/>
        </w:rPr>
        <w:t xml:space="preserve">arrive, </w:t>
      </w:r>
      <w:r w:rsidR="00584A04">
        <w:rPr>
          <w:rFonts w:asciiTheme="minorHAnsi" w:hAnsiTheme="minorHAnsi"/>
          <w:b w:val="0"/>
          <w:color w:val="1D1D1B"/>
        </w:rPr>
        <w:t xml:space="preserve">they </w:t>
      </w:r>
      <w:r w:rsidRPr="00484AFD">
        <w:rPr>
          <w:rFonts w:asciiTheme="minorHAnsi" w:hAnsiTheme="minorHAnsi"/>
          <w:b w:val="0"/>
          <w:color w:val="1D1D1B"/>
        </w:rPr>
        <w:t>tell them how to check the person’s breathing</w:t>
      </w:r>
      <w:r w:rsidR="008A59BC">
        <w:rPr>
          <w:rFonts w:asciiTheme="minorHAnsi" w:hAnsiTheme="minorHAnsi"/>
          <w:b w:val="0"/>
          <w:color w:val="1D1D1B"/>
        </w:rPr>
        <w:t xml:space="preserve">, they find out they are breathing, so </w:t>
      </w:r>
      <w:r w:rsidR="00584A04">
        <w:rPr>
          <w:rFonts w:asciiTheme="minorHAnsi" w:hAnsiTheme="minorHAnsi"/>
          <w:b w:val="0"/>
          <w:color w:val="1D1D1B"/>
        </w:rPr>
        <w:t>they</w:t>
      </w:r>
      <w:r w:rsidRPr="00484AFD">
        <w:rPr>
          <w:rFonts w:asciiTheme="minorHAnsi" w:hAnsiTheme="minorHAnsi"/>
          <w:b w:val="0"/>
          <w:color w:val="1D1D1B"/>
        </w:rPr>
        <w:t xml:space="preserve"> then tell them how to roll them on to their side and tilt their head back. </w:t>
      </w:r>
    </w:p>
    <w:p w14:paraId="2FCF00DA" w14:textId="1B10E430" w:rsidR="00484AFD" w:rsidRPr="00584A04" w:rsidRDefault="00A8001B" w:rsidP="00584A04">
      <w:pPr>
        <w:pStyle w:val="Heading3"/>
        <w:spacing w:before="101"/>
        <w:rPr>
          <w:rFonts w:asciiTheme="minorHAnsi" w:hAnsiTheme="minorHAnsi"/>
          <w:b w:val="0"/>
          <w:color w:val="1D1D1B"/>
        </w:rPr>
      </w:pPr>
      <w:r w:rsidRPr="009D160A">
        <w:rPr>
          <w:rFonts w:asciiTheme="minorHAnsi" w:hAnsiTheme="minorHAnsi"/>
          <w:b w:val="0"/>
          <w:color w:val="1D1D1B"/>
        </w:rPr>
        <w:t>------------------------------------------------------------------------------------------------------------</w:t>
      </w:r>
      <w:r w:rsidR="00584A04" w:rsidRPr="00584A04">
        <w:rPr>
          <w:color w:val="EE2A24" w:themeColor="text2"/>
        </w:rPr>
        <w:t xml:space="preserve">Role four - </w:t>
      </w:r>
      <w:r w:rsidR="00484AFD" w:rsidRPr="00584A04">
        <w:rPr>
          <w:color w:val="EE2A24" w:themeColor="text2"/>
        </w:rPr>
        <w:t>Unresponsive person</w:t>
      </w:r>
    </w:p>
    <w:p w14:paraId="0C74E4DE" w14:textId="77777777" w:rsidR="00584A04" w:rsidRDefault="00584A04" w:rsidP="00584A04">
      <w:pPr>
        <w:pStyle w:val="Heading3"/>
        <w:spacing w:before="101"/>
        <w:rPr>
          <w:rFonts w:asciiTheme="minorHAnsi" w:hAnsiTheme="minorHAnsi"/>
          <w:b w:val="0"/>
          <w:color w:val="1D1D1B"/>
        </w:rPr>
      </w:pPr>
      <w:r>
        <w:rPr>
          <w:rFonts w:asciiTheme="minorHAnsi" w:hAnsiTheme="minorHAnsi"/>
          <w:b w:val="0"/>
          <w:color w:val="1D1D1B"/>
        </w:rPr>
        <w:t>This person is</w:t>
      </w:r>
      <w:r w:rsidR="00484AFD" w:rsidRPr="00584A04">
        <w:rPr>
          <w:rFonts w:asciiTheme="minorHAnsi" w:hAnsiTheme="minorHAnsi"/>
          <w:b w:val="0"/>
          <w:color w:val="1D1D1B"/>
        </w:rPr>
        <w:t xml:space="preserve"> unresponsive but breathing. </w:t>
      </w:r>
      <w:r>
        <w:rPr>
          <w:rFonts w:asciiTheme="minorHAnsi" w:hAnsiTheme="minorHAnsi"/>
          <w:b w:val="0"/>
          <w:color w:val="1D1D1B"/>
        </w:rPr>
        <w:t>They are lying on the floor</w:t>
      </w:r>
      <w:r w:rsidR="00484AFD" w:rsidRPr="00584A04">
        <w:rPr>
          <w:rFonts w:asciiTheme="minorHAnsi" w:hAnsiTheme="minorHAnsi"/>
          <w:b w:val="0"/>
          <w:color w:val="1D1D1B"/>
        </w:rPr>
        <w:t xml:space="preserve">. </w:t>
      </w:r>
      <w:r>
        <w:rPr>
          <w:rFonts w:asciiTheme="minorHAnsi" w:hAnsiTheme="minorHAnsi"/>
          <w:b w:val="0"/>
          <w:color w:val="1D1D1B"/>
        </w:rPr>
        <w:t>They are breathing, others can see their chest moving</w:t>
      </w:r>
      <w:r w:rsidR="00484AFD" w:rsidRPr="00584A04">
        <w:rPr>
          <w:rFonts w:asciiTheme="minorHAnsi" w:hAnsiTheme="minorHAnsi"/>
          <w:b w:val="0"/>
          <w:color w:val="1D1D1B"/>
        </w:rPr>
        <w:t xml:space="preserve">. </w:t>
      </w:r>
      <w:r>
        <w:rPr>
          <w:rFonts w:asciiTheme="minorHAnsi" w:hAnsiTheme="minorHAnsi"/>
          <w:b w:val="0"/>
          <w:color w:val="1D1D1B"/>
        </w:rPr>
        <w:t>When anyone</w:t>
      </w:r>
      <w:r w:rsidR="00484AFD" w:rsidRPr="00584A04">
        <w:rPr>
          <w:rFonts w:asciiTheme="minorHAnsi" w:hAnsiTheme="minorHAnsi"/>
          <w:b w:val="0"/>
          <w:color w:val="1D1D1B"/>
        </w:rPr>
        <w:t xml:space="preserve"> tries to wake </w:t>
      </w:r>
      <w:r>
        <w:rPr>
          <w:rFonts w:asciiTheme="minorHAnsi" w:hAnsiTheme="minorHAnsi"/>
          <w:b w:val="0"/>
          <w:color w:val="1D1D1B"/>
        </w:rPr>
        <w:t>them</w:t>
      </w:r>
      <w:r w:rsidR="00484AFD" w:rsidRPr="00584A04">
        <w:rPr>
          <w:rFonts w:asciiTheme="minorHAnsi" w:hAnsiTheme="minorHAnsi"/>
          <w:b w:val="0"/>
          <w:color w:val="1D1D1B"/>
        </w:rPr>
        <w:t>,</w:t>
      </w:r>
      <w:r>
        <w:rPr>
          <w:rFonts w:asciiTheme="minorHAnsi" w:hAnsiTheme="minorHAnsi"/>
          <w:b w:val="0"/>
          <w:color w:val="1D1D1B"/>
        </w:rPr>
        <w:t xml:space="preserve"> they</w:t>
      </w:r>
      <w:r w:rsidR="00484AFD" w:rsidRPr="00584A04">
        <w:rPr>
          <w:rFonts w:asciiTheme="minorHAnsi" w:hAnsiTheme="minorHAnsi"/>
          <w:b w:val="0"/>
          <w:color w:val="1D1D1B"/>
        </w:rPr>
        <w:t xml:space="preserve"> don’t respond. </w:t>
      </w:r>
    </w:p>
    <w:p w14:paraId="1655B90B" w14:textId="630D3346" w:rsidR="00BC0B04" w:rsidRPr="00584A04" w:rsidRDefault="00BC0B04" w:rsidP="00584A04">
      <w:pPr>
        <w:pStyle w:val="Heading3"/>
        <w:spacing w:before="101"/>
        <w:rPr>
          <w:rFonts w:asciiTheme="minorHAnsi" w:hAnsiTheme="minorHAnsi"/>
          <w:b w:val="0"/>
          <w:color w:val="1D1D1B"/>
        </w:rPr>
      </w:pPr>
      <w:r>
        <w:rPr>
          <w:i/>
          <w:noProof/>
          <w:sz w:val="20"/>
        </w:rPr>
        <w:drawing>
          <wp:anchor distT="0" distB="0" distL="114300" distR="114300" simplePos="0" relativeHeight="251659264" behindDoc="1" locked="0" layoutInCell="1" allowOverlap="1" wp14:anchorId="11EA4019" wp14:editId="62A9CC55">
            <wp:simplePos x="0" y="0"/>
            <wp:positionH relativeFrom="column">
              <wp:posOffset>114300</wp:posOffset>
            </wp:positionH>
            <wp:positionV relativeFrom="paragraph">
              <wp:posOffset>189231</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71A8948A" w14:textId="064128A4" w:rsidR="009D160A" w:rsidRPr="00BC0B04" w:rsidRDefault="00BC0B04" w:rsidP="00BC0B04">
      <w:pPr>
        <w:pStyle w:val="PageHeadingContinuation"/>
        <w:spacing w:after="120"/>
        <w:rPr>
          <w:b w:val="0"/>
        </w:rPr>
        <w:sectPr w:rsidR="009D160A" w:rsidRPr="00BC0B04" w:rsidSect="009D5FD0">
          <w:headerReference w:type="default" r:id="rId9"/>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rPr>
          <w:b w:val="0"/>
        </w:rPr>
        <w:t xml:space="preserve">             </w:t>
      </w:r>
      <w:r w:rsidRPr="00BC0B04">
        <w:rPr>
          <w:b w:val="0"/>
        </w:rPr>
        <w:t xml:space="preserve">Alternatively, use the scenario from the </w:t>
      </w:r>
      <w:hyperlink r:id="rId13" w:history="1">
        <w:r w:rsidR="008A59BC" w:rsidRPr="008A59BC">
          <w:rPr>
            <w:rStyle w:val="Hyperlink"/>
            <w:b w:val="0"/>
          </w:rPr>
          <w:t xml:space="preserve">unresponsive and breathing </w:t>
        </w:r>
        <w:r w:rsidRPr="008A59BC">
          <w:rPr>
            <w:rStyle w:val="Hyperlink"/>
            <w:b w:val="0"/>
          </w:rPr>
          <w:t>film</w:t>
        </w:r>
      </w:hyperlink>
    </w:p>
    <w:p w14:paraId="3DB7ABD6" w14:textId="4F9EE548" w:rsidR="00584A04" w:rsidRDefault="00584A04" w:rsidP="00584A04">
      <w:pPr>
        <w:pStyle w:val="Heading2"/>
        <w:spacing w:after="120"/>
        <w:ind w:right="-4961"/>
        <w:rPr>
          <w:b w:val="0"/>
          <w:bCs w:val="0"/>
        </w:rPr>
      </w:pPr>
      <w:bookmarkStart w:id="2" w:name="_Hlk73104285"/>
      <w:r w:rsidRPr="0038249C">
        <w:rPr>
          <w:rFonts w:ascii="HelveticaNeueLT Pro 45 Lt" w:eastAsia="HelveticaNeueLT Pro 45 Lt" w:hAnsi="HelveticaNeueLT Pro 45 Lt" w:cs="HelveticaNeueLT Pro 45 Lt"/>
          <w:b w:val="0"/>
          <w:bCs w:val="0"/>
          <w:noProof/>
          <w:color w:val="auto"/>
          <w:sz w:val="22"/>
          <w:szCs w:val="22"/>
        </w:rPr>
        <w:drawing>
          <wp:anchor distT="0" distB="0" distL="114300" distR="114300" simplePos="0" relativeHeight="251661312" behindDoc="1" locked="0" layoutInCell="1" allowOverlap="1" wp14:anchorId="127B4E0C" wp14:editId="41ED32E3">
            <wp:simplePos x="0" y="0"/>
            <wp:positionH relativeFrom="margin">
              <wp:posOffset>12065</wp:posOffset>
            </wp:positionH>
            <wp:positionV relativeFrom="paragraph">
              <wp:posOffset>111760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90829" w14:textId="77213298" w:rsidR="00584A04" w:rsidRDefault="00584A04" w:rsidP="00584A04">
      <w:pPr>
        <w:pStyle w:val="Heading2"/>
        <w:spacing w:after="120"/>
        <w:ind w:right="-4961"/>
        <w:rPr>
          <w:b w:val="0"/>
          <w:bCs w:val="0"/>
        </w:rPr>
      </w:pPr>
      <w:r w:rsidRPr="0038249C">
        <w:rPr>
          <w:b w:val="0"/>
          <w:bCs w:val="0"/>
        </w:rPr>
        <w:t xml:space="preserve">Summing up </w:t>
      </w:r>
    </w:p>
    <w:p w14:paraId="66CAE04A" w14:textId="0963963B" w:rsidR="00584A04" w:rsidRDefault="00584A04" w:rsidP="00584A04">
      <w:pPr>
        <w:pStyle w:val="Heading2"/>
        <w:spacing w:after="120"/>
        <w:ind w:right="-281"/>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 xml:space="preserve">After the debrief, remind learners that the key action when someone </w:t>
      </w:r>
      <w:r>
        <w:rPr>
          <w:rFonts w:ascii="HelveticaNeueLT Pro 45 Lt" w:eastAsia="HelveticaNeueLT Pro 45 Lt" w:hAnsi="HelveticaNeueLT Pro 45 Lt" w:cs="HelveticaNeueLT Pro 45 Lt"/>
          <w:b w:val="0"/>
          <w:bCs w:val="0"/>
          <w:color w:val="auto"/>
          <w:sz w:val="22"/>
          <w:szCs w:val="22"/>
        </w:rPr>
        <w:t xml:space="preserve">is </w:t>
      </w:r>
      <w:proofErr w:type="gramStart"/>
      <w:r>
        <w:rPr>
          <w:rFonts w:ascii="HelveticaNeueLT Pro 45 Lt" w:eastAsia="HelveticaNeueLT Pro 45 Lt" w:hAnsi="HelveticaNeueLT Pro 45 Lt" w:cs="HelveticaNeueLT Pro 45 Lt"/>
          <w:b w:val="0"/>
          <w:bCs w:val="0"/>
          <w:color w:val="auto"/>
          <w:sz w:val="22"/>
          <w:szCs w:val="22"/>
        </w:rPr>
        <w:t>unresponsive</w:t>
      </w:r>
      <w:proofErr w:type="gramEnd"/>
      <w:r>
        <w:rPr>
          <w:rFonts w:ascii="HelveticaNeueLT Pro 45 Lt" w:eastAsia="HelveticaNeueLT Pro 45 Lt" w:hAnsi="HelveticaNeueLT Pro 45 Lt" w:cs="HelveticaNeueLT Pro 45 Lt"/>
          <w:b w:val="0"/>
          <w:bCs w:val="0"/>
          <w:color w:val="auto"/>
          <w:sz w:val="22"/>
          <w:szCs w:val="22"/>
        </w:rPr>
        <w:t xml:space="preserve"> and breathing is to roll them over on their side and tilt their head back.</w:t>
      </w:r>
    </w:p>
    <w:p w14:paraId="100B5718" w14:textId="77777777" w:rsidR="00584A04" w:rsidRPr="00C5428D" w:rsidRDefault="00584A04" w:rsidP="00584A04">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584A04"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5"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remember and share the learning</w:t>
      </w:r>
      <w:bookmarkEnd w:id="2"/>
      <w:r>
        <w:rPr>
          <w:rFonts w:ascii="HelveticaNeueLT Pro 45 Lt" w:eastAsia="HelveticaNeueLT Pro 45 Lt" w:hAnsi="HelveticaNeueLT Pro 45 Lt" w:cs="HelveticaNeueLT Pro 45 Lt"/>
          <w:b w:val="0"/>
          <w:bCs w:val="0"/>
          <w:color w:val="auto"/>
          <w:sz w:val="22"/>
          <w:szCs w:val="22"/>
        </w:rPr>
        <w:t xml:space="preserve"> for this skill.</w:t>
      </w:r>
    </w:p>
    <w:p w14:paraId="37E8F3E0" w14:textId="5BF4B25F" w:rsidR="00584A04" w:rsidRPr="00584A04" w:rsidRDefault="00584A04" w:rsidP="00584A04">
      <w:pPr>
        <w:sectPr w:rsidR="00584A04" w:rsidRPr="00584A04" w:rsidSect="00620053">
          <w:type w:val="continuous"/>
          <w:pgSz w:w="11910" w:h="16840"/>
          <w:pgMar w:top="567" w:right="1701" w:bottom="567" w:left="567" w:header="0" w:footer="1701" w:gutter="0"/>
          <w:cols w:space="7940"/>
          <w:docGrid w:linePitch="299"/>
        </w:sectPr>
      </w:pPr>
    </w:p>
    <w:p w14:paraId="6B575F27" w14:textId="655F4281" w:rsidR="0008502C" w:rsidRDefault="0008502C" w:rsidP="009D160A">
      <w:pPr>
        <w:pStyle w:val="Heading2"/>
      </w:pPr>
    </w:p>
    <w:p w14:paraId="12874E05" w14:textId="77777777" w:rsidR="00584A04" w:rsidRDefault="00584A04" w:rsidP="009D160A">
      <w:pPr>
        <w:pStyle w:val="Heading2"/>
      </w:pPr>
    </w:p>
    <w:sectPr w:rsidR="00584A04"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ACA2" w14:textId="77777777" w:rsidR="00BE30A8" w:rsidRDefault="00BE30A8">
      <w:r>
        <w:separator/>
      </w:r>
    </w:p>
  </w:endnote>
  <w:endnote w:type="continuationSeparator" w:id="0">
    <w:p w14:paraId="1B4AA58B" w14:textId="77777777" w:rsidR="00BE30A8" w:rsidRDefault="00BE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3B3E" w14:textId="77777777" w:rsidR="009D5FD0" w:rsidRDefault="009D5FD0">
    <w:pPr>
      <w:pStyle w:val="Footer"/>
    </w:pPr>
    <w:r>
      <w:rPr>
        <w:noProof/>
      </w:rPr>
      <w:drawing>
        <wp:anchor distT="0" distB="0" distL="114300" distR="114300" simplePos="0" relativeHeight="251661312" behindDoc="1" locked="0" layoutInCell="1" allowOverlap="1" wp14:anchorId="5F8664ED" wp14:editId="41DABE13">
          <wp:simplePos x="361741" y="9445451"/>
          <wp:positionH relativeFrom="page">
            <wp:align>left</wp:align>
          </wp:positionH>
          <wp:positionV relativeFrom="page">
            <wp:align>bottom</wp:align>
          </wp:positionV>
          <wp:extent cx="7560000" cy="1054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966B" w14:textId="77777777" w:rsidR="009D5FD0" w:rsidRDefault="009D5FD0">
    <w:pPr>
      <w:pStyle w:val="Footer"/>
    </w:pPr>
    <w:r>
      <w:rPr>
        <w:noProof/>
      </w:rPr>
      <w:drawing>
        <wp:anchor distT="0" distB="0" distL="114300" distR="114300" simplePos="0" relativeHeight="251663360" behindDoc="1" locked="0" layoutInCell="1" allowOverlap="1" wp14:anchorId="7990F635" wp14:editId="49424D48">
          <wp:simplePos x="0" y="0"/>
          <wp:positionH relativeFrom="page">
            <wp:align>left</wp:align>
          </wp:positionH>
          <wp:positionV relativeFrom="page">
            <wp:align>bottom</wp:align>
          </wp:positionV>
          <wp:extent cx="7560000" cy="10548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A1D0" w14:textId="77777777" w:rsidR="00BE30A8" w:rsidRDefault="00BE30A8">
      <w:r>
        <w:separator/>
      </w:r>
    </w:p>
  </w:footnote>
  <w:footnote w:type="continuationSeparator" w:id="0">
    <w:p w14:paraId="26F8581F" w14:textId="77777777" w:rsidR="00BE30A8" w:rsidRDefault="00BE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755D" w14:textId="77777777" w:rsidR="009D5FD0" w:rsidRDefault="009D5FD0" w:rsidP="009D5FD0">
    <w:pPr>
      <w:pStyle w:val="Header"/>
    </w:pPr>
    <w:r>
      <w:rPr>
        <w:noProof/>
      </w:rPr>
      <w:drawing>
        <wp:anchor distT="0" distB="0" distL="114300" distR="114300" simplePos="0" relativeHeight="251658240" behindDoc="1" locked="0" layoutInCell="1" allowOverlap="1" wp14:anchorId="2F6FB818" wp14:editId="6BF6361A">
          <wp:simplePos x="361741" y="457200"/>
          <wp:positionH relativeFrom="page">
            <wp:align>left</wp:align>
          </wp:positionH>
          <wp:positionV relativeFrom="page">
            <wp:align>top</wp:align>
          </wp:positionV>
          <wp:extent cx="7556500" cy="29591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599A3B0A" w14:textId="410AEA80" w:rsidR="00472FAD" w:rsidRPr="009D5FD0" w:rsidRDefault="00B4039F" w:rsidP="009D5FD0">
    <w:pPr>
      <w:pStyle w:val="PageHeadingContinuation"/>
      <w:rPr>
        <w:color w:val="EE2A24" w:themeColor="text2"/>
      </w:rPr>
    </w:pPr>
    <w:r>
      <w:t>Unresponsive and breathing - practise</w:t>
    </w:r>
    <w:r w:rsidR="009D5FD0">
      <w:tab/>
    </w:r>
    <w:r>
      <w:tab/>
    </w:r>
    <w:r>
      <w:tab/>
    </w:r>
    <w:r>
      <w:tab/>
    </w:r>
    <w:r>
      <w:rPr>
        <w:rStyle w:val="Red"/>
      </w:rPr>
      <w:t>Role play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9E93" w14:textId="77777777" w:rsidR="009D5FD0" w:rsidRDefault="00CE6125"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FBAC0E8" wp14:editId="3A877499">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rsidR="00A3456C">
      <w:tab/>
    </w:r>
  </w:p>
  <w:p w14:paraId="25AA2EAB" w14:textId="77777777" w:rsidR="009D5FD0" w:rsidRPr="009D5FD0" w:rsidRDefault="009D5FD0" w:rsidP="00A3456C">
    <w:pPr>
      <w:pStyle w:val="Pageheading"/>
      <w:tabs>
        <w:tab w:val="right" w:pos="9642"/>
      </w:tabs>
      <w:rPr>
        <w:color w:val="EE2A24" w:themeColor="text2"/>
      </w:rPr>
    </w:pPr>
    <w:r w:rsidRPr="000870E5">
      <w:t>Who is this for? (</w:t>
    </w:r>
    <w:r w:rsidR="00A3456C">
      <w:t>Primary</w:t>
    </w:r>
    <w:r w:rsidRPr="000870E5">
      <w:t>)</w:t>
    </w:r>
    <w:r>
      <w:tab/>
    </w:r>
    <w:r w:rsidRPr="000870E5">
      <w:rPr>
        <w:rStyle w:val="Red"/>
      </w:rPr>
      <w:t>What is it?</w:t>
    </w:r>
    <w:r w:rsidR="00A3456C">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0A"/>
    <w:rsid w:val="000319FC"/>
    <w:rsid w:val="0008502C"/>
    <w:rsid w:val="000870E5"/>
    <w:rsid w:val="001E42B8"/>
    <w:rsid w:val="00223651"/>
    <w:rsid w:val="00266086"/>
    <w:rsid w:val="002A5F0D"/>
    <w:rsid w:val="002B007E"/>
    <w:rsid w:val="002E7A7D"/>
    <w:rsid w:val="00394654"/>
    <w:rsid w:val="003C1F61"/>
    <w:rsid w:val="00472FAD"/>
    <w:rsid w:val="00484AFD"/>
    <w:rsid w:val="00503BB0"/>
    <w:rsid w:val="00514D4F"/>
    <w:rsid w:val="00522C62"/>
    <w:rsid w:val="00570C45"/>
    <w:rsid w:val="00584A04"/>
    <w:rsid w:val="005B1591"/>
    <w:rsid w:val="005D7B40"/>
    <w:rsid w:val="005E0328"/>
    <w:rsid w:val="006464FA"/>
    <w:rsid w:val="006742BF"/>
    <w:rsid w:val="006E6361"/>
    <w:rsid w:val="007439AF"/>
    <w:rsid w:val="0076712B"/>
    <w:rsid w:val="007A0BD5"/>
    <w:rsid w:val="00825BA6"/>
    <w:rsid w:val="0087374F"/>
    <w:rsid w:val="008A59BC"/>
    <w:rsid w:val="009D160A"/>
    <w:rsid w:val="009D5FD0"/>
    <w:rsid w:val="00A3456C"/>
    <w:rsid w:val="00A379A9"/>
    <w:rsid w:val="00A43A2D"/>
    <w:rsid w:val="00A8001B"/>
    <w:rsid w:val="00B02632"/>
    <w:rsid w:val="00B4039F"/>
    <w:rsid w:val="00BA336B"/>
    <w:rsid w:val="00BC0B04"/>
    <w:rsid w:val="00BE30A8"/>
    <w:rsid w:val="00C6771F"/>
    <w:rsid w:val="00CB0ECD"/>
    <w:rsid w:val="00CE6125"/>
    <w:rsid w:val="00D665AB"/>
    <w:rsid w:val="00DE1B47"/>
    <w:rsid w:val="00E8467B"/>
    <w:rsid w:val="00EE4F32"/>
    <w:rsid w:val="00EF6F1E"/>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11A6"/>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en-GB" w:eastAsia="en-GB" w:bidi="en-GB"/>
    </w:rPr>
  </w:style>
  <w:style w:type="character" w:styleId="CommentReference">
    <w:name w:val="annotation reference"/>
    <w:basedOn w:val="DefaultParagraphFont"/>
    <w:uiPriority w:val="99"/>
    <w:semiHidden/>
    <w:unhideWhenUsed/>
    <w:rsid w:val="0076712B"/>
    <w:rPr>
      <w:sz w:val="16"/>
      <w:szCs w:val="16"/>
    </w:rPr>
  </w:style>
  <w:style w:type="paragraph" w:styleId="CommentText">
    <w:name w:val="annotation text"/>
    <w:basedOn w:val="Normal"/>
    <w:link w:val="CommentTextChar"/>
    <w:uiPriority w:val="99"/>
    <w:semiHidden/>
    <w:unhideWhenUsed/>
    <w:rsid w:val="0076712B"/>
    <w:rPr>
      <w:sz w:val="20"/>
      <w:szCs w:val="20"/>
    </w:rPr>
  </w:style>
  <w:style w:type="character" w:customStyle="1" w:styleId="CommentTextChar">
    <w:name w:val="Comment Text Char"/>
    <w:basedOn w:val="DefaultParagraphFont"/>
    <w:link w:val="CommentText"/>
    <w:uiPriority w:val="99"/>
    <w:semiHidden/>
    <w:rsid w:val="0076712B"/>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6712B"/>
    <w:rPr>
      <w:b/>
      <w:bCs/>
    </w:rPr>
  </w:style>
  <w:style w:type="character" w:customStyle="1" w:styleId="CommentSubjectChar">
    <w:name w:val="Comment Subject Char"/>
    <w:basedOn w:val="CommentTextChar"/>
    <w:link w:val="CommentSubject"/>
    <w:uiPriority w:val="99"/>
    <w:semiHidden/>
    <w:rsid w:val="0076712B"/>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767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2B"/>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8A59BC"/>
    <w:rPr>
      <w:color w:val="EE2A24" w:themeColor="hyperlink"/>
      <w:u w:val="single"/>
    </w:rPr>
  </w:style>
  <w:style w:type="character" w:styleId="UnresolvedMention">
    <w:name w:val="Unresolved Mention"/>
    <w:basedOn w:val="DefaultParagraphFont"/>
    <w:uiPriority w:val="99"/>
    <w:semiHidden/>
    <w:unhideWhenUsed/>
    <w:rsid w:val="008A5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primary/first-aid-skills/unresponsive-and-breat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rstaidchampions.redcross.org.uk/primary/shar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1.png"/></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7705-8702-4D31-8D00-59A79780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cp:revision>
  <dcterms:created xsi:type="dcterms:W3CDTF">2021-06-08T13:50:00Z</dcterms:created>
  <dcterms:modified xsi:type="dcterms:W3CDTF">2021-06-08T13:50:00Z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