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E770" w14:textId="26117B0C" w:rsidR="000870E5" w:rsidRPr="00D002CE" w:rsidRDefault="00AB7751" w:rsidP="002C2266">
      <w:pPr>
        <w:pStyle w:val="TitleofActivity"/>
      </w:pPr>
      <w:r>
        <w:drawing>
          <wp:anchor distT="0" distB="0" distL="114300" distR="114300" simplePos="0" relativeHeight="251670528" behindDoc="1" locked="0" layoutInCell="1" allowOverlap="1" wp14:anchorId="07AA3E46" wp14:editId="21D5FB34">
            <wp:simplePos x="0" y="0"/>
            <wp:positionH relativeFrom="column">
              <wp:posOffset>85383</wp:posOffset>
            </wp:positionH>
            <wp:positionV relativeFrom="paragraph">
              <wp:posOffset>143622</wp:posOffset>
            </wp:positionV>
            <wp:extent cx="408633" cy="491637"/>
            <wp:effectExtent l="0" t="0" r="0" b="381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8633" cy="491637"/>
                    </a:xfrm>
                    <a:prstGeom prst="rect">
                      <a:avLst/>
                    </a:prstGeom>
                  </pic:spPr>
                </pic:pic>
              </a:graphicData>
            </a:graphic>
            <wp14:sizeRelH relativeFrom="page">
              <wp14:pctWidth>0</wp14:pctWidth>
            </wp14:sizeRelH>
            <wp14:sizeRelV relativeFrom="page">
              <wp14:pctHeight>0</wp14:pctHeight>
            </wp14:sizeRelV>
          </wp:anchor>
        </w:drawing>
      </w:r>
      <w:r w:rsidR="003C3910">
        <w:t>Keeping calm</w:t>
      </w:r>
      <w:r w:rsidR="00F96E6D">
        <w:t xml:space="preserve"> </w:t>
      </w:r>
    </w:p>
    <w:p w14:paraId="01F8A728" w14:textId="1E5F0F2D" w:rsidR="005904B1" w:rsidRPr="005904B1" w:rsidRDefault="000D2AE5" w:rsidP="005904B1">
      <w:pPr>
        <w:pStyle w:val="BodyText"/>
      </w:pPr>
      <w:r w:rsidRPr="000D2AE5">
        <w:rPr>
          <w:noProof/>
        </w:rPr>
        <w:drawing>
          <wp:anchor distT="0" distB="0" distL="114300" distR="114300" simplePos="0" relativeHeight="251669504" behindDoc="0" locked="0" layoutInCell="1" allowOverlap="1" wp14:anchorId="25836934" wp14:editId="6CBCADFE">
            <wp:simplePos x="0" y="0"/>
            <wp:positionH relativeFrom="column">
              <wp:posOffset>4355465</wp:posOffset>
            </wp:positionH>
            <wp:positionV relativeFrom="paragraph">
              <wp:posOffset>345712</wp:posOffset>
            </wp:positionV>
            <wp:extent cx="875030" cy="848995"/>
            <wp:effectExtent l="0" t="0" r="1270" b="0"/>
            <wp:wrapNone/>
            <wp:docPr id="21" name="Picture 21" descr="S:\CT\Education Team\Product development\Youth\FAE curriculum project\3. Creative\Visual guidelines\Icons, illustrations, templates_final\Icons\BRC_First_Aid_Icon__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Writing.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428" t="18560" r="10174" b="14385"/>
                    <a:stretch/>
                  </pic:blipFill>
                  <pic:spPr bwMode="auto">
                    <a:xfrm>
                      <a:off x="0" y="0"/>
                      <a:ext cx="875030" cy="848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80E">
        <w:rPr>
          <w:noProof/>
        </w:rPr>
        <w:drawing>
          <wp:anchor distT="0" distB="0" distL="114300" distR="114300" simplePos="0" relativeHeight="251668480" behindDoc="0" locked="0" layoutInCell="1" allowOverlap="1" wp14:anchorId="09F02D71" wp14:editId="3C265E3A">
            <wp:simplePos x="0" y="0"/>
            <wp:positionH relativeFrom="column">
              <wp:posOffset>412206</wp:posOffset>
            </wp:positionH>
            <wp:positionV relativeFrom="paragraph">
              <wp:posOffset>175714</wp:posOffset>
            </wp:positionV>
            <wp:extent cx="97409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_Whole Grou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sidR="005904B1" w:rsidRPr="005904B1">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6889" w14:textId="726483C5" w:rsidR="00BE2F2E" w:rsidRDefault="00BE2F2E" w:rsidP="00E110C2">
                              <w:pPr>
                                <w:spacing w:before="110"/>
                                <w:jc w:val="center"/>
                                <w:rPr>
                                  <w:rFonts w:ascii="HelveticaNeueLT Pro 65 Md"/>
                                  <w:b/>
                                  <w:sz w:val="24"/>
                                </w:rPr>
                              </w:pPr>
                              <w:r>
                                <w:rPr>
                                  <w:rFonts w:ascii="HelveticaNeueLT Pro 65 Md"/>
                                  <w:b/>
                                  <w:color w:val="231F20"/>
                                  <w:sz w:val="24"/>
                                </w:rPr>
                                <w:t>Group size</w:t>
                              </w:r>
                            </w:p>
                            <w:p w14:paraId="034542F0" w14:textId="557B8983" w:rsidR="00BE2F2E" w:rsidRDefault="00BE2F2E" w:rsidP="00E110C2">
                              <w:pPr>
                                <w:jc w:val="center"/>
                                <w:rPr>
                                  <w:rFonts w:ascii="Times New Roman"/>
                                  <w:sz w:val="28"/>
                                </w:rPr>
                              </w:pPr>
                            </w:p>
                            <w:p w14:paraId="1325ABA2" w14:textId="712E0D1E" w:rsidR="00BE2F2E" w:rsidRDefault="00BE2F2E" w:rsidP="00E110C2">
                              <w:pPr>
                                <w:jc w:val="center"/>
                                <w:rPr>
                                  <w:rFonts w:ascii="Times New Roman"/>
                                  <w:sz w:val="28"/>
                                </w:rPr>
                              </w:pPr>
                            </w:p>
                            <w:p w14:paraId="27363368" w14:textId="5DAADAEF" w:rsidR="00BE2F2E" w:rsidRDefault="00BE2F2E" w:rsidP="00E110C2">
                              <w:pPr>
                                <w:jc w:val="center"/>
                                <w:rPr>
                                  <w:rFonts w:ascii="Times New Roman"/>
                                  <w:sz w:val="28"/>
                                </w:rPr>
                              </w:pPr>
                            </w:p>
                            <w:p w14:paraId="655EE72F" w14:textId="7CAD33E4" w:rsidR="00BE2F2E" w:rsidRDefault="00BE2F2E" w:rsidP="00E110C2">
                              <w:pPr>
                                <w:jc w:val="center"/>
                                <w:rPr>
                                  <w:rFonts w:ascii="Times New Roman"/>
                                  <w:sz w:val="28"/>
                                </w:rPr>
                              </w:pPr>
                            </w:p>
                            <w:p w14:paraId="04D7DE14" w14:textId="058E4517" w:rsidR="00BE2F2E" w:rsidRDefault="00BE2F2E" w:rsidP="00E110C2">
                              <w:pPr>
                                <w:spacing w:before="251"/>
                                <w:jc w:val="center"/>
                                <w:rPr>
                                  <w:rFonts w:ascii="HelveticaNeueLT Pro 55 Roman"/>
                                  <w:sz w:val="20"/>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7452A2EE" id="Group 16" o:spid="_x0000_s1026" style="width:146.8pt;height:114.9pt;mso-position-horizontal-relative:char;mso-position-vertical-relative:line" coordorigin="-60,-30" coordsize="2936,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left:-60;top:-3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5E66889" w14:textId="726483C5" w:rsidR="00BE2F2E" w:rsidRDefault="00BE2F2E" w:rsidP="00E110C2">
                        <w:pPr>
                          <w:spacing w:before="110"/>
                          <w:jc w:val="center"/>
                          <w:rPr>
                            <w:rFonts w:ascii="HelveticaNeueLT Pro 65 Md"/>
                            <w:b/>
                            <w:sz w:val="24"/>
                          </w:rPr>
                        </w:pPr>
                        <w:r>
                          <w:rPr>
                            <w:rFonts w:ascii="HelveticaNeueLT Pro 65 Md"/>
                            <w:b/>
                            <w:color w:val="231F20"/>
                            <w:sz w:val="24"/>
                          </w:rPr>
                          <w:t>Group size</w:t>
                        </w:r>
                      </w:p>
                      <w:p w14:paraId="034542F0" w14:textId="557B8983" w:rsidR="00BE2F2E" w:rsidRDefault="00BE2F2E" w:rsidP="00E110C2">
                        <w:pPr>
                          <w:jc w:val="center"/>
                          <w:rPr>
                            <w:rFonts w:ascii="Times New Roman"/>
                            <w:sz w:val="28"/>
                          </w:rPr>
                        </w:pPr>
                      </w:p>
                      <w:p w14:paraId="1325ABA2" w14:textId="712E0D1E" w:rsidR="00BE2F2E" w:rsidRDefault="00BE2F2E" w:rsidP="00E110C2">
                        <w:pPr>
                          <w:jc w:val="center"/>
                          <w:rPr>
                            <w:rFonts w:ascii="Times New Roman"/>
                            <w:sz w:val="28"/>
                          </w:rPr>
                        </w:pPr>
                      </w:p>
                      <w:p w14:paraId="27363368" w14:textId="5DAADAEF" w:rsidR="00BE2F2E" w:rsidRDefault="00BE2F2E" w:rsidP="00E110C2">
                        <w:pPr>
                          <w:jc w:val="center"/>
                          <w:rPr>
                            <w:rFonts w:ascii="Times New Roman"/>
                            <w:sz w:val="28"/>
                          </w:rPr>
                        </w:pPr>
                      </w:p>
                      <w:p w14:paraId="655EE72F" w14:textId="7CAD33E4" w:rsidR="00BE2F2E" w:rsidRDefault="00BE2F2E" w:rsidP="00E110C2">
                        <w:pPr>
                          <w:jc w:val="center"/>
                          <w:rPr>
                            <w:rFonts w:ascii="Times New Roman"/>
                            <w:sz w:val="28"/>
                          </w:rPr>
                        </w:pPr>
                      </w:p>
                      <w:p w14:paraId="04D7DE14" w14:textId="058E4517" w:rsidR="00BE2F2E" w:rsidRDefault="00BE2F2E" w:rsidP="00E110C2">
                        <w:pPr>
                          <w:spacing w:before="251"/>
                          <w:jc w:val="center"/>
                          <w:rPr>
                            <w:rFonts w:ascii="HelveticaNeueLT Pro 55 Roman"/>
                            <w:sz w:val="20"/>
                          </w:rPr>
                        </w:pPr>
                        <w:r>
                          <w:rPr>
                            <w:rFonts w:ascii="HelveticaNeueLT Pro 55 Roman"/>
                            <w:color w:val="231F20"/>
                            <w:sz w:val="20"/>
                          </w:rPr>
                          <w:t>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BAF0" w14:textId="77777777" w:rsidR="00BE2F2E" w:rsidRDefault="00BE2F2E"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BE2F2E" w:rsidRDefault="00BE2F2E" w:rsidP="005904B1">
                              <w:pPr>
                                <w:jc w:val="center"/>
                                <w:rPr>
                                  <w:rFonts w:ascii="Times New Roman"/>
                                  <w:sz w:val="28"/>
                                </w:rPr>
                              </w:pPr>
                            </w:p>
                            <w:p w14:paraId="302B337A" w14:textId="77777777" w:rsidR="00BE2F2E" w:rsidRDefault="00BE2F2E" w:rsidP="005904B1">
                              <w:pPr>
                                <w:jc w:val="center"/>
                                <w:rPr>
                                  <w:rFonts w:ascii="Times New Roman"/>
                                  <w:sz w:val="28"/>
                                </w:rPr>
                              </w:pPr>
                            </w:p>
                            <w:p w14:paraId="0462ADF5" w14:textId="77777777" w:rsidR="00BE2F2E" w:rsidRDefault="00BE2F2E" w:rsidP="005904B1">
                              <w:pPr>
                                <w:jc w:val="center"/>
                                <w:rPr>
                                  <w:rFonts w:ascii="Times New Roman"/>
                                  <w:sz w:val="28"/>
                                </w:rPr>
                              </w:pPr>
                            </w:p>
                            <w:p w14:paraId="58B8534A" w14:textId="77777777" w:rsidR="00BE2F2E" w:rsidRDefault="00BE2F2E" w:rsidP="005904B1">
                              <w:pPr>
                                <w:jc w:val="center"/>
                                <w:rPr>
                                  <w:rFonts w:ascii="Times New Roman"/>
                                  <w:sz w:val="28"/>
                                </w:rPr>
                              </w:pPr>
                            </w:p>
                            <w:p w14:paraId="32601C12" w14:textId="42EF79D0" w:rsidR="00BE2F2E" w:rsidRDefault="00BE2F2E" w:rsidP="005904B1">
                              <w:pPr>
                                <w:spacing w:before="251"/>
                                <w:ind w:left="364" w:right="364"/>
                                <w:jc w:val="center"/>
                                <w:rPr>
                                  <w:rFonts w:ascii="HelveticaNeueLT Pro 55 Roman"/>
                                  <w:sz w:val="20"/>
                                </w:rPr>
                              </w:pPr>
                              <w:r>
                                <w:rPr>
                                  <w:rFonts w:ascii="HelveticaNeueLT Pro 55 Roman"/>
                                  <w:color w:val="231F20"/>
                                  <w:sz w:val="20"/>
                                </w:rPr>
                                <w:t>20-25 minutes</w:t>
                              </w:r>
                            </w:p>
                          </w:txbxContent>
                        </wps:txbx>
                        <wps:bodyPr rot="0" vert="horz" wrap="square" lIns="0" tIns="0" rIns="0" bIns="0" anchor="t" anchorCtr="0" upright="1">
                          <a:noAutofit/>
                        </wps:bodyPr>
                      </wps:wsp>
                    </wpg:wgp>
                  </a:graphicData>
                </a:graphic>
              </wp:inline>
            </w:drawing>
          </mc:Choice>
          <mc:Fallback>
            <w:pict>
              <v:group w14:anchorId="6A99735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3" o:title=""/>
                </v:shape>
                <v:shape id="Text Box 12" o:spid="_x0000_s1032"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358BAF0" w14:textId="77777777" w:rsidR="00BE2F2E" w:rsidRDefault="00BE2F2E"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BE2F2E" w:rsidRDefault="00BE2F2E" w:rsidP="005904B1">
                        <w:pPr>
                          <w:jc w:val="center"/>
                          <w:rPr>
                            <w:rFonts w:ascii="Times New Roman"/>
                            <w:sz w:val="28"/>
                          </w:rPr>
                        </w:pPr>
                      </w:p>
                      <w:p w14:paraId="302B337A" w14:textId="77777777" w:rsidR="00BE2F2E" w:rsidRDefault="00BE2F2E" w:rsidP="005904B1">
                        <w:pPr>
                          <w:jc w:val="center"/>
                          <w:rPr>
                            <w:rFonts w:ascii="Times New Roman"/>
                            <w:sz w:val="28"/>
                          </w:rPr>
                        </w:pPr>
                      </w:p>
                      <w:p w14:paraId="0462ADF5" w14:textId="77777777" w:rsidR="00BE2F2E" w:rsidRDefault="00BE2F2E" w:rsidP="005904B1">
                        <w:pPr>
                          <w:jc w:val="center"/>
                          <w:rPr>
                            <w:rFonts w:ascii="Times New Roman"/>
                            <w:sz w:val="28"/>
                          </w:rPr>
                        </w:pPr>
                      </w:p>
                      <w:p w14:paraId="58B8534A" w14:textId="77777777" w:rsidR="00BE2F2E" w:rsidRDefault="00BE2F2E" w:rsidP="005904B1">
                        <w:pPr>
                          <w:jc w:val="center"/>
                          <w:rPr>
                            <w:rFonts w:ascii="Times New Roman"/>
                            <w:sz w:val="28"/>
                          </w:rPr>
                        </w:pPr>
                      </w:p>
                      <w:p w14:paraId="32601C12" w14:textId="42EF79D0" w:rsidR="00BE2F2E" w:rsidRDefault="00BE2F2E" w:rsidP="005904B1">
                        <w:pPr>
                          <w:spacing w:before="251"/>
                          <w:ind w:left="364" w:right="364"/>
                          <w:jc w:val="center"/>
                          <w:rPr>
                            <w:rFonts w:ascii="HelveticaNeueLT Pro 55 Roman"/>
                            <w:sz w:val="20"/>
                          </w:rPr>
                        </w:pPr>
                        <w:r>
                          <w:rPr>
                            <w:rFonts w:ascii="HelveticaNeueLT Pro 55 Roman"/>
                            <w:color w:val="231F20"/>
                            <w:sz w:val="20"/>
                          </w:rPr>
                          <w:t>20-25 minutes</w:t>
                        </w:r>
                      </w:p>
                    </w:txbxContent>
                  </v:textbox>
                </v:shape>
                <w10:anchorlock/>
              </v:group>
            </w:pict>
          </mc:Fallback>
        </mc:AlternateContent>
      </w:r>
      <w:r w:rsidR="005904B1">
        <w:t xml:space="preserve"> </w:t>
      </w:r>
      <w:r w:rsidRPr="005904B1">
        <w:rPr>
          <w:noProof/>
        </w:rPr>
        <mc:AlternateContent>
          <mc:Choice Requires="wpg">
            <w:drawing>
              <wp:inline distT="0" distB="0" distL="0" distR="0" wp14:anchorId="024A038D" wp14:editId="0FB7AEF0">
                <wp:extent cx="1826260" cy="1451610"/>
                <wp:effectExtent l="0" t="0" r="2540" b="1524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51610"/>
                          <a:chOff x="10546" y="-13148"/>
                          <a:chExt cx="2876" cy="2286"/>
                        </a:xfrm>
                      </wpg:grpSpPr>
                      <wps:wsp>
                        <wps:cNvPr id="9" name="Rectangle 6"/>
                        <wps:cNvSpPr>
                          <a:spLocks noChangeArrowheads="1"/>
                        </wps:cNvSpPr>
                        <wps:spPr bwMode="auto">
                          <a:xfrm>
                            <a:off x="10546" y="-13148"/>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0546" y="-13130"/>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50A0" w14:textId="258DA2C8" w:rsidR="00BE2F2E" w:rsidRDefault="00BE2F2E" w:rsidP="000D2AE5">
                              <w:pPr>
                                <w:spacing w:before="110"/>
                                <w:ind w:left="357" w:right="364"/>
                                <w:jc w:val="center"/>
                                <w:rPr>
                                  <w:rFonts w:ascii="HelveticaNeueLT Pro 65 Md"/>
                                  <w:b/>
                                  <w:sz w:val="24"/>
                                </w:rPr>
                              </w:pPr>
                              <w:r>
                                <w:rPr>
                                  <w:rFonts w:ascii="HelveticaNeueLT Pro 65 Md"/>
                                  <w:b/>
                                  <w:color w:val="231F20"/>
                                  <w:sz w:val="24"/>
                                </w:rPr>
                                <w:t>Method</w:t>
                              </w:r>
                            </w:p>
                            <w:p w14:paraId="424EE7DC" w14:textId="77777777" w:rsidR="00BE2F2E" w:rsidRDefault="00BE2F2E" w:rsidP="000D2AE5">
                              <w:pPr>
                                <w:jc w:val="center"/>
                                <w:rPr>
                                  <w:rFonts w:ascii="Times New Roman"/>
                                  <w:sz w:val="28"/>
                                </w:rPr>
                              </w:pPr>
                            </w:p>
                            <w:p w14:paraId="6821C5AD" w14:textId="77777777" w:rsidR="00BE2F2E" w:rsidRDefault="00BE2F2E" w:rsidP="000D2AE5">
                              <w:pPr>
                                <w:jc w:val="center"/>
                                <w:rPr>
                                  <w:rFonts w:ascii="Times New Roman"/>
                                  <w:sz w:val="28"/>
                                </w:rPr>
                              </w:pPr>
                            </w:p>
                            <w:p w14:paraId="72A9671E" w14:textId="77777777" w:rsidR="00BE2F2E" w:rsidRDefault="00BE2F2E" w:rsidP="000D2AE5">
                              <w:pPr>
                                <w:rPr>
                                  <w:rFonts w:ascii="Times New Roman"/>
                                  <w:sz w:val="28"/>
                                </w:rPr>
                              </w:pPr>
                            </w:p>
                            <w:p w14:paraId="67E5F1F7" w14:textId="77777777" w:rsidR="00BE2F2E" w:rsidRDefault="00BE2F2E" w:rsidP="000D2AE5">
                              <w:pPr>
                                <w:jc w:val="center"/>
                                <w:rPr>
                                  <w:rFonts w:ascii="Times New Roman"/>
                                  <w:sz w:val="28"/>
                                </w:rPr>
                              </w:pPr>
                            </w:p>
                            <w:p w14:paraId="7B808B89" w14:textId="77777777" w:rsidR="00BE2F2E" w:rsidRDefault="00BE2F2E" w:rsidP="000D2AE5">
                              <w:pPr>
                                <w:spacing w:before="251"/>
                                <w:ind w:left="357" w:right="364"/>
                                <w:jc w:val="center"/>
                                <w:rPr>
                                  <w:rFonts w:ascii="HelveticaNeueLT Pro 55 Roman"/>
                                  <w:sz w:val="20"/>
                                </w:rPr>
                              </w:pPr>
                              <w:r>
                                <w:rPr>
                                  <w:rFonts w:ascii="HelveticaNeueLT Pro 55 Roman"/>
                                  <w:sz w:val="20"/>
                                </w:rPr>
                                <w:t>Writing</w:t>
                              </w:r>
                            </w:p>
                          </w:txbxContent>
                        </wps:txbx>
                        <wps:bodyPr rot="0" vert="horz" wrap="square" lIns="0" tIns="0" rIns="0" bIns="0" anchor="t" anchorCtr="0" upright="1">
                          <a:noAutofit/>
                        </wps:bodyPr>
                      </wps:wsp>
                    </wpg:wgp>
                  </a:graphicData>
                </a:graphic>
              </wp:inline>
            </w:drawing>
          </mc:Choice>
          <mc:Fallback>
            <w:pict>
              <v:group w14:anchorId="024A038D" id="Group 8" o:spid="_x0000_s1033" style="width:143.8pt;height:114.3pt;mso-position-horizontal-relative:char;mso-position-vertical-relative:line" coordorigin="10546,-13148" coordsize="287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">
                <v:rect id="Rectangle 6" o:spid="_x0000_s1034" style="position:absolute;left:10546;top:-131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Text Box 8" o:spid="_x0000_s1035" type="#_x0000_t202" style="position:absolute;left:10546;top:-13130;width:285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B1150A0" w14:textId="258DA2C8" w:rsidR="00BE2F2E" w:rsidRDefault="00BE2F2E" w:rsidP="000D2AE5">
                        <w:pPr>
                          <w:spacing w:before="110"/>
                          <w:ind w:left="357" w:right="364"/>
                          <w:jc w:val="center"/>
                          <w:rPr>
                            <w:rFonts w:ascii="HelveticaNeueLT Pro 65 Md"/>
                            <w:b/>
                            <w:sz w:val="24"/>
                          </w:rPr>
                        </w:pPr>
                        <w:r>
                          <w:rPr>
                            <w:rFonts w:ascii="HelveticaNeueLT Pro 65 Md"/>
                            <w:b/>
                            <w:color w:val="231F20"/>
                            <w:sz w:val="24"/>
                          </w:rPr>
                          <w:t>Method</w:t>
                        </w:r>
                      </w:p>
                      <w:p w14:paraId="424EE7DC" w14:textId="77777777" w:rsidR="00BE2F2E" w:rsidRDefault="00BE2F2E" w:rsidP="000D2AE5">
                        <w:pPr>
                          <w:jc w:val="center"/>
                          <w:rPr>
                            <w:rFonts w:ascii="Times New Roman"/>
                            <w:sz w:val="28"/>
                          </w:rPr>
                        </w:pPr>
                      </w:p>
                      <w:p w14:paraId="6821C5AD" w14:textId="77777777" w:rsidR="00BE2F2E" w:rsidRDefault="00BE2F2E" w:rsidP="000D2AE5">
                        <w:pPr>
                          <w:jc w:val="center"/>
                          <w:rPr>
                            <w:rFonts w:ascii="Times New Roman"/>
                            <w:sz w:val="28"/>
                          </w:rPr>
                        </w:pPr>
                      </w:p>
                      <w:p w14:paraId="72A9671E" w14:textId="77777777" w:rsidR="00BE2F2E" w:rsidRDefault="00BE2F2E" w:rsidP="000D2AE5">
                        <w:pPr>
                          <w:rPr>
                            <w:rFonts w:ascii="Times New Roman"/>
                            <w:sz w:val="28"/>
                          </w:rPr>
                        </w:pPr>
                      </w:p>
                      <w:p w14:paraId="67E5F1F7" w14:textId="77777777" w:rsidR="00BE2F2E" w:rsidRDefault="00BE2F2E" w:rsidP="000D2AE5">
                        <w:pPr>
                          <w:jc w:val="center"/>
                          <w:rPr>
                            <w:rFonts w:ascii="Times New Roman"/>
                            <w:sz w:val="28"/>
                          </w:rPr>
                        </w:pPr>
                      </w:p>
                      <w:p w14:paraId="7B808B89" w14:textId="77777777" w:rsidR="00BE2F2E" w:rsidRDefault="00BE2F2E" w:rsidP="000D2AE5">
                        <w:pPr>
                          <w:spacing w:before="251"/>
                          <w:ind w:left="357" w:right="364"/>
                          <w:jc w:val="center"/>
                          <w:rPr>
                            <w:rFonts w:ascii="HelveticaNeueLT Pro 55 Roman"/>
                            <w:sz w:val="20"/>
                          </w:rPr>
                        </w:pPr>
                        <w:r>
                          <w:rPr>
                            <w:rFonts w:ascii="HelveticaNeueLT Pro 55 Roman"/>
                            <w:sz w:val="20"/>
                          </w:rPr>
                          <w:t>Writing</w:t>
                        </w:r>
                      </w:p>
                    </w:txbxContent>
                  </v:textbox>
                </v:shape>
                <w10:anchorlock/>
              </v:group>
            </w:pict>
          </mc:Fallback>
        </mc:AlternateContent>
      </w:r>
      <w:r w:rsidRPr="000D2AE5">
        <w:rPr>
          <w:noProof/>
        </w:rPr>
        <w:drawing>
          <wp:inline distT="0" distB="0" distL="0" distR="0" wp14:anchorId="4F26CFC7" wp14:editId="28A0AB37">
            <wp:extent cx="817123" cy="779537"/>
            <wp:effectExtent l="0" t="0" r="0" b="0"/>
            <wp:docPr id="5" name="Picture 5" descr="S:\CT\Education Team\Product development\Youth\FAE curriculum project\3. Creative\Visual guidelines\Icons, illustrations, templates_final\Icons\BRC_First_Aid_Icon__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Writing.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9936" t="-62676" r="-84080" b="101483"/>
                    <a:stretch/>
                  </pic:blipFill>
                  <pic:spPr bwMode="auto">
                    <a:xfrm>
                      <a:off x="0" y="0"/>
                      <a:ext cx="817480" cy="779877"/>
                    </a:xfrm>
                    <a:prstGeom prst="rect">
                      <a:avLst/>
                    </a:prstGeom>
                    <a:noFill/>
                    <a:ln>
                      <a:noFill/>
                    </a:ln>
                    <a:extLst>
                      <a:ext uri="{53640926-AAD7-44D8-BBD7-CCE9431645EC}">
                        <a14:shadowObscured xmlns:a14="http://schemas.microsoft.com/office/drawing/2010/main"/>
                      </a:ext>
                    </a:extLst>
                  </pic:spPr>
                </pic:pic>
              </a:graphicData>
            </a:graphic>
          </wp:inline>
        </w:drawing>
      </w:r>
    </w:p>
    <w:p w14:paraId="3B315990" w14:textId="47C544F0" w:rsidR="005904B1" w:rsidRPr="003C1F61" w:rsidRDefault="002C2266" w:rsidP="002C2266">
      <w:pPr>
        <w:pStyle w:val="Heading2"/>
      </w:pPr>
      <w:r>
        <w:rPr>
          <w:noProof/>
        </w:rPr>
        <mc:AlternateContent>
          <mc:Choice Requires="wps">
            <w:drawing>
              <wp:anchor distT="0" distB="0" distL="0" distR="180340" simplePos="0" relativeHeight="251664384" behindDoc="0" locked="0" layoutInCell="1" allowOverlap="1" wp14:anchorId="362A06F6" wp14:editId="738A335A">
                <wp:simplePos x="0" y="0"/>
                <wp:positionH relativeFrom="margin">
                  <wp:align>left</wp:align>
                </wp:positionH>
                <wp:positionV relativeFrom="page">
                  <wp:posOffset>3152140</wp:posOffset>
                </wp:positionV>
                <wp:extent cx="1831975" cy="6562725"/>
                <wp:effectExtent l="0" t="0" r="0" b="9525"/>
                <wp:wrapTight wrapText="bothSides">
                  <wp:wrapPolygon edited="0">
                    <wp:start x="0" y="0"/>
                    <wp:lineTo x="0" y="21569"/>
                    <wp:lineTo x="21338" y="21569"/>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6562725"/>
                        </a:xfrm>
                        <a:prstGeom prst="rect">
                          <a:avLst/>
                        </a:prstGeom>
                        <a:solidFill>
                          <a:schemeClr val="bg2"/>
                        </a:solidFill>
                        <a:ln>
                          <a:noFill/>
                        </a:ln>
                      </wps:spPr>
                      <wps:txbx>
                        <w:txbxContent>
                          <w:p w14:paraId="759F1594" w14:textId="77777777" w:rsidR="00BE2F2E" w:rsidRDefault="00BE2F2E"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53F87BA" w14:textId="167E86D9" w:rsidR="00BE2F2E" w:rsidRDefault="00BE2F2E" w:rsidP="001C1A3D">
                            <w:pPr>
                              <w:pStyle w:val="BodyText"/>
                              <w:jc w:val="center"/>
                              <w:rPr>
                                <w:rFonts w:asciiTheme="majorHAnsi" w:hAnsiTheme="majorHAnsi" w:cs="Times New Roman"/>
                                <w:b/>
                                <w:bCs/>
                                <w:sz w:val="24"/>
                              </w:rPr>
                            </w:pPr>
                            <w:r>
                              <w:rPr>
                                <w:rFonts w:asciiTheme="minorHAnsi" w:hAnsiTheme="minorHAnsi" w:cs="Times New Roman"/>
                                <w:noProof/>
                                <w:color w:val="000000" w:themeColor="text1"/>
                                <w:szCs w:val="20"/>
                              </w:rPr>
                              <w:drawing>
                                <wp:inline distT="0" distB="0" distL="0" distR="0" wp14:anchorId="3E7CCE64" wp14:editId="674AF320">
                                  <wp:extent cx="1095375" cy="10953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C_First_Aid_Icon__Film.png"/>
                                          <pic:cNvPicPr/>
                                        </pic:nvPicPr>
                                        <pic:blipFill>
                                          <a:blip r:embed="rId14">
                                            <a:extLst>
                                              <a:ext uri="{28A0092B-C50C-407E-A947-70E740481C1C}">
                                                <a14:useLocalDpi xmlns:a14="http://schemas.microsoft.com/office/drawing/2010/main" val="0"/>
                                              </a:ext>
                                            </a:extLst>
                                          </a:blip>
                                          <a:stretch>
                                            <a:fillRect/>
                                          </a:stretch>
                                        </pic:blipFill>
                                        <pic:spPr>
                                          <a:xfrm>
                                            <a:off x="0" y="0"/>
                                            <a:ext cx="1095707" cy="1095707"/>
                                          </a:xfrm>
                                          <a:prstGeom prst="rect">
                                            <a:avLst/>
                                          </a:prstGeom>
                                        </pic:spPr>
                                      </pic:pic>
                                    </a:graphicData>
                                  </a:graphic>
                                </wp:inline>
                              </w:drawing>
                            </w:r>
                          </w:p>
                          <w:p w14:paraId="6CEDB724" w14:textId="6BF24DF1" w:rsidR="00BE2F2E" w:rsidRDefault="00AA18FC" w:rsidP="005E1144">
                            <w:pPr>
                              <w:pStyle w:val="BodyText"/>
                              <w:jc w:val="center"/>
                              <w:rPr>
                                <w:rFonts w:asciiTheme="majorHAnsi" w:hAnsiTheme="majorHAnsi" w:cs="Times New Roman"/>
                                <w:b/>
                                <w:bCs/>
                                <w:sz w:val="24"/>
                              </w:rPr>
                            </w:pPr>
                            <w:hyperlink r:id="rId15" w:history="1">
                              <w:r w:rsidR="00BE2F2E" w:rsidRPr="003D5F9D">
                                <w:rPr>
                                  <w:rStyle w:val="Hyperlink"/>
                                  <w:rFonts w:asciiTheme="majorHAnsi" w:hAnsiTheme="majorHAnsi" w:cs="Times New Roman"/>
                                  <w:szCs w:val="20"/>
                                </w:rPr>
                                <w:t>Broken bone first aid film</w:t>
                              </w:r>
                            </w:hyperlink>
                          </w:p>
                          <w:p w14:paraId="1D92A24D" w14:textId="73356ACA" w:rsidR="00BE2F2E" w:rsidRDefault="00BE2F2E" w:rsidP="005E1144">
                            <w:pPr>
                              <w:pStyle w:val="BodyText"/>
                              <w:jc w:val="center"/>
                              <w:rPr>
                                <w:rFonts w:asciiTheme="majorHAnsi" w:hAnsiTheme="majorHAnsi" w:cs="Times New Roman"/>
                                <w:b/>
                                <w:bCs/>
                                <w:sz w:val="24"/>
                              </w:rPr>
                            </w:pPr>
                            <w:r>
                              <w:rPr>
                                <w:rFonts w:asciiTheme="minorHAnsi" w:hAnsiTheme="minorHAnsi" w:cs="Times New Roman"/>
                                <w:noProof/>
                                <w:color w:val="000000" w:themeColor="text1"/>
                                <w:szCs w:val="20"/>
                              </w:rPr>
                              <w:drawing>
                                <wp:inline distT="0" distB="0" distL="0" distR="0" wp14:anchorId="534F5AF2" wp14:editId="2660CE42">
                                  <wp:extent cx="1057275" cy="1057275"/>
                                  <wp:effectExtent l="0" t="0" r="0" b="0"/>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057275" cy="1057275"/>
                                          </a:xfrm>
                                          <a:prstGeom prst="rect">
                                            <a:avLst/>
                                          </a:prstGeom>
                                        </pic:spPr>
                                      </pic:pic>
                                    </a:graphicData>
                                  </a:graphic>
                                </wp:inline>
                              </w:drawing>
                            </w:r>
                          </w:p>
                          <w:p w14:paraId="119E45F5" w14:textId="713A3535" w:rsidR="00BE2F2E" w:rsidRDefault="00BE2F2E" w:rsidP="001C1A3D">
                            <w:pPr>
                              <w:pStyle w:val="BodyText"/>
                              <w:jc w:val="center"/>
                              <w:rPr>
                                <w:rFonts w:asciiTheme="majorHAnsi" w:hAnsiTheme="majorHAnsi" w:cs="Times New Roman"/>
                                <w:b/>
                                <w:bCs/>
                                <w:sz w:val="24"/>
                              </w:rPr>
                            </w:pPr>
                            <w:r w:rsidRPr="004B5518">
                              <w:rPr>
                                <w:rFonts w:asciiTheme="majorHAnsi" w:hAnsiTheme="majorHAnsi" w:cs="Times New Roman"/>
                                <w:b/>
                                <w:bCs/>
                                <w:szCs w:val="20"/>
                              </w:rPr>
                              <w:t>Pen</w:t>
                            </w:r>
                            <w:r>
                              <w:rPr>
                                <w:rFonts w:asciiTheme="majorHAnsi" w:hAnsiTheme="majorHAnsi" w:cs="Times New Roman"/>
                                <w:b/>
                                <w:bCs/>
                                <w:szCs w:val="20"/>
                              </w:rPr>
                              <w:t>s and/or pencils</w:t>
                            </w:r>
                            <w:r w:rsidRPr="004B5518">
                              <w:rPr>
                                <w:rFonts w:asciiTheme="majorHAnsi" w:hAnsiTheme="majorHAnsi" w:cs="Times New Roman"/>
                                <w:b/>
                                <w:bCs/>
                                <w:szCs w:val="20"/>
                              </w:rPr>
                              <w:t xml:space="preserve"> and paper</w:t>
                            </w:r>
                          </w:p>
                          <w:p w14:paraId="798B604B" w14:textId="6D7C47E2" w:rsidR="00BE2F2E" w:rsidRDefault="00BE2F2E"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53DEACF9" wp14:editId="209EC0AC">
                                  <wp:extent cx="1007110" cy="100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Powerpoint Download.png"/>
                                          <pic:cNvPicPr/>
                                        </pic:nvPicPr>
                                        <pic:blipFill>
                                          <a:blip r:embed="rId18">
                                            <a:extLst>
                                              <a:ext uri="{28A0092B-C50C-407E-A947-70E740481C1C}">
                                                <a14:useLocalDpi xmlns:a14="http://schemas.microsoft.com/office/drawing/2010/main" val="0"/>
                                              </a:ext>
                                            </a:extLst>
                                          </a:blip>
                                          <a:stretch>
                                            <a:fillRect/>
                                          </a:stretch>
                                        </pic:blipFill>
                                        <pic:spPr>
                                          <a:xfrm>
                                            <a:off x="0" y="0"/>
                                            <a:ext cx="1009388" cy="1011808"/>
                                          </a:xfrm>
                                          <a:prstGeom prst="rect">
                                            <a:avLst/>
                                          </a:prstGeom>
                                        </pic:spPr>
                                      </pic:pic>
                                    </a:graphicData>
                                  </a:graphic>
                                </wp:inline>
                              </w:drawing>
                            </w:r>
                          </w:p>
                          <w:p w14:paraId="1AFD68B1" w14:textId="00E66241" w:rsidR="00BE2F2E" w:rsidRPr="00F9398C" w:rsidRDefault="00BE2F2E" w:rsidP="00361F86">
                            <w:pPr>
                              <w:pStyle w:val="BodyText"/>
                              <w:jc w:val="center"/>
                              <w:rPr>
                                <w:rFonts w:asciiTheme="majorHAnsi" w:hAnsiTheme="majorHAnsi" w:cs="Times New Roman"/>
                                <w:b/>
                                <w:bCs/>
                                <w:szCs w:val="20"/>
                              </w:rPr>
                            </w:pPr>
                            <w:r w:rsidRPr="003D5F9D">
                              <w:rPr>
                                <w:rFonts w:asciiTheme="majorHAnsi" w:hAnsiTheme="majorHAnsi" w:cs="Times New Roman"/>
                                <w:b/>
                                <w:bCs/>
                                <w:szCs w:val="20"/>
                              </w:rPr>
                              <w:t>PowerPoint</w:t>
                            </w:r>
                          </w:p>
                          <w:p w14:paraId="2CD8F61C" w14:textId="1A664AC5" w:rsidR="00BE2F2E" w:rsidRDefault="00BE2F2E" w:rsidP="001C1A3D">
                            <w:pPr>
                              <w:pStyle w:val="BodyText"/>
                              <w:jc w:val="center"/>
                              <w:rPr>
                                <w:rFonts w:asciiTheme="majorHAnsi" w:hAnsiTheme="majorHAnsi" w:cs="Times New Roman"/>
                                <w:b/>
                                <w:bCs/>
                                <w:sz w:val="24"/>
                              </w:rPr>
                            </w:pPr>
                          </w:p>
                          <w:p w14:paraId="614F1CB0" w14:textId="378C0EE3" w:rsidR="00BE2F2E" w:rsidRDefault="00BE2F2E" w:rsidP="00407A44">
                            <w:pPr>
                              <w:pStyle w:val="BodyText"/>
                              <w:jc w:val="center"/>
                              <w:rPr>
                                <w:rFonts w:asciiTheme="majorHAnsi" w:hAnsiTheme="majorHAnsi" w:cs="Times New Roman"/>
                                <w:b/>
                                <w:bCs/>
                                <w:sz w:val="24"/>
                              </w:rPr>
                            </w:pPr>
                          </w:p>
                          <w:p w14:paraId="1B7D71B3" w14:textId="74DA641B" w:rsidR="00BE2F2E" w:rsidRDefault="00BE2F2E"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93F6075" wp14:editId="0F646410">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9">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62101ACB" w14:textId="05DC6782" w:rsidR="00BE2F2E" w:rsidRDefault="00BE2F2E" w:rsidP="00407A44">
                            <w:pPr>
                              <w:pStyle w:val="BodyText"/>
                              <w:jc w:val="center"/>
                              <w:rPr>
                                <w:rFonts w:asciiTheme="majorHAnsi" w:hAnsiTheme="majorHAnsi" w:cs="Times New Roman"/>
                                <w:b/>
                                <w:bCs/>
                                <w:sz w:val="24"/>
                              </w:rPr>
                            </w:pPr>
                          </w:p>
                          <w:p w14:paraId="576A2C1D" w14:textId="4EAC71DE" w:rsidR="00BE2F2E" w:rsidRPr="001C1A3D" w:rsidRDefault="00BE2F2E" w:rsidP="00407A44">
                            <w:pPr>
                              <w:pStyle w:val="BodyText"/>
                              <w:jc w:val="center"/>
                              <w:rPr>
                                <w:rFonts w:asciiTheme="majorHAnsi" w:hAnsiTheme="majorHAnsi" w:cs="Times New Roman"/>
                                <w:b/>
                                <w:bCs/>
                                <w:szCs w:val="20"/>
                              </w:rPr>
                            </w:pPr>
                            <w:r>
                              <w:rPr>
                                <w:rFonts w:asciiTheme="majorHAnsi" w:hAnsiTheme="majorHAnsi" w:cs="Times New Roman"/>
                                <w:b/>
                                <w:bCs/>
                                <w:szCs w:val="20"/>
                              </w:rPr>
                              <w:t>Feelings thermometer w</w:t>
                            </w:r>
                            <w:r w:rsidRPr="001C1A3D">
                              <w:rPr>
                                <w:rFonts w:asciiTheme="majorHAnsi" w:hAnsiTheme="majorHAnsi" w:cs="Times New Roman"/>
                                <w:b/>
                                <w:bCs/>
                                <w:szCs w:val="20"/>
                              </w:rPr>
                              <w:t>orksheet</w:t>
                            </w:r>
                          </w:p>
                          <w:p w14:paraId="68BE95A1" w14:textId="5FFD360D" w:rsidR="00BE2F2E" w:rsidRDefault="00BE2F2E" w:rsidP="00452578">
                            <w:pPr>
                              <w:pStyle w:val="BodyText"/>
                              <w:rPr>
                                <w:rFonts w:asciiTheme="majorHAnsi" w:hAnsiTheme="majorHAnsi" w:cs="Times New Roman"/>
                                <w:b/>
                                <w:bCs/>
                                <w:sz w:val="24"/>
                              </w:rPr>
                            </w:pPr>
                          </w:p>
                          <w:p w14:paraId="12E23773" w14:textId="1C16B2A6" w:rsidR="00BE2F2E" w:rsidRDefault="00BE2F2E" w:rsidP="00452578">
                            <w:pPr>
                              <w:pStyle w:val="BodyText"/>
                              <w:rPr>
                                <w:rFonts w:asciiTheme="majorHAnsi" w:hAnsiTheme="majorHAnsi" w:cs="Times New Roman"/>
                                <w:b/>
                                <w:bCs/>
                                <w:sz w:val="24"/>
                              </w:rPr>
                            </w:pPr>
                          </w:p>
                          <w:p w14:paraId="492968EF" w14:textId="77777777" w:rsidR="00BE2F2E" w:rsidRDefault="00BE2F2E" w:rsidP="00407A44">
                            <w:pPr>
                              <w:pStyle w:val="BodyText"/>
                              <w:jc w:val="center"/>
                              <w:rPr>
                                <w:rFonts w:asciiTheme="majorHAnsi" w:hAnsiTheme="majorHAnsi" w:cs="Times New Roman"/>
                                <w:b/>
                                <w:bCs/>
                                <w:sz w:val="24"/>
                              </w:rPr>
                            </w:pPr>
                          </w:p>
                          <w:p w14:paraId="7B359C5A" w14:textId="0C08EFFD" w:rsidR="00BE2F2E" w:rsidRPr="00407A44" w:rsidRDefault="00BE2F2E"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A06F6" id="Text Box 22" o:spid="_x0000_s1036" type="#_x0000_t202" style="position:absolute;margin-left:0;margin-top:248.2pt;width:144.25pt;height:516.7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" fillcolor="#f6f6f6 [3214]" stroked="f">
                <v:textbox inset="2mm,3mm,2mm,3mm">
                  <w:txbxContent>
                    <w:p w14:paraId="759F1594" w14:textId="77777777" w:rsidR="00BE2F2E" w:rsidRDefault="00BE2F2E"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53F87BA" w14:textId="167E86D9" w:rsidR="00BE2F2E" w:rsidRDefault="00BE2F2E" w:rsidP="001C1A3D">
                      <w:pPr>
                        <w:pStyle w:val="BodyText"/>
                        <w:jc w:val="center"/>
                        <w:rPr>
                          <w:rFonts w:asciiTheme="majorHAnsi" w:hAnsiTheme="majorHAnsi" w:cs="Times New Roman"/>
                          <w:b/>
                          <w:bCs/>
                          <w:sz w:val="24"/>
                        </w:rPr>
                      </w:pPr>
                      <w:r>
                        <w:rPr>
                          <w:rFonts w:asciiTheme="minorHAnsi" w:hAnsiTheme="minorHAnsi" w:cs="Times New Roman"/>
                          <w:noProof/>
                          <w:color w:val="000000" w:themeColor="text1"/>
                          <w:szCs w:val="20"/>
                        </w:rPr>
                        <w:drawing>
                          <wp:inline distT="0" distB="0" distL="0" distR="0" wp14:anchorId="3E7CCE64" wp14:editId="674AF320">
                            <wp:extent cx="1095375" cy="10953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C_First_Aid_Icon__Film.png"/>
                                    <pic:cNvPicPr/>
                                  </pic:nvPicPr>
                                  <pic:blipFill>
                                    <a:blip r:embed="rId20">
                                      <a:extLst>
                                        <a:ext uri="{28A0092B-C50C-407E-A947-70E740481C1C}">
                                          <a14:useLocalDpi xmlns:a14="http://schemas.microsoft.com/office/drawing/2010/main" val="0"/>
                                        </a:ext>
                                      </a:extLst>
                                    </a:blip>
                                    <a:stretch>
                                      <a:fillRect/>
                                    </a:stretch>
                                  </pic:blipFill>
                                  <pic:spPr>
                                    <a:xfrm>
                                      <a:off x="0" y="0"/>
                                      <a:ext cx="1095707" cy="1095707"/>
                                    </a:xfrm>
                                    <a:prstGeom prst="rect">
                                      <a:avLst/>
                                    </a:prstGeom>
                                  </pic:spPr>
                                </pic:pic>
                              </a:graphicData>
                            </a:graphic>
                          </wp:inline>
                        </w:drawing>
                      </w:r>
                    </w:p>
                    <w:p w14:paraId="6CEDB724" w14:textId="6BF24DF1" w:rsidR="00BE2F2E" w:rsidRDefault="00BE2F2E" w:rsidP="005E1144">
                      <w:pPr>
                        <w:pStyle w:val="BodyText"/>
                        <w:jc w:val="center"/>
                        <w:rPr>
                          <w:rFonts w:asciiTheme="majorHAnsi" w:hAnsiTheme="majorHAnsi" w:cs="Times New Roman"/>
                          <w:b/>
                          <w:bCs/>
                          <w:sz w:val="24"/>
                        </w:rPr>
                      </w:pPr>
                      <w:hyperlink r:id="rId21" w:history="1">
                        <w:r w:rsidRPr="003D5F9D">
                          <w:rPr>
                            <w:rStyle w:val="Hyperlink"/>
                            <w:rFonts w:asciiTheme="majorHAnsi" w:hAnsiTheme="majorHAnsi" w:cs="Times New Roman"/>
                            <w:szCs w:val="20"/>
                          </w:rPr>
                          <w:t>Broken bone first aid film</w:t>
                        </w:r>
                      </w:hyperlink>
                    </w:p>
                    <w:p w14:paraId="1D92A24D" w14:textId="73356ACA" w:rsidR="00BE2F2E" w:rsidRDefault="00BE2F2E" w:rsidP="005E1144">
                      <w:pPr>
                        <w:pStyle w:val="BodyText"/>
                        <w:jc w:val="center"/>
                        <w:rPr>
                          <w:rFonts w:asciiTheme="majorHAnsi" w:hAnsiTheme="majorHAnsi" w:cs="Times New Roman"/>
                          <w:b/>
                          <w:bCs/>
                          <w:sz w:val="24"/>
                        </w:rPr>
                      </w:pPr>
                      <w:r>
                        <w:rPr>
                          <w:rFonts w:asciiTheme="minorHAnsi" w:hAnsiTheme="minorHAnsi" w:cs="Times New Roman"/>
                          <w:noProof/>
                          <w:color w:val="000000" w:themeColor="text1"/>
                          <w:szCs w:val="20"/>
                        </w:rPr>
                        <w:drawing>
                          <wp:inline distT="0" distB="0" distL="0" distR="0" wp14:anchorId="534F5AF2" wp14:editId="2660CE42">
                            <wp:extent cx="1057275" cy="1057275"/>
                            <wp:effectExtent l="0" t="0" r="0" b="0"/>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057275" cy="1057275"/>
                                    </a:xfrm>
                                    <a:prstGeom prst="rect">
                                      <a:avLst/>
                                    </a:prstGeom>
                                  </pic:spPr>
                                </pic:pic>
                              </a:graphicData>
                            </a:graphic>
                          </wp:inline>
                        </w:drawing>
                      </w:r>
                    </w:p>
                    <w:p w14:paraId="119E45F5" w14:textId="713A3535" w:rsidR="00BE2F2E" w:rsidRDefault="00BE2F2E" w:rsidP="001C1A3D">
                      <w:pPr>
                        <w:pStyle w:val="BodyText"/>
                        <w:jc w:val="center"/>
                        <w:rPr>
                          <w:rFonts w:asciiTheme="majorHAnsi" w:hAnsiTheme="majorHAnsi" w:cs="Times New Roman"/>
                          <w:b/>
                          <w:bCs/>
                          <w:sz w:val="24"/>
                        </w:rPr>
                      </w:pPr>
                      <w:r w:rsidRPr="004B5518">
                        <w:rPr>
                          <w:rFonts w:asciiTheme="majorHAnsi" w:hAnsiTheme="majorHAnsi" w:cs="Times New Roman"/>
                          <w:b/>
                          <w:bCs/>
                          <w:szCs w:val="20"/>
                        </w:rPr>
                        <w:t>Pen</w:t>
                      </w:r>
                      <w:r>
                        <w:rPr>
                          <w:rFonts w:asciiTheme="majorHAnsi" w:hAnsiTheme="majorHAnsi" w:cs="Times New Roman"/>
                          <w:b/>
                          <w:bCs/>
                          <w:szCs w:val="20"/>
                        </w:rPr>
                        <w:t>s and/or pencils</w:t>
                      </w:r>
                      <w:r w:rsidRPr="004B5518">
                        <w:rPr>
                          <w:rFonts w:asciiTheme="majorHAnsi" w:hAnsiTheme="majorHAnsi" w:cs="Times New Roman"/>
                          <w:b/>
                          <w:bCs/>
                          <w:szCs w:val="20"/>
                        </w:rPr>
                        <w:t xml:space="preserve"> and paper</w:t>
                      </w:r>
                    </w:p>
                    <w:p w14:paraId="798B604B" w14:textId="6D7C47E2" w:rsidR="00BE2F2E" w:rsidRDefault="00BE2F2E"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53DEACF9" wp14:editId="209EC0AC">
                            <wp:extent cx="1007110" cy="100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Powerpoint Download.png"/>
                                    <pic:cNvPicPr/>
                                  </pic:nvPicPr>
                                  <pic:blipFill>
                                    <a:blip r:embed="rId24">
                                      <a:extLst>
                                        <a:ext uri="{28A0092B-C50C-407E-A947-70E740481C1C}">
                                          <a14:useLocalDpi xmlns:a14="http://schemas.microsoft.com/office/drawing/2010/main" val="0"/>
                                        </a:ext>
                                      </a:extLst>
                                    </a:blip>
                                    <a:stretch>
                                      <a:fillRect/>
                                    </a:stretch>
                                  </pic:blipFill>
                                  <pic:spPr>
                                    <a:xfrm>
                                      <a:off x="0" y="0"/>
                                      <a:ext cx="1009388" cy="1011808"/>
                                    </a:xfrm>
                                    <a:prstGeom prst="rect">
                                      <a:avLst/>
                                    </a:prstGeom>
                                  </pic:spPr>
                                </pic:pic>
                              </a:graphicData>
                            </a:graphic>
                          </wp:inline>
                        </w:drawing>
                      </w:r>
                    </w:p>
                    <w:p w14:paraId="1AFD68B1" w14:textId="00E66241" w:rsidR="00BE2F2E" w:rsidRPr="00F9398C" w:rsidRDefault="00BE2F2E" w:rsidP="00361F86">
                      <w:pPr>
                        <w:pStyle w:val="BodyText"/>
                        <w:jc w:val="center"/>
                        <w:rPr>
                          <w:rFonts w:asciiTheme="majorHAnsi" w:hAnsiTheme="majorHAnsi" w:cs="Times New Roman"/>
                          <w:b/>
                          <w:bCs/>
                          <w:szCs w:val="20"/>
                        </w:rPr>
                      </w:pPr>
                      <w:r w:rsidRPr="003D5F9D">
                        <w:rPr>
                          <w:rFonts w:asciiTheme="majorHAnsi" w:hAnsiTheme="majorHAnsi" w:cs="Times New Roman"/>
                          <w:b/>
                          <w:bCs/>
                          <w:szCs w:val="20"/>
                        </w:rPr>
                        <w:t>PowerPoint</w:t>
                      </w:r>
                    </w:p>
                    <w:p w14:paraId="2CD8F61C" w14:textId="1A664AC5" w:rsidR="00BE2F2E" w:rsidRDefault="00BE2F2E" w:rsidP="001C1A3D">
                      <w:pPr>
                        <w:pStyle w:val="BodyText"/>
                        <w:jc w:val="center"/>
                        <w:rPr>
                          <w:rFonts w:asciiTheme="majorHAnsi" w:hAnsiTheme="majorHAnsi" w:cs="Times New Roman"/>
                          <w:b/>
                          <w:bCs/>
                          <w:sz w:val="24"/>
                        </w:rPr>
                      </w:pPr>
                    </w:p>
                    <w:p w14:paraId="614F1CB0" w14:textId="378C0EE3" w:rsidR="00BE2F2E" w:rsidRDefault="00BE2F2E" w:rsidP="00407A44">
                      <w:pPr>
                        <w:pStyle w:val="BodyText"/>
                        <w:jc w:val="center"/>
                        <w:rPr>
                          <w:rFonts w:asciiTheme="majorHAnsi" w:hAnsiTheme="majorHAnsi" w:cs="Times New Roman"/>
                          <w:b/>
                          <w:bCs/>
                          <w:sz w:val="24"/>
                        </w:rPr>
                      </w:pPr>
                    </w:p>
                    <w:p w14:paraId="1B7D71B3" w14:textId="74DA641B" w:rsidR="00BE2F2E" w:rsidRDefault="00BE2F2E"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93F6075" wp14:editId="0F646410">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5">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62101ACB" w14:textId="05DC6782" w:rsidR="00BE2F2E" w:rsidRDefault="00BE2F2E" w:rsidP="00407A44">
                      <w:pPr>
                        <w:pStyle w:val="BodyText"/>
                        <w:jc w:val="center"/>
                        <w:rPr>
                          <w:rFonts w:asciiTheme="majorHAnsi" w:hAnsiTheme="majorHAnsi" w:cs="Times New Roman"/>
                          <w:b/>
                          <w:bCs/>
                          <w:sz w:val="24"/>
                        </w:rPr>
                      </w:pPr>
                    </w:p>
                    <w:p w14:paraId="576A2C1D" w14:textId="4EAC71DE" w:rsidR="00BE2F2E" w:rsidRPr="001C1A3D" w:rsidRDefault="00BE2F2E" w:rsidP="00407A44">
                      <w:pPr>
                        <w:pStyle w:val="BodyText"/>
                        <w:jc w:val="center"/>
                        <w:rPr>
                          <w:rFonts w:asciiTheme="majorHAnsi" w:hAnsiTheme="majorHAnsi" w:cs="Times New Roman"/>
                          <w:b/>
                          <w:bCs/>
                          <w:szCs w:val="20"/>
                        </w:rPr>
                      </w:pPr>
                      <w:r>
                        <w:rPr>
                          <w:rFonts w:asciiTheme="majorHAnsi" w:hAnsiTheme="majorHAnsi" w:cs="Times New Roman"/>
                          <w:b/>
                          <w:bCs/>
                          <w:szCs w:val="20"/>
                        </w:rPr>
                        <w:t>Feelings thermometer w</w:t>
                      </w:r>
                      <w:r w:rsidRPr="001C1A3D">
                        <w:rPr>
                          <w:rFonts w:asciiTheme="majorHAnsi" w:hAnsiTheme="majorHAnsi" w:cs="Times New Roman"/>
                          <w:b/>
                          <w:bCs/>
                          <w:szCs w:val="20"/>
                        </w:rPr>
                        <w:t>orksheet</w:t>
                      </w:r>
                    </w:p>
                    <w:p w14:paraId="68BE95A1" w14:textId="5FFD360D" w:rsidR="00BE2F2E" w:rsidRDefault="00BE2F2E" w:rsidP="00452578">
                      <w:pPr>
                        <w:pStyle w:val="BodyText"/>
                        <w:rPr>
                          <w:rFonts w:asciiTheme="majorHAnsi" w:hAnsiTheme="majorHAnsi" w:cs="Times New Roman"/>
                          <w:b/>
                          <w:bCs/>
                          <w:sz w:val="24"/>
                        </w:rPr>
                      </w:pPr>
                    </w:p>
                    <w:p w14:paraId="12E23773" w14:textId="1C16B2A6" w:rsidR="00BE2F2E" w:rsidRDefault="00BE2F2E" w:rsidP="00452578">
                      <w:pPr>
                        <w:pStyle w:val="BodyText"/>
                        <w:rPr>
                          <w:rFonts w:asciiTheme="majorHAnsi" w:hAnsiTheme="majorHAnsi" w:cs="Times New Roman"/>
                          <w:b/>
                          <w:bCs/>
                          <w:sz w:val="24"/>
                        </w:rPr>
                      </w:pPr>
                    </w:p>
                    <w:p w14:paraId="492968EF" w14:textId="77777777" w:rsidR="00BE2F2E" w:rsidRDefault="00BE2F2E" w:rsidP="00407A44">
                      <w:pPr>
                        <w:pStyle w:val="BodyText"/>
                        <w:jc w:val="center"/>
                        <w:rPr>
                          <w:rFonts w:asciiTheme="majorHAnsi" w:hAnsiTheme="majorHAnsi" w:cs="Times New Roman"/>
                          <w:b/>
                          <w:bCs/>
                          <w:sz w:val="24"/>
                        </w:rPr>
                      </w:pPr>
                    </w:p>
                    <w:p w14:paraId="7B359C5A" w14:textId="0C08EFFD" w:rsidR="00BE2F2E" w:rsidRPr="00407A44" w:rsidRDefault="00BE2F2E" w:rsidP="00407A44">
                      <w:pPr>
                        <w:pStyle w:val="BodyText"/>
                        <w:jc w:val="center"/>
                        <w:rPr>
                          <w:rFonts w:asciiTheme="majorHAnsi" w:hAnsiTheme="majorHAnsi" w:cs="Times New Roman"/>
                          <w:b/>
                          <w:bCs/>
                          <w:sz w:val="24"/>
                        </w:rPr>
                      </w:pPr>
                    </w:p>
                  </w:txbxContent>
                </v:textbox>
                <w10:wrap type="tight" anchorx="margin" anchory="page"/>
              </v:shape>
            </w:pict>
          </mc:Fallback>
        </mc:AlternateContent>
      </w:r>
    </w:p>
    <w:p w14:paraId="6F45AD59" w14:textId="46EECD12" w:rsidR="00407A44" w:rsidRDefault="00407A44" w:rsidP="00745372">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color w:val="EE2A24"/>
          <w:sz w:val="30"/>
          <w:szCs w:val="30"/>
        </w:rPr>
        <w:t>Learning objective</w:t>
      </w:r>
      <w:r w:rsidR="00C644E5">
        <w:rPr>
          <w:rFonts w:ascii="HelveticaNeueLT Pro 65 Md" w:hAnsi="HelveticaNeueLT Pro 65 Md" w:cs="HelveticaNeueLT Pro 65 Md"/>
          <w:color w:val="EE2A24"/>
          <w:sz w:val="30"/>
          <w:szCs w:val="30"/>
        </w:rPr>
        <w:t>s</w:t>
      </w:r>
    </w:p>
    <w:p w14:paraId="286B8BA6" w14:textId="6DB1C26D" w:rsidR="00E46A9E" w:rsidRDefault="00E46A9E" w:rsidP="00E46A9E">
      <w:pPr>
        <w:pStyle w:val="Heading2"/>
        <w:numPr>
          <w:ilvl w:val="0"/>
          <w:numId w:val="33"/>
        </w:numPr>
        <w:spacing w:line="240" w:lineRule="auto"/>
        <w:rPr>
          <w:rFonts w:asciiTheme="minorHAnsi" w:eastAsia="HelveticaNeueLT Pro 45 Lt" w:hAnsiTheme="minorHAnsi" w:cs="Arial"/>
          <w:bCs/>
          <w:color w:val="000000"/>
          <w:sz w:val="20"/>
          <w:szCs w:val="20"/>
          <w:lang w:eastAsia="en-GB" w:bidi="en-GB"/>
        </w:rPr>
      </w:pPr>
      <w:bookmarkStart w:id="0" w:name="_Hlk74669162"/>
      <w:r>
        <w:rPr>
          <w:rFonts w:asciiTheme="minorHAnsi" w:eastAsia="HelveticaNeueLT Pro 45 Lt" w:hAnsiTheme="minorHAnsi" w:cs="Arial"/>
          <w:bCs/>
          <w:color w:val="000000"/>
          <w:sz w:val="20"/>
          <w:szCs w:val="20"/>
          <w:lang w:eastAsia="en-GB" w:bidi="en-GB"/>
        </w:rPr>
        <w:t>I</w:t>
      </w:r>
      <w:r w:rsidRPr="00E46A9E">
        <w:rPr>
          <w:rFonts w:asciiTheme="minorHAnsi" w:eastAsia="HelveticaNeueLT Pro 45 Lt" w:hAnsiTheme="minorHAnsi" w:cs="Arial"/>
          <w:bCs/>
          <w:color w:val="000000"/>
          <w:sz w:val="20"/>
          <w:szCs w:val="20"/>
          <w:lang w:eastAsia="en-GB" w:bidi="en-GB"/>
        </w:rPr>
        <w:t>dentify some feelings experienced in first aid situations</w:t>
      </w:r>
    </w:p>
    <w:p w14:paraId="2916CD6D" w14:textId="7AE40A20" w:rsidR="00E46A9E" w:rsidRDefault="00E46A9E" w:rsidP="00E46A9E">
      <w:pPr>
        <w:pStyle w:val="Heading2"/>
        <w:numPr>
          <w:ilvl w:val="0"/>
          <w:numId w:val="33"/>
        </w:numPr>
        <w:spacing w:line="240" w:lineRule="auto"/>
        <w:rPr>
          <w:rFonts w:asciiTheme="minorHAnsi" w:eastAsia="HelveticaNeueLT Pro 45 Lt" w:hAnsiTheme="minorHAnsi" w:cs="Arial"/>
          <w:bCs/>
          <w:color w:val="000000"/>
          <w:sz w:val="20"/>
          <w:szCs w:val="20"/>
          <w:lang w:eastAsia="en-GB" w:bidi="en-GB"/>
        </w:rPr>
      </w:pPr>
      <w:r>
        <w:rPr>
          <w:rFonts w:asciiTheme="minorHAnsi" w:eastAsia="HelveticaNeueLT Pro 45 Lt" w:hAnsiTheme="minorHAnsi" w:cs="Arial"/>
          <w:bCs/>
          <w:color w:val="000000"/>
          <w:sz w:val="20"/>
          <w:szCs w:val="20"/>
          <w:lang w:eastAsia="en-GB" w:bidi="en-GB"/>
        </w:rPr>
        <w:t>Remember</w:t>
      </w:r>
      <w:r w:rsidRPr="00E46A9E">
        <w:rPr>
          <w:rFonts w:asciiTheme="minorHAnsi" w:eastAsia="HelveticaNeueLT Pro 45 Lt" w:hAnsiTheme="minorHAnsi" w:cs="Arial"/>
          <w:bCs/>
          <w:color w:val="000000"/>
          <w:sz w:val="20"/>
          <w:szCs w:val="20"/>
          <w:lang w:eastAsia="en-GB" w:bidi="en-GB"/>
        </w:rPr>
        <w:t xml:space="preserve"> some ways of helping in a first aid situation </w:t>
      </w:r>
    </w:p>
    <w:bookmarkEnd w:id="0"/>
    <w:p w14:paraId="6991D8C2" w14:textId="77777777" w:rsidR="00E46A9E" w:rsidRDefault="00E46A9E" w:rsidP="00E46A9E">
      <w:pPr>
        <w:pStyle w:val="Heading2"/>
        <w:spacing w:line="240" w:lineRule="auto"/>
        <w:ind w:left="720"/>
        <w:rPr>
          <w:rFonts w:asciiTheme="minorHAnsi" w:eastAsia="HelveticaNeueLT Pro 45 Lt" w:hAnsiTheme="minorHAnsi" w:cs="Arial"/>
          <w:bCs/>
          <w:color w:val="000000"/>
          <w:sz w:val="20"/>
          <w:szCs w:val="20"/>
          <w:lang w:eastAsia="en-GB" w:bidi="en-GB"/>
        </w:rPr>
      </w:pPr>
    </w:p>
    <w:p w14:paraId="55011D06" w14:textId="15B3AD94" w:rsidR="00407A44" w:rsidRDefault="00407A44" w:rsidP="00745372">
      <w:pPr>
        <w:pStyle w:val="Heading2"/>
        <w:spacing w:after="120"/>
      </w:pPr>
      <w:r>
        <w:t>Overview</w:t>
      </w:r>
    </w:p>
    <w:p w14:paraId="2A695482" w14:textId="2EC7068A" w:rsidR="00FD0103" w:rsidRDefault="00F454B1" w:rsidP="006B2720">
      <w:pPr>
        <w:pStyle w:val="BodyText"/>
        <w:spacing w:line="276" w:lineRule="auto"/>
      </w:pPr>
      <w:r w:rsidRPr="00F454B1">
        <w:t xml:space="preserve">In this activity, </w:t>
      </w:r>
      <w:r w:rsidR="00C4608F">
        <w:t>learners</w:t>
      </w:r>
      <w:r w:rsidR="00C4608F" w:rsidRPr="00F454B1">
        <w:t xml:space="preserve"> </w:t>
      </w:r>
      <w:r w:rsidRPr="00F454B1">
        <w:t xml:space="preserve">explore how they might feel </w:t>
      </w:r>
      <w:r w:rsidR="00D56654">
        <w:t>in a situation</w:t>
      </w:r>
      <w:r w:rsidRPr="00F454B1">
        <w:t xml:space="preserve"> where first aid is needed, to help t</w:t>
      </w:r>
      <w:r>
        <w:t>hem recognise these feelings</w:t>
      </w:r>
      <w:r w:rsidR="00280587">
        <w:t xml:space="preserve"> and feel prepared to help</w:t>
      </w:r>
      <w:r w:rsidR="00E46A9E">
        <w:t xml:space="preserve">, so that they can become more able, </w:t>
      </w:r>
      <w:proofErr w:type="gramStart"/>
      <w:r w:rsidR="00E46A9E">
        <w:t>willing</w:t>
      </w:r>
      <w:proofErr w:type="gramEnd"/>
      <w:r w:rsidR="00E46A9E">
        <w:t xml:space="preserve"> and confident to help.</w:t>
      </w:r>
    </w:p>
    <w:p w14:paraId="639A298E" w14:textId="2FF9AFD7" w:rsidR="005B4351" w:rsidRDefault="005B4351" w:rsidP="00E46A9E">
      <w:pPr>
        <w:pStyle w:val="BodyText"/>
        <w:spacing w:line="360" w:lineRule="auto"/>
      </w:pPr>
    </w:p>
    <w:p w14:paraId="6960F16E" w14:textId="157E8BF7" w:rsidR="005B4351" w:rsidRPr="0091151B" w:rsidRDefault="005B4351" w:rsidP="006B2720">
      <w:pPr>
        <w:pStyle w:val="Heading2"/>
        <w:spacing w:line="360" w:lineRule="auto"/>
      </w:pPr>
      <w:r w:rsidRPr="0091151B">
        <w:t>Preparation</w:t>
      </w:r>
    </w:p>
    <w:p w14:paraId="7A31CB2F" w14:textId="10FAD972" w:rsidR="00907DAC" w:rsidRDefault="003D5F9D" w:rsidP="006B2720">
      <w:pPr>
        <w:pStyle w:val="BodyText"/>
        <w:spacing w:after="240" w:line="276" w:lineRule="auto"/>
        <w:rPr>
          <w:rFonts w:asciiTheme="minorHAnsi" w:hAnsiTheme="minorHAnsi" w:cs="Arial"/>
        </w:rPr>
      </w:pPr>
      <w:r>
        <w:t xml:space="preserve">Ability to show a film and display a PowerPoint. </w:t>
      </w:r>
      <w:r w:rsidR="00F454B1" w:rsidRPr="00F454B1">
        <w:t xml:space="preserve">Print one copy of the </w:t>
      </w:r>
      <w:r w:rsidR="001F2984">
        <w:t>f</w:t>
      </w:r>
      <w:r w:rsidR="00312748">
        <w:t xml:space="preserve">eelings thermometer </w:t>
      </w:r>
      <w:r w:rsidR="00F454B1" w:rsidRPr="00F454B1">
        <w:t xml:space="preserve">worksheet per learner, or display on the </w:t>
      </w:r>
      <w:r w:rsidR="00F454B1" w:rsidRPr="00A76AD8">
        <w:t>PowerPoint</w:t>
      </w:r>
      <w:r w:rsidR="00C4608F" w:rsidRPr="00A76AD8">
        <w:t>.</w:t>
      </w:r>
      <w:r w:rsidR="00312748">
        <w:t xml:space="preserve"> </w:t>
      </w:r>
      <w:r>
        <w:rPr>
          <w:rFonts w:asciiTheme="minorHAnsi" w:hAnsiTheme="minorHAnsi" w:cs="Arial"/>
        </w:rPr>
        <w:t>Have coloured pens and/or pencils and paper available.</w:t>
      </w:r>
    </w:p>
    <w:p w14:paraId="242AE0FE" w14:textId="79A64CD1" w:rsidR="0091151B" w:rsidRDefault="006B2720" w:rsidP="006B2720">
      <w:pPr>
        <w:pStyle w:val="BodyText"/>
        <w:spacing w:after="240" w:line="276" w:lineRule="auto"/>
      </w:pPr>
      <w:r w:rsidRPr="00682E52">
        <w:t xml:space="preserve">Familiarise learners with the ground rules for the session or establish ground rules. Assure learners are given opportunities to ask questions and have a way to ask anonymous questions if they wish to. For guidance on how to do these things, see the </w:t>
      </w:r>
      <w:hyperlink r:id="rId26">
        <w:r w:rsidRPr="00EB280A">
          <w:rPr>
            <w:rStyle w:val="Hyperlink"/>
            <w:color w:val="EE2A24" w:themeColor="text2"/>
          </w:rPr>
          <w:t>Creating a safe, inclusive and supportive learning environment guidance.</w:t>
        </w:r>
      </w:hyperlink>
    </w:p>
    <w:p w14:paraId="7653B55F" w14:textId="017F7B23" w:rsidR="005B4351" w:rsidRDefault="00407A44" w:rsidP="00E46A9E">
      <w:pPr>
        <w:pStyle w:val="Heading2"/>
        <w:spacing w:after="120" w:line="360" w:lineRule="auto"/>
      </w:pPr>
      <w:r w:rsidRPr="00FF3085">
        <w:t>How to run the activity</w:t>
      </w:r>
    </w:p>
    <w:p w14:paraId="44ECC309" w14:textId="225EC57C" w:rsidR="00E46A9E" w:rsidRDefault="00E46A9E" w:rsidP="006B2720">
      <w:pPr>
        <w:pStyle w:val="ListParagraph"/>
        <w:numPr>
          <w:ilvl w:val="0"/>
          <w:numId w:val="32"/>
        </w:numPr>
        <w:spacing w:line="276" w:lineRule="auto"/>
      </w:pPr>
      <w:r>
        <w:t xml:space="preserve">Start by asking learners to reflect on how prepared they feel to help in a first aid situation. They can use the confidence tracker system and write a number from one to ten, one being not prepared and ten being completely prepared. Write this down so that it can be referred to again at the end of the session. </w:t>
      </w:r>
    </w:p>
    <w:p w14:paraId="33DD3D55" w14:textId="600F4591" w:rsidR="00907DAC" w:rsidRPr="00907DAC" w:rsidRDefault="00907DAC" w:rsidP="006B2720">
      <w:pPr>
        <w:pStyle w:val="ListParagraph"/>
        <w:numPr>
          <w:ilvl w:val="0"/>
          <w:numId w:val="32"/>
        </w:numPr>
        <w:spacing w:line="276" w:lineRule="auto"/>
      </w:pPr>
      <w:r w:rsidRPr="00907DAC">
        <w:t xml:space="preserve">Hand out a copy of the </w:t>
      </w:r>
      <w:proofErr w:type="gramStart"/>
      <w:r w:rsidR="001F2984">
        <w:t>f</w:t>
      </w:r>
      <w:r w:rsidRPr="00907DAC">
        <w:t>eelings</w:t>
      </w:r>
      <w:proofErr w:type="gramEnd"/>
      <w:r w:rsidRPr="00907DAC">
        <w:t xml:space="preserve"> thermometer worksheet to each learner or display using </w:t>
      </w:r>
      <w:r w:rsidRPr="003D5F9D">
        <w:t>the PowerPoint</w:t>
      </w:r>
      <w:r w:rsidR="003D5F9D">
        <w:t xml:space="preserve"> and a</w:t>
      </w:r>
      <w:r w:rsidRPr="00907DAC">
        <w:t xml:space="preserve">sk them to draw the thermometer. Hand out a range of colouring </w:t>
      </w:r>
      <w:r w:rsidR="003D5F9D">
        <w:t xml:space="preserve">pens and/or </w:t>
      </w:r>
      <w:r w:rsidRPr="00907DAC">
        <w:t>pencils</w:t>
      </w:r>
      <w:r w:rsidR="00C4608F">
        <w:t>.</w:t>
      </w:r>
    </w:p>
    <w:p w14:paraId="4986C2F1" w14:textId="1145A249" w:rsidR="00907DAC" w:rsidRPr="00907DAC" w:rsidRDefault="00907DAC" w:rsidP="006B2720">
      <w:pPr>
        <w:pStyle w:val="ListParagraph"/>
        <w:numPr>
          <w:ilvl w:val="0"/>
          <w:numId w:val="32"/>
        </w:numPr>
        <w:spacing w:line="276" w:lineRule="auto"/>
        <w:ind w:left="284"/>
      </w:pPr>
      <w:r w:rsidRPr="00907DAC">
        <w:t>As a group</w:t>
      </w:r>
      <w:r w:rsidR="00C4608F">
        <w:t>,</w:t>
      </w:r>
      <w:r w:rsidRPr="00907DAC">
        <w:t xml:space="preserve"> watch the </w:t>
      </w:r>
      <w:hyperlink r:id="rId27" w:history="1">
        <w:r w:rsidR="001F2984">
          <w:rPr>
            <w:rStyle w:val="Hyperlink"/>
          </w:rPr>
          <w:t>b</w:t>
        </w:r>
        <w:r w:rsidR="003D5F9D" w:rsidRPr="003D5F9D">
          <w:rPr>
            <w:rStyle w:val="Hyperlink"/>
          </w:rPr>
          <w:t>roken bone first aid film</w:t>
        </w:r>
      </w:hyperlink>
      <w:r w:rsidR="003D5F9D">
        <w:t xml:space="preserve"> or </w:t>
      </w:r>
      <w:r w:rsidR="0096254C">
        <w:t xml:space="preserve">show </w:t>
      </w:r>
      <w:r w:rsidR="003D5F9D">
        <w:t>via the PowerPoint slide</w:t>
      </w:r>
      <w:r w:rsidRPr="00907DAC">
        <w:t>. Ask the children what was happening in the action, how do they think the characters felt? You could take each character in turn - the helper, the person being helped, and those nearby. How might they each have felt in the situation? The children can mind</w:t>
      </w:r>
      <w:r w:rsidR="00C4608F">
        <w:t>-</w:t>
      </w:r>
      <w:r w:rsidRPr="00907DAC">
        <w:lastRenderedPageBreak/>
        <w:t>map the feeling</w:t>
      </w:r>
      <w:r w:rsidR="00C4608F">
        <w:t>s</w:t>
      </w:r>
      <w:r w:rsidRPr="00907DAC">
        <w:t xml:space="preserve"> in small groups or you can capture them on the board.</w:t>
      </w:r>
    </w:p>
    <w:p w14:paraId="51F161F4" w14:textId="017EFA47" w:rsidR="00907DAC" w:rsidRPr="00907DAC" w:rsidRDefault="00907DAC" w:rsidP="006B2720">
      <w:pPr>
        <w:pStyle w:val="ListParagraph"/>
        <w:numPr>
          <w:ilvl w:val="0"/>
          <w:numId w:val="32"/>
        </w:numPr>
        <w:spacing w:line="276" w:lineRule="auto"/>
        <w:ind w:left="284" w:right="570"/>
      </w:pPr>
      <w:r w:rsidRPr="00907DAC">
        <w:t>Next, ask the children to think of a time when they have helped someone or someone has helped them</w:t>
      </w:r>
      <w:r w:rsidR="00C4608F">
        <w:t>. W</w:t>
      </w:r>
      <w:r w:rsidRPr="00907DAC">
        <w:t xml:space="preserve">hat happened? How did they feel? </w:t>
      </w:r>
      <w:r w:rsidR="00E46A9E">
        <w:t>Learners don’t have to share this with the class, they can just reflect independently.</w:t>
      </w:r>
    </w:p>
    <w:p w14:paraId="1A2720BF" w14:textId="7EC65523" w:rsidR="00AA4C35" w:rsidRPr="00907DAC" w:rsidRDefault="00907DAC" w:rsidP="006B2720">
      <w:pPr>
        <w:pStyle w:val="ListParagraph"/>
        <w:numPr>
          <w:ilvl w:val="0"/>
          <w:numId w:val="32"/>
        </w:numPr>
        <w:spacing w:line="276" w:lineRule="auto"/>
        <w:ind w:left="284" w:right="570"/>
      </w:pPr>
      <w:r w:rsidRPr="00907DAC">
        <w:t xml:space="preserve">Now ask children to use the worksheet or draw the </w:t>
      </w:r>
      <w:r w:rsidR="00A901A6">
        <w:t>f</w:t>
      </w:r>
      <w:r w:rsidRPr="00907DAC">
        <w:t>eelings thermometer</w:t>
      </w:r>
      <w:r w:rsidR="00C4608F" w:rsidRPr="00907DAC">
        <w:t xml:space="preserve">. </w:t>
      </w:r>
      <w:r w:rsidRPr="00907DAC">
        <w:t xml:space="preserve">Ask them to think about which emotions are calm emotions and which ones might be tense or nervous emotions. At the bottom of the thermometer they </w:t>
      </w:r>
      <w:r w:rsidR="00C4608F">
        <w:t xml:space="preserve">should </w:t>
      </w:r>
      <w:r w:rsidRPr="00907DAC">
        <w:t>write or draw calmer emotions, and towards the top of the th</w:t>
      </w:r>
      <w:r w:rsidR="00E46A9E">
        <w:t>e</w:t>
      </w:r>
      <w:r w:rsidRPr="00907DAC">
        <w:t xml:space="preserve">rmometer </w:t>
      </w:r>
      <w:r w:rsidR="00AA0CD2">
        <w:t>more challenging</w:t>
      </w:r>
      <w:r w:rsidR="00C4608F">
        <w:t xml:space="preserve"> emotions</w:t>
      </w:r>
      <w:r w:rsidR="00C4608F" w:rsidRPr="00907DAC">
        <w:t xml:space="preserve"> </w:t>
      </w:r>
      <w:r w:rsidRPr="00907DAC">
        <w:t xml:space="preserve">such as pressure or worry.  </w:t>
      </w:r>
    </w:p>
    <w:p w14:paraId="3E1032EA" w14:textId="6EDE5F49" w:rsidR="00907DAC" w:rsidRPr="00907DAC" w:rsidRDefault="00907DAC" w:rsidP="006B2720">
      <w:pPr>
        <w:pStyle w:val="ListParagraph"/>
        <w:numPr>
          <w:ilvl w:val="0"/>
          <w:numId w:val="32"/>
        </w:numPr>
        <w:spacing w:line="276" w:lineRule="auto"/>
        <w:ind w:left="360" w:right="850"/>
      </w:pPr>
      <w:r w:rsidRPr="00907DAC">
        <w:t xml:space="preserve">Ask the children to choose a colour they think </w:t>
      </w:r>
      <w:r w:rsidR="00C4608F">
        <w:t>of as</w:t>
      </w:r>
      <w:r w:rsidR="00C4608F" w:rsidRPr="00907DAC">
        <w:t xml:space="preserve"> </w:t>
      </w:r>
      <w:r w:rsidRPr="00907DAC">
        <w:t>calm, and another they associate with pressure</w:t>
      </w:r>
      <w:r w:rsidR="00C4608F">
        <w:t>. Then</w:t>
      </w:r>
      <w:r w:rsidRPr="00907DAC">
        <w:t xml:space="preserve"> colour the thermometer</w:t>
      </w:r>
      <w:r w:rsidR="00C4608F">
        <w:t xml:space="preserve"> in</w:t>
      </w:r>
      <w:r w:rsidRPr="00907DAC">
        <w:t>, using these colours at each end.</w:t>
      </w:r>
    </w:p>
    <w:p w14:paraId="6DFBECB4" w14:textId="77777777" w:rsidR="00496D14" w:rsidRDefault="00C4608F" w:rsidP="006B2720">
      <w:pPr>
        <w:pStyle w:val="ListParagraph"/>
        <w:numPr>
          <w:ilvl w:val="0"/>
          <w:numId w:val="32"/>
        </w:numPr>
        <w:spacing w:line="276" w:lineRule="auto"/>
        <w:ind w:left="360" w:right="850"/>
      </w:pPr>
      <w:r>
        <w:t>Using</w:t>
      </w:r>
      <w:r w:rsidRPr="00907DAC">
        <w:t xml:space="preserve"> </w:t>
      </w:r>
      <w:r w:rsidR="00907DAC" w:rsidRPr="00907DAC">
        <w:t xml:space="preserve">the thermometer, ask them to think about how they </w:t>
      </w:r>
      <w:r>
        <w:t>might</w:t>
      </w:r>
      <w:r w:rsidRPr="00907DAC">
        <w:t xml:space="preserve"> </w:t>
      </w:r>
      <w:r w:rsidR="00907DAC" w:rsidRPr="00907DAC">
        <w:t xml:space="preserve">cope in times where they feel worried or pressured. They can write or draw a few ideas such as listening to music, taking deep breaths, or asking for help from someone they trust. </w:t>
      </w:r>
    </w:p>
    <w:p w14:paraId="0E7E08C9" w14:textId="558BC470" w:rsidR="00907DAC" w:rsidRDefault="00496D14" w:rsidP="006B2720">
      <w:pPr>
        <w:pStyle w:val="ListParagraph"/>
        <w:numPr>
          <w:ilvl w:val="0"/>
          <w:numId w:val="32"/>
        </w:numPr>
        <w:spacing w:line="276" w:lineRule="auto"/>
        <w:ind w:left="360" w:right="850"/>
      </w:pPr>
      <w:r>
        <w:t xml:space="preserve">Remember to remind children to the key action to take for the first aid situation (broken bone) in the film by showing the ‘how to help someone who has a broken bone card’ in the PowerPoint or linking to the broken bone first aid film </w:t>
      </w:r>
      <w:hyperlink r:id="rId28" w:history="1">
        <w:r w:rsidRPr="0096254C">
          <w:rPr>
            <w:rStyle w:val="Hyperlink"/>
          </w:rPr>
          <w:t>here</w:t>
        </w:r>
      </w:hyperlink>
      <w:r>
        <w:t>.</w:t>
      </w:r>
    </w:p>
    <w:p w14:paraId="1A88E4B4" w14:textId="037BB0C2" w:rsidR="007F32AF" w:rsidRPr="00907DAC" w:rsidRDefault="007F32AF" w:rsidP="007F32AF">
      <w:pPr>
        <w:pStyle w:val="Heading2"/>
        <w:spacing w:after="240"/>
      </w:pPr>
      <w:r>
        <w:t>Stretch and challenge activities:</w:t>
      </w:r>
    </w:p>
    <w:p w14:paraId="1423CF54" w14:textId="50D43A5C" w:rsidR="00907DAC" w:rsidRPr="00907DAC" w:rsidRDefault="007F32AF" w:rsidP="007F32AF">
      <w:pPr>
        <w:pStyle w:val="ListParagraph"/>
        <w:numPr>
          <w:ilvl w:val="0"/>
          <w:numId w:val="32"/>
        </w:numPr>
        <w:spacing w:after="240" w:line="276" w:lineRule="auto"/>
        <w:ind w:left="360" w:right="850"/>
      </w:pPr>
      <w:r>
        <w:t>Ask leaner to t</w:t>
      </w:r>
      <w:r w:rsidR="00AA0CD2">
        <w:t xml:space="preserve">hink back to how </w:t>
      </w:r>
      <w:proofErr w:type="spellStart"/>
      <w:r w:rsidR="00AA0CD2">
        <w:t>Jonjo</w:t>
      </w:r>
      <w:proofErr w:type="spellEnd"/>
      <w:r w:rsidR="00AA0CD2">
        <w:t xml:space="preserve"> </w:t>
      </w:r>
      <w:r w:rsidR="00907DAC" w:rsidRPr="00907DAC">
        <w:t>coped in the film: what</w:t>
      </w:r>
      <w:r w:rsidR="00AA0CD2">
        <w:t xml:space="preserve"> did he</w:t>
      </w:r>
      <w:r w:rsidR="00907DAC" w:rsidRPr="00907DAC">
        <w:t xml:space="preserve"> do? Can they include this idea on their sheet or workbook?</w:t>
      </w:r>
      <w:r w:rsidR="004E5307">
        <w:t xml:space="preserve"> </w:t>
      </w:r>
    </w:p>
    <w:p w14:paraId="6362F193" w14:textId="51242B9E" w:rsidR="00D73571" w:rsidRDefault="00907DAC" w:rsidP="006B2720">
      <w:pPr>
        <w:pStyle w:val="ListParagraph"/>
        <w:numPr>
          <w:ilvl w:val="0"/>
          <w:numId w:val="32"/>
        </w:numPr>
        <w:spacing w:line="276" w:lineRule="auto"/>
        <w:ind w:left="360" w:right="850"/>
      </w:pPr>
      <w:r w:rsidRPr="00907DAC">
        <w:t>Ask children what other situation</w:t>
      </w:r>
      <w:r w:rsidR="00C4608F">
        <w:t>s</w:t>
      </w:r>
      <w:r w:rsidRPr="00907DAC">
        <w:t xml:space="preserve"> they might be able to use these coping skills in, such as tests, or playing with friends. Do </w:t>
      </w:r>
      <w:r>
        <w:t xml:space="preserve">they think they would be </w:t>
      </w:r>
      <w:r w:rsidR="00D1519B">
        <w:t>useful?</w:t>
      </w:r>
    </w:p>
    <w:p w14:paraId="1001CEA0" w14:textId="73AA3C31" w:rsidR="005B4351" w:rsidRDefault="00496D14" w:rsidP="006B2720">
      <w:pPr>
        <w:pStyle w:val="Heading2"/>
        <w:spacing w:after="120" w:line="276" w:lineRule="auto"/>
        <w:ind w:right="850"/>
      </w:pPr>
      <w:r>
        <w:rPr>
          <w:noProof/>
          <w:sz w:val="20"/>
        </w:rPr>
        <w:drawing>
          <wp:anchor distT="0" distB="0" distL="114300" distR="114300" simplePos="0" relativeHeight="251667456" behindDoc="1" locked="0" layoutInCell="1" allowOverlap="1" wp14:anchorId="473F7636" wp14:editId="10FBC7C6">
            <wp:simplePos x="0" y="0"/>
            <wp:positionH relativeFrom="margin">
              <wp:posOffset>-38100</wp:posOffset>
            </wp:positionH>
            <wp:positionV relativeFrom="margin">
              <wp:posOffset>5314950</wp:posOffset>
            </wp:positionV>
            <wp:extent cx="294005" cy="457835"/>
            <wp:effectExtent l="51435" t="5715" r="24130" b="0"/>
            <wp:wrapTight wrapText="bothSides">
              <wp:wrapPolygon edited="0">
                <wp:start x="18659" y="16070"/>
                <wp:lineTo x="29950" y="3523"/>
                <wp:lineTo x="21025" y="-819"/>
                <wp:lineTo x="14873" y="-1557"/>
                <wp:lineTo x="11492" y="1308"/>
                <wp:lineTo x="8652" y="6692"/>
                <wp:lineTo x="3784" y="21237"/>
                <wp:lineTo x="10207" y="23234"/>
                <wp:lineTo x="18659" y="1607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29" cstate="print">
                      <a:extLst>
                        <a:ext uri="{28A0092B-C50C-407E-A947-70E740481C1C}">
                          <a14:useLocalDpi xmlns:a14="http://schemas.microsoft.com/office/drawing/2010/main" val="0"/>
                        </a:ext>
                      </a:extLst>
                    </a:blip>
                    <a:stretch>
                      <a:fillRect/>
                    </a:stretch>
                  </pic:blipFill>
                  <pic:spPr>
                    <a:xfrm rot="13971145">
                      <a:off x="0" y="0"/>
                      <a:ext cx="294005" cy="457835"/>
                    </a:xfrm>
                    <a:prstGeom prst="rect">
                      <a:avLst/>
                    </a:prstGeom>
                  </pic:spPr>
                </pic:pic>
              </a:graphicData>
            </a:graphic>
          </wp:anchor>
        </w:drawing>
      </w:r>
      <w:r w:rsidR="005B4351" w:rsidRPr="008330F6">
        <w:t>Summing up</w:t>
      </w:r>
      <w:r w:rsidR="00FF3085" w:rsidRPr="008330F6">
        <w:t xml:space="preserve"> </w:t>
      </w:r>
    </w:p>
    <w:p w14:paraId="079B60F5" w14:textId="5A1D52F5" w:rsidR="00907DAC" w:rsidRPr="00907DAC" w:rsidRDefault="00E46A9E" w:rsidP="006B2720">
      <w:pPr>
        <w:spacing w:line="276" w:lineRule="auto"/>
        <w:ind w:left="720" w:right="850"/>
        <w:rPr>
          <w:sz w:val="20"/>
        </w:rPr>
      </w:pPr>
      <w:r>
        <w:rPr>
          <w:rFonts w:asciiTheme="minorHAnsi" w:hAnsiTheme="minorHAnsi" w:cs="Arial"/>
          <w:sz w:val="20"/>
          <w:szCs w:val="20"/>
        </w:rPr>
        <w:t>Ensure learners understand that r</w:t>
      </w:r>
      <w:r w:rsidR="00907DAC" w:rsidRPr="00907DAC">
        <w:rPr>
          <w:rFonts w:asciiTheme="minorHAnsi" w:hAnsiTheme="minorHAnsi" w:cs="Arial"/>
          <w:sz w:val="20"/>
          <w:szCs w:val="20"/>
        </w:rPr>
        <w:t xml:space="preserve">ecognising how we might feel in different situations can help us be prepared and cope better. Feelings of tension and worry are natural when we are in situations where someone might need help. Having some ideas of how to cope can help us to </w:t>
      </w:r>
      <w:r w:rsidR="00C4608F">
        <w:rPr>
          <w:rFonts w:asciiTheme="minorHAnsi" w:hAnsiTheme="minorHAnsi" w:cs="Arial"/>
          <w:sz w:val="20"/>
          <w:szCs w:val="20"/>
        </w:rPr>
        <w:t>respond</w:t>
      </w:r>
      <w:r w:rsidR="00C4608F" w:rsidRPr="00907DAC">
        <w:rPr>
          <w:rFonts w:asciiTheme="minorHAnsi" w:hAnsiTheme="minorHAnsi" w:cs="Arial"/>
          <w:sz w:val="20"/>
          <w:szCs w:val="20"/>
        </w:rPr>
        <w:t xml:space="preserve"> </w:t>
      </w:r>
      <w:r w:rsidR="00907DAC" w:rsidRPr="00907DAC">
        <w:rPr>
          <w:rFonts w:asciiTheme="minorHAnsi" w:hAnsiTheme="minorHAnsi" w:cs="Arial"/>
          <w:sz w:val="20"/>
          <w:szCs w:val="20"/>
        </w:rPr>
        <w:t>well.</w:t>
      </w:r>
    </w:p>
    <w:p w14:paraId="5CF35D9B" w14:textId="10D17BDB" w:rsidR="00B411F0" w:rsidRDefault="00B411F0" w:rsidP="006B2720">
      <w:pPr>
        <w:spacing w:line="276" w:lineRule="auto"/>
        <w:ind w:right="851"/>
        <w:rPr>
          <w:sz w:val="20"/>
        </w:rPr>
      </w:pPr>
    </w:p>
    <w:p w14:paraId="36DB7B1F" w14:textId="1104F215" w:rsidR="00B411F0" w:rsidRDefault="00AE3672" w:rsidP="006B2720">
      <w:pPr>
        <w:spacing w:line="276" w:lineRule="auto"/>
        <w:ind w:right="851"/>
        <w:rPr>
          <w:sz w:val="20"/>
        </w:rPr>
      </w:pPr>
      <w:r>
        <w:rPr>
          <w:sz w:val="20"/>
        </w:rPr>
        <w:t>Have learners go back to their question about how prepared they are. How prepared do they feel to help someone now? Has it changed? How and why?</w:t>
      </w:r>
    </w:p>
    <w:p w14:paraId="05C7B8EB" w14:textId="5A0DC611" w:rsidR="00AE3672" w:rsidRDefault="00AE3672" w:rsidP="006B2720">
      <w:pPr>
        <w:spacing w:line="276" w:lineRule="auto"/>
        <w:ind w:right="851"/>
        <w:rPr>
          <w:sz w:val="20"/>
        </w:rPr>
      </w:pPr>
    </w:p>
    <w:p w14:paraId="5D746AF1" w14:textId="2A3EC070" w:rsidR="00AE3672" w:rsidRPr="005B4351" w:rsidRDefault="00AE3672" w:rsidP="006B2720">
      <w:pPr>
        <w:spacing w:line="276" w:lineRule="auto"/>
        <w:ind w:right="851"/>
        <w:rPr>
          <w:sz w:val="20"/>
        </w:rPr>
      </w:pPr>
      <w:r>
        <w:rPr>
          <w:sz w:val="20"/>
        </w:rPr>
        <w:t>Ask them to list a few examples of things that help them feel calm and prepared to help.</w:t>
      </w:r>
    </w:p>
    <w:p w14:paraId="4A07EB93" w14:textId="7A1D00F0" w:rsidR="0008502C" w:rsidRPr="0091151B" w:rsidRDefault="00565426" w:rsidP="006B2720">
      <w:pPr>
        <w:tabs>
          <w:tab w:val="left" w:pos="9195"/>
        </w:tabs>
        <w:spacing w:line="276" w:lineRule="auto"/>
        <w:ind w:right="851"/>
      </w:pPr>
      <w:r>
        <w:rPr>
          <w:sz w:val="20"/>
        </w:rPr>
        <w:t xml:space="preserve">       </w:t>
      </w:r>
    </w:p>
    <w:sectPr w:rsidR="0008502C" w:rsidRPr="0091151B" w:rsidSect="007D14D2">
      <w:headerReference w:type="default" r:id="rId30"/>
      <w:footerReference w:type="default" r:id="rId31"/>
      <w:headerReference w:type="first" r:id="rId32"/>
      <w:footerReference w:type="first" r:id="rId33"/>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5A8D0" w14:textId="77777777" w:rsidR="00AA18FC" w:rsidRDefault="00AA18FC">
      <w:r>
        <w:separator/>
      </w:r>
    </w:p>
  </w:endnote>
  <w:endnote w:type="continuationSeparator" w:id="0">
    <w:p w14:paraId="68D72167" w14:textId="77777777" w:rsidR="00AA18FC" w:rsidRDefault="00AA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1937" w14:textId="77777777" w:rsidR="00BE2F2E" w:rsidRDefault="00BE2F2E">
    <w:pPr>
      <w:pStyle w:val="Footer"/>
    </w:pPr>
    <w:r>
      <w:rPr>
        <w:noProof/>
      </w:rPr>
      <w:drawing>
        <wp:anchor distT="0" distB="0" distL="114300" distR="114300" simplePos="0" relativeHeight="251662336"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122D" w14:textId="77777777" w:rsidR="00BE2F2E" w:rsidRDefault="00BE2F2E">
    <w:pPr>
      <w:pStyle w:val="Footer"/>
    </w:pPr>
    <w:r>
      <w:rPr>
        <w:noProof/>
      </w:rPr>
      <w:drawing>
        <wp:anchor distT="0" distB="0" distL="114300" distR="114300" simplePos="0" relativeHeight="251664384"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C99B8" w14:textId="77777777" w:rsidR="00AA18FC" w:rsidRDefault="00AA18FC">
      <w:r>
        <w:separator/>
      </w:r>
    </w:p>
  </w:footnote>
  <w:footnote w:type="continuationSeparator" w:id="0">
    <w:p w14:paraId="38561E9F" w14:textId="77777777" w:rsidR="00AA18FC" w:rsidRDefault="00AA1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3C04" w14:textId="77777777" w:rsidR="00BE2F2E" w:rsidRDefault="00BE2F2E" w:rsidP="009D5FD0">
    <w:pPr>
      <w:pStyle w:val="Header"/>
    </w:pPr>
    <w:r>
      <w:rPr>
        <w:noProof/>
      </w:rPr>
      <w:drawing>
        <wp:anchor distT="0" distB="0" distL="114300" distR="114300" simplePos="0" relativeHeight="251659264"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D711EC5" w14:textId="3A45EA71" w:rsidR="00BE2F2E" w:rsidRPr="009D5FD0" w:rsidRDefault="00BE2F2E" w:rsidP="009D5FD0">
    <w:pPr>
      <w:pStyle w:val="PageHeadingContinuation"/>
      <w:rPr>
        <w:color w:val="EE2A24" w:themeColor="text2"/>
      </w:rPr>
    </w:pPr>
    <w:r>
      <w:t>Keeping calm – learn activity</w:t>
    </w:r>
    <w:r>
      <w:tab/>
      <w:t xml:space="preserve">         </w:t>
    </w:r>
    <w:r>
      <w:rPr>
        <w:rStyle w:val="Red"/>
      </w:rPr>
      <w:t xml:space="preserve">Module: </w:t>
    </w:r>
    <w:r>
      <w:rPr>
        <w:rStyle w:val="Red"/>
        <w:color w:val="auto"/>
      </w:rPr>
      <w:t>Kindness and coping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E9A7" w14:textId="77777777" w:rsidR="00BE2F2E" w:rsidRDefault="00BE2F2E" w:rsidP="009D5FD0">
    <w:pPr>
      <w:pStyle w:val="Header"/>
    </w:pPr>
  </w:p>
  <w:p w14:paraId="6A919DEE" w14:textId="77777777" w:rsidR="00BE2F2E" w:rsidRPr="009D5FD0" w:rsidRDefault="00BE2F2E"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07876"/>
    <w:multiLevelType w:val="hybridMultilevel"/>
    <w:tmpl w:val="2D92A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7D8232E"/>
    <w:multiLevelType w:val="multilevel"/>
    <w:tmpl w:val="C81202D8"/>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2" w15:restartNumberingAfterBreak="0">
    <w:nsid w:val="083F1031"/>
    <w:multiLevelType w:val="hybridMultilevel"/>
    <w:tmpl w:val="90B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6159D1"/>
    <w:multiLevelType w:val="hybridMultilevel"/>
    <w:tmpl w:val="B9D803DA"/>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BF5645"/>
    <w:multiLevelType w:val="multilevel"/>
    <w:tmpl w:val="38F2E79A"/>
    <w:lvl w:ilvl="0">
      <w:numFmt w:val="bullet"/>
      <w:pStyle w:val="ListParagraph"/>
      <w:lvlText w:val="-"/>
      <w:lvlJc w:val="left"/>
      <w:pPr>
        <w:ind w:left="1608" w:hanging="284"/>
      </w:pPr>
      <w:rPr>
        <w:rFonts w:ascii="HelveticaNeueLT Pro 65 Md" w:hAnsi="HelveticaNeueLT Pro 65 Md" w:hint="default"/>
        <w:b/>
        <w:bCs/>
        <w:color w:val="EE2A24"/>
        <w:w w:val="100"/>
        <w:sz w:val="24"/>
      </w:rPr>
    </w:lvl>
    <w:lvl w:ilvl="1">
      <w:start w:val="1"/>
      <w:numFmt w:val="bullet"/>
      <w:lvlText w:val="o"/>
      <w:lvlJc w:val="left"/>
      <w:pPr>
        <w:ind w:left="1608" w:hanging="284"/>
      </w:pPr>
      <w:rPr>
        <w:rFonts w:ascii="Courier New" w:hAnsi="Courier New" w:cs="Courier New" w:hint="default"/>
      </w:rPr>
    </w:lvl>
    <w:lvl w:ilvl="2">
      <w:start w:val="1"/>
      <w:numFmt w:val="bullet"/>
      <w:lvlText w:val=""/>
      <w:lvlJc w:val="left"/>
      <w:pPr>
        <w:ind w:left="1608" w:hanging="284"/>
      </w:pPr>
      <w:rPr>
        <w:rFonts w:ascii="Wingdings" w:hAnsi="Wingdings" w:hint="default"/>
      </w:rPr>
    </w:lvl>
    <w:lvl w:ilvl="3">
      <w:start w:val="1"/>
      <w:numFmt w:val="bullet"/>
      <w:lvlText w:val=""/>
      <w:lvlJc w:val="left"/>
      <w:pPr>
        <w:ind w:left="1608" w:hanging="284"/>
      </w:pPr>
      <w:rPr>
        <w:rFonts w:ascii="Symbol" w:hAnsi="Symbol" w:hint="default"/>
      </w:rPr>
    </w:lvl>
    <w:lvl w:ilvl="4">
      <w:start w:val="1"/>
      <w:numFmt w:val="bullet"/>
      <w:lvlText w:val="o"/>
      <w:lvlJc w:val="left"/>
      <w:pPr>
        <w:ind w:left="1608" w:hanging="284"/>
      </w:pPr>
      <w:rPr>
        <w:rFonts w:ascii="Courier New" w:hAnsi="Courier New" w:cs="Courier New" w:hint="default"/>
      </w:rPr>
    </w:lvl>
    <w:lvl w:ilvl="5">
      <w:start w:val="1"/>
      <w:numFmt w:val="bullet"/>
      <w:lvlText w:val=""/>
      <w:lvlJc w:val="left"/>
      <w:pPr>
        <w:ind w:left="1608" w:hanging="284"/>
      </w:pPr>
      <w:rPr>
        <w:rFonts w:ascii="Wingdings" w:hAnsi="Wingdings" w:hint="default"/>
      </w:rPr>
    </w:lvl>
    <w:lvl w:ilvl="6">
      <w:start w:val="1"/>
      <w:numFmt w:val="bullet"/>
      <w:lvlText w:val=""/>
      <w:lvlJc w:val="left"/>
      <w:pPr>
        <w:ind w:left="1608" w:hanging="284"/>
      </w:pPr>
      <w:rPr>
        <w:rFonts w:ascii="Symbol" w:hAnsi="Symbol" w:hint="default"/>
      </w:rPr>
    </w:lvl>
    <w:lvl w:ilvl="7">
      <w:start w:val="1"/>
      <w:numFmt w:val="bullet"/>
      <w:lvlText w:val="o"/>
      <w:lvlJc w:val="left"/>
      <w:pPr>
        <w:ind w:left="1608" w:hanging="284"/>
      </w:pPr>
      <w:rPr>
        <w:rFonts w:ascii="Courier New" w:hAnsi="Courier New" w:cs="Courier New" w:hint="default"/>
      </w:rPr>
    </w:lvl>
    <w:lvl w:ilvl="8">
      <w:start w:val="1"/>
      <w:numFmt w:val="bullet"/>
      <w:lvlText w:val=""/>
      <w:lvlJc w:val="left"/>
      <w:pPr>
        <w:ind w:left="1608" w:hanging="284"/>
      </w:pPr>
      <w:rPr>
        <w:rFonts w:ascii="Wingdings" w:hAnsi="Wingdings" w:hint="default"/>
      </w:rPr>
    </w:lvl>
  </w:abstractNum>
  <w:abstractNum w:abstractNumId="15" w15:restartNumberingAfterBreak="0">
    <w:nsid w:val="14083288"/>
    <w:multiLevelType w:val="multilevel"/>
    <w:tmpl w:val="8DBA8E56"/>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6" w15:restartNumberingAfterBreak="0">
    <w:nsid w:val="151D2352"/>
    <w:multiLevelType w:val="hybridMultilevel"/>
    <w:tmpl w:val="5CB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8"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A9A5503"/>
    <w:multiLevelType w:val="hybridMultilevel"/>
    <w:tmpl w:val="22269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02564D"/>
    <w:multiLevelType w:val="multilevel"/>
    <w:tmpl w:val="3E34C560"/>
    <w:lvl w:ilvl="0">
      <w:numFmt w:val="bullet"/>
      <w:lvlText w:val="-"/>
      <w:lvlJc w:val="left"/>
      <w:pPr>
        <w:ind w:left="1608" w:hanging="284"/>
      </w:pPr>
      <w:rPr>
        <w:rFonts w:ascii="HelveticaNeueLT Pro 65 Md" w:hAnsi="HelveticaNeueLT Pro 65 Md" w:hint="default"/>
        <w:b/>
        <w:bCs/>
        <w:color w:val="EE2A24"/>
        <w:w w:val="100"/>
        <w:sz w:val="24"/>
      </w:rPr>
    </w:lvl>
    <w:lvl w:ilvl="1">
      <w:start w:val="1"/>
      <w:numFmt w:val="bullet"/>
      <w:lvlText w:val="o"/>
      <w:lvlJc w:val="left"/>
      <w:pPr>
        <w:ind w:left="1608" w:hanging="284"/>
      </w:pPr>
      <w:rPr>
        <w:rFonts w:ascii="Courier New" w:hAnsi="Courier New" w:cs="Courier New" w:hint="default"/>
      </w:rPr>
    </w:lvl>
    <w:lvl w:ilvl="2">
      <w:start w:val="1"/>
      <w:numFmt w:val="bullet"/>
      <w:lvlText w:val=""/>
      <w:lvlJc w:val="left"/>
      <w:pPr>
        <w:ind w:left="1608" w:hanging="284"/>
      </w:pPr>
      <w:rPr>
        <w:rFonts w:ascii="Wingdings" w:hAnsi="Wingdings" w:hint="default"/>
      </w:rPr>
    </w:lvl>
    <w:lvl w:ilvl="3">
      <w:start w:val="1"/>
      <w:numFmt w:val="bullet"/>
      <w:lvlText w:val=""/>
      <w:lvlJc w:val="left"/>
      <w:pPr>
        <w:ind w:left="1608" w:hanging="284"/>
      </w:pPr>
      <w:rPr>
        <w:rFonts w:ascii="Symbol" w:hAnsi="Symbol" w:hint="default"/>
      </w:rPr>
    </w:lvl>
    <w:lvl w:ilvl="4">
      <w:start w:val="1"/>
      <w:numFmt w:val="bullet"/>
      <w:lvlText w:val="o"/>
      <w:lvlJc w:val="left"/>
      <w:pPr>
        <w:ind w:left="1608" w:hanging="284"/>
      </w:pPr>
      <w:rPr>
        <w:rFonts w:ascii="Courier New" w:hAnsi="Courier New" w:cs="Courier New" w:hint="default"/>
      </w:rPr>
    </w:lvl>
    <w:lvl w:ilvl="5">
      <w:start w:val="1"/>
      <w:numFmt w:val="bullet"/>
      <w:lvlText w:val=""/>
      <w:lvlJc w:val="left"/>
      <w:pPr>
        <w:ind w:left="1608" w:hanging="284"/>
      </w:pPr>
      <w:rPr>
        <w:rFonts w:ascii="Wingdings" w:hAnsi="Wingdings" w:hint="default"/>
      </w:rPr>
    </w:lvl>
    <w:lvl w:ilvl="6">
      <w:start w:val="1"/>
      <w:numFmt w:val="bullet"/>
      <w:lvlText w:val=""/>
      <w:lvlJc w:val="left"/>
      <w:pPr>
        <w:ind w:left="1608" w:hanging="284"/>
      </w:pPr>
      <w:rPr>
        <w:rFonts w:ascii="Symbol" w:hAnsi="Symbol" w:hint="default"/>
      </w:rPr>
    </w:lvl>
    <w:lvl w:ilvl="7">
      <w:start w:val="1"/>
      <w:numFmt w:val="bullet"/>
      <w:lvlText w:val="o"/>
      <w:lvlJc w:val="left"/>
      <w:pPr>
        <w:ind w:left="1608" w:hanging="284"/>
      </w:pPr>
      <w:rPr>
        <w:rFonts w:ascii="Courier New" w:hAnsi="Courier New" w:cs="Courier New" w:hint="default"/>
      </w:rPr>
    </w:lvl>
    <w:lvl w:ilvl="8">
      <w:start w:val="1"/>
      <w:numFmt w:val="bullet"/>
      <w:lvlText w:val=""/>
      <w:lvlJc w:val="left"/>
      <w:pPr>
        <w:ind w:left="1608" w:hanging="284"/>
      </w:pPr>
      <w:rPr>
        <w:rFonts w:ascii="Wingdings" w:hAnsi="Wingdings" w:hint="default"/>
      </w:rPr>
    </w:lvl>
  </w:abstractNum>
  <w:abstractNum w:abstractNumId="21"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D166AF"/>
    <w:multiLevelType w:val="multilevel"/>
    <w:tmpl w:val="4EFED06C"/>
    <w:lvl w:ilvl="0">
      <w:start w:val="1"/>
      <w:numFmt w:val="bullet"/>
      <w:lvlText w:val=""/>
      <w:lvlJc w:val="left"/>
      <w:pPr>
        <w:ind w:left="1608" w:hanging="284"/>
      </w:pPr>
      <w:rPr>
        <w:rFonts w:ascii="Symbol" w:hAnsi="Symbol" w:hint="default"/>
        <w:b/>
        <w:bCs/>
        <w:color w:val="FF0000"/>
        <w:w w:val="100"/>
        <w:sz w:val="24"/>
      </w:rPr>
    </w:lvl>
    <w:lvl w:ilvl="1">
      <w:start w:val="1"/>
      <w:numFmt w:val="bullet"/>
      <w:lvlText w:val="o"/>
      <w:lvlJc w:val="left"/>
      <w:pPr>
        <w:ind w:left="1608" w:hanging="284"/>
      </w:pPr>
      <w:rPr>
        <w:rFonts w:ascii="Courier New" w:hAnsi="Courier New" w:cs="Courier New" w:hint="default"/>
      </w:rPr>
    </w:lvl>
    <w:lvl w:ilvl="2">
      <w:start w:val="1"/>
      <w:numFmt w:val="bullet"/>
      <w:lvlText w:val=""/>
      <w:lvlJc w:val="left"/>
      <w:pPr>
        <w:ind w:left="1608" w:hanging="284"/>
      </w:pPr>
      <w:rPr>
        <w:rFonts w:ascii="Wingdings" w:hAnsi="Wingdings" w:hint="default"/>
      </w:rPr>
    </w:lvl>
    <w:lvl w:ilvl="3">
      <w:start w:val="1"/>
      <w:numFmt w:val="bullet"/>
      <w:lvlText w:val=""/>
      <w:lvlJc w:val="left"/>
      <w:pPr>
        <w:ind w:left="1608" w:hanging="284"/>
      </w:pPr>
      <w:rPr>
        <w:rFonts w:ascii="Symbol" w:hAnsi="Symbol" w:hint="default"/>
      </w:rPr>
    </w:lvl>
    <w:lvl w:ilvl="4">
      <w:start w:val="1"/>
      <w:numFmt w:val="bullet"/>
      <w:lvlText w:val="o"/>
      <w:lvlJc w:val="left"/>
      <w:pPr>
        <w:ind w:left="1608" w:hanging="284"/>
      </w:pPr>
      <w:rPr>
        <w:rFonts w:ascii="Courier New" w:hAnsi="Courier New" w:cs="Courier New" w:hint="default"/>
      </w:rPr>
    </w:lvl>
    <w:lvl w:ilvl="5">
      <w:start w:val="1"/>
      <w:numFmt w:val="bullet"/>
      <w:lvlText w:val=""/>
      <w:lvlJc w:val="left"/>
      <w:pPr>
        <w:ind w:left="1608" w:hanging="284"/>
      </w:pPr>
      <w:rPr>
        <w:rFonts w:ascii="Wingdings" w:hAnsi="Wingdings" w:hint="default"/>
      </w:rPr>
    </w:lvl>
    <w:lvl w:ilvl="6">
      <w:start w:val="1"/>
      <w:numFmt w:val="bullet"/>
      <w:lvlText w:val=""/>
      <w:lvlJc w:val="left"/>
      <w:pPr>
        <w:ind w:left="1608" w:hanging="284"/>
      </w:pPr>
      <w:rPr>
        <w:rFonts w:ascii="Symbol" w:hAnsi="Symbol" w:hint="default"/>
      </w:rPr>
    </w:lvl>
    <w:lvl w:ilvl="7">
      <w:start w:val="1"/>
      <w:numFmt w:val="bullet"/>
      <w:lvlText w:val="o"/>
      <w:lvlJc w:val="left"/>
      <w:pPr>
        <w:ind w:left="1608" w:hanging="284"/>
      </w:pPr>
      <w:rPr>
        <w:rFonts w:ascii="Courier New" w:hAnsi="Courier New" w:cs="Courier New" w:hint="default"/>
      </w:rPr>
    </w:lvl>
    <w:lvl w:ilvl="8">
      <w:start w:val="1"/>
      <w:numFmt w:val="bullet"/>
      <w:lvlText w:val=""/>
      <w:lvlJc w:val="left"/>
      <w:pPr>
        <w:ind w:left="1608" w:hanging="284"/>
      </w:pPr>
      <w:rPr>
        <w:rFonts w:ascii="Wingdings" w:hAnsi="Wingdings" w:hint="default"/>
      </w:rPr>
    </w:lvl>
  </w:abstractNum>
  <w:abstractNum w:abstractNumId="23" w15:restartNumberingAfterBreak="0">
    <w:nsid w:val="4DBC7A12"/>
    <w:multiLevelType w:val="hybridMultilevel"/>
    <w:tmpl w:val="9970C4D8"/>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A46FA"/>
    <w:multiLevelType w:val="hybridMultilevel"/>
    <w:tmpl w:val="66065E48"/>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43340"/>
    <w:multiLevelType w:val="hybridMultilevel"/>
    <w:tmpl w:val="9CACE9E6"/>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35953"/>
    <w:multiLevelType w:val="hybridMultilevel"/>
    <w:tmpl w:val="21AE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26100"/>
    <w:multiLevelType w:val="hybridMultilevel"/>
    <w:tmpl w:val="2CF4F556"/>
    <w:lvl w:ilvl="0" w:tplc="D9869ECA">
      <w:start w:val="10"/>
      <w:numFmt w:val="bullet"/>
      <w:lvlText w:val=""/>
      <w:lvlJc w:val="left"/>
      <w:pPr>
        <w:ind w:left="3600" w:hanging="720"/>
      </w:pPr>
      <w:rPr>
        <w:rFonts w:ascii="Symbol" w:eastAsiaTheme="minorHAnsi" w:hAnsi="Symbol" w:cs="HelveticaNeueLT Pro 55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8" w15:restartNumberingAfterBreak="0">
    <w:nsid w:val="6EFA4886"/>
    <w:multiLevelType w:val="hybridMultilevel"/>
    <w:tmpl w:val="C032EE26"/>
    <w:lvl w:ilvl="0" w:tplc="0809000F">
      <w:start w:val="1"/>
      <w:numFmt w:val="decimal"/>
      <w:lvlText w:val="%1."/>
      <w:lvlJc w:val="left"/>
      <w:pPr>
        <w:ind w:left="2328" w:hanging="360"/>
      </w:pPr>
    </w:lvl>
    <w:lvl w:ilvl="1" w:tplc="08090019" w:tentative="1">
      <w:start w:val="1"/>
      <w:numFmt w:val="lowerLetter"/>
      <w:lvlText w:val="%2."/>
      <w:lvlJc w:val="left"/>
      <w:pPr>
        <w:ind w:left="3048" w:hanging="360"/>
      </w:pPr>
    </w:lvl>
    <w:lvl w:ilvl="2" w:tplc="0809001B" w:tentative="1">
      <w:start w:val="1"/>
      <w:numFmt w:val="lowerRoman"/>
      <w:lvlText w:val="%3."/>
      <w:lvlJc w:val="right"/>
      <w:pPr>
        <w:ind w:left="3768" w:hanging="180"/>
      </w:pPr>
    </w:lvl>
    <w:lvl w:ilvl="3" w:tplc="0809000F" w:tentative="1">
      <w:start w:val="1"/>
      <w:numFmt w:val="decimal"/>
      <w:lvlText w:val="%4."/>
      <w:lvlJc w:val="left"/>
      <w:pPr>
        <w:ind w:left="4488" w:hanging="360"/>
      </w:pPr>
    </w:lvl>
    <w:lvl w:ilvl="4" w:tplc="08090019" w:tentative="1">
      <w:start w:val="1"/>
      <w:numFmt w:val="lowerLetter"/>
      <w:lvlText w:val="%5."/>
      <w:lvlJc w:val="left"/>
      <w:pPr>
        <w:ind w:left="5208" w:hanging="360"/>
      </w:pPr>
    </w:lvl>
    <w:lvl w:ilvl="5" w:tplc="0809001B" w:tentative="1">
      <w:start w:val="1"/>
      <w:numFmt w:val="lowerRoman"/>
      <w:lvlText w:val="%6."/>
      <w:lvlJc w:val="right"/>
      <w:pPr>
        <w:ind w:left="5928" w:hanging="180"/>
      </w:pPr>
    </w:lvl>
    <w:lvl w:ilvl="6" w:tplc="0809000F" w:tentative="1">
      <w:start w:val="1"/>
      <w:numFmt w:val="decimal"/>
      <w:lvlText w:val="%7."/>
      <w:lvlJc w:val="left"/>
      <w:pPr>
        <w:ind w:left="6648" w:hanging="360"/>
      </w:pPr>
    </w:lvl>
    <w:lvl w:ilvl="7" w:tplc="08090019" w:tentative="1">
      <w:start w:val="1"/>
      <w:numFmt w:val="lowerLetter"/>
      <w:lvlText w:val="%8."/>
      <w:lvlJc w:val="left"/>
      <w:pPr>
        <w:ind w:left="7368" w:hanging="360"/>
      </w:pPr>
    </w:lvl>
    <w:lvl w:ilvl="8" w:tplc="0809001B" w:tentative="1">
      <w:start w:val="1"/>
      <w:numFmt w:val="lowerRoman"/>
      <w:lvlText w:val="%9."/>
      <w:lvlJc w:val="right"/>
      <w:pPr>
        <w:ind w:left="8088" w:hanging="180"/>
      </w:pPr>
    </w:lvl>
  </w:abstractNum>
  <w:abstractNum w:abstractNumId="29"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1" w15:restartNumberingAfterBreak="0">
    <w:nsid w:val="7E5D1573"/>
    <w:multiLevelType w:val="hybridMultilevel"/>
    <w:tmpl w:val="8A38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3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30"/>
  </w:num>
  <w:num w:numId="15">
    <w:abstractNumId w:val="14"/>
  </w:num>
  <w:num w:numId="16">
    <w:abstractNumId w:val="27"/>
  </w:num>
  <w:num w:numId="17">
    <w:abstractNumId w:val="24"/>
  </w:num>
  <w:num w:numId="18">
    <w:abstractNumId w:val="21"/>
  </w:num>
  <w:num w:numId="19">
    <w:abstractNumId w:val="16"/>
  </w:num>
  <w:num w:numId="20">
    <w:abstractNumId w:val="12"/>
  </w:num>
  <w:num w:numId="21">
    <w:abstractNumId w:val="15"/>
  </w:num>
  <w:num w:numId="22">
    <w:abstractNumId w:val="11"/>
  </w:num>
  <w:num w:numId="23">
    <w:abstractNumId w:val="20"/>
  </w:num>
  <w:num w:numId="24">
    <w:abstractNumId w:val="23"/>
  </w:num>
  <w:num w:numId="25">
    <w:abstractNumId w:val="13"/>
  </w:num>
  <w:num w:numId="26">
    <w:abstractNumId w:val="19"/>
  </w:num>
  <w:num w:numId="27">
    <w:abstractNumId w:val="29"/>
  </w:num>
  <w:num w:numId="28">
    <w:abstractNumId w:val="31"/>
  </w:num>
  <w:num w:numId="29">
    <w:abstractNumId w:val="25"/>
  </w:num>
  <w:num w:numId="30">
    <w:abstractNumId w:val="22"/>
  </w:num>
  <w:num w:numId="31">
    <w:abstractNumId w:val="10"/>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BD"/>
    <w:rsid w:val="000319FC"/>
    <w:rsid w:val="000540BD"/>
    <w:rsid w:val="0008502C"/>
    <w:rsid w:val="000870E5"/>
    <w:rsid w:val="000A1FE7"/>
    <w:rsid w:val="000D2AE5"/>
    <w:rsid w:val="000E0C82"/>
    <w:rsid w:val="00104809"/>
    <w:rsid w:val="001C143C"/>
    <w:rsid w:val="001C1A3D"/>
    <w:rsid w:val="001E42B8"/>
    <w:rsid w:val="001F2984"/>
    <w:rsid w:val="00205B9D"/>
    <w:rsid w:val="00227CD2"/>
    <w:rsid w:val="0023126F"/>
    <w:rsid w:val="00280587"/>
    <w:rsid w:val="00297F58"/>
    <w:rsid w:val="002C2266"/>
    <w:rsid w:val="00312748"/>
    <w:rsid w:val="00337C84"/>
    <w:rsid w:val="00351C03"/>
    <w:rsid w:val="00361F86"/>
    <w:rsid w:val="00394654"/>
    <w:rsid w:val="003C1F61"/>
    <w:rsid w:val="003C3910"/>
    <w:rsid w:val="003D5F9D"/>
    <w:rsid w:val="00407A44"/>
    <w:rsid w:val="00452578"/>
    <w:rsid w:val="0046777D"/>
    <w:rsid w:val="00472FAD"/>
    <w:rsid w:val="00476C93"/>
    <w:rsid w:val="004939D8"/>
    <w:rsid w:val="00496D14"/>
    <w:rsid w:val="004E5307"/>
    <w:rsid w:val="00503BB0"/>
    <w:rsid w:val="0051124E"/>
    <w:rsid w:val="00514D4F"/>
    <w:rsid w:val="0052113F"/>
    <w:rsid w:val="00522C62"/>
    <w:rsid w:val="00565426"/>
    <w:rsid w:val="00565D89"/>
    <w:rsid w:val="00570C45"/>
    <w:rsid w:val="00587380"/>
    <w:rsid w:val="005904B1"/>
    <w:rsid w:val="005B1591"/>
    <w:rsid w:val="005B4351"/>
    <w:rsid w:val="005D6DAE"/>
    <w:rsid w:val="005D7B40"/>
    <w:rsid w:val="005E0328"/>
    <w:rsid w:val="005E1144"/>
    <w:rsid w:val="005F2BAC"/>
    <w:rsid w:val="006742BF"/>
    <w:rsid w:val="00681381"/>
    <w:rsid w:val="006B2720"/>
    <w:rsid w:val="006B780E"/>
    <w:rsid w:val="007439AF"/>
    <w:rsid w:val="00745372"/>
    <w:rsid w:val="00745B0B"/>
    <w:rsid w:val="0075220F"/>
    <w:rsid w:val="00752C09"/>
    <w:rsid w:val="007944E1"/>
    <w:rsid w:val="007A33F1"/>
    <w:rsid w:val="007C30E8"/>
    <w:rsid w:val="007C576B"/>
    <w:rsid w:val="007D14D2"/>
    <w:rsid w:val="007F0BC9"/>
    <w:rsid w:val="007F32AF"/>
    <w:rsid w:val="0082591C"/>
    <w:rsid w:val="00825BA6"/>
    <w:rsid w:val="008330F6"/>
    <w:rsid w:val="00896A8E"/>
    <w:rsid w:val="00907DAC"/>
    <w:rsid w:val="0091151B"/>
    <w:rsid w:val="00921AB8"/>
    <w:rsid w:val="0096254C"/>
    <w:rsid w:val="009B7B02"/>
    <w:rsid w:val="009D5FD0"/>
    <w:rsid w:val="00A270E7"/>
    <w:rsid w:val="00A379A9"/>
    <w:rsid w:val="00A76AD8"/>
    <w:rsid w:val="00A901A6"/>
    <w:rsid w:val="00A9164F"/>
    <w:rsid w:val="00AA0CD2"/>
    <w:rsid w:val="00AA18FC"/>
    <w:rsid w:val="00AA4C35"/>
    <w:rsid w:val="00AB7751"/>
    <w:rsid w:val="00AE3672"/>
    <w:rsid w:val="00AE4EB1"/>
    <w:rsid w:val="00B411F0"/>
    <w:rsid w:val="00B94EA2"/>
    <w:rsid w:val="00BA336B"/>
    <w:rsid w:val="00BC2B2C"/>
    <w:rsid w:val="00BE2F2E"/>
    <w:rsid w:val="00C04815"/>
    <w:rsid w:val="00C4608F"/>
    <w:rsid w:val="00C644E5"/>
    <w:rsid w:val="00C6771F"/>
    <w:rsid w:val="00C8006B"/>
    <w:rsid w:val="00CB0ECD"/>
    <w:rsid w:val="00CD0126"/>
    <w:rsid w:val="00D002CE"/>
    <w:rsid w:val="00D1519B"/>
    <w:rsid w:val="00D56654"/>
    <w:rsid w:val="00D665AB"/>
    <w:rsid w:val="00D70FA2"/>
    <w:rsid w:val="00D73571"/>
    <w:rsid w:val="00D81041"/>
    <w:rsid w:val="00D97DEA"/>
    <w:rsid w:val="00DB04AB"/>
    <w:rsid w:val="00DE1B47"/>
    <w:rsid w:val="00E110C2"/>
    <w:rsid w:val="00E15E25"/>
    <w:rsid w:val="00E3005D"/>
    <w:rsid w:val="00E46A9E"/>
    <w:rsid w:val="00E547A0"/>
    <w:rsid w:val="00E67D20"/>
    <w:rsid w:val="00E8467B"/>
    <w:rsid w:val="00EF6F1E"/>
    <w:rsid w:val="00F035B5"/>
    <w:rsid w:val="00F454B1"/>
    <w:rsid w:val="00F47381"/>
    <w:rsid w:val="00F54AFA"/>
    <w:rsid w:val="00F57DE5"/>
    <w:rsid w:val="00F76CB2"/>
    <w:rsid w:val="00F861FA"/>
    <w:rsid w:val="00F9513E"/>
    <w:rsid w:val="00F95ED6"/>
    <w:rsid w:val="00F96E6D"/>
    <w:rsid w:val="00FD0103"/>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3F62"/>
  <w15:docId w15:val="{A3C2D19D-99F1-42A9-8AA1-1F084C2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customStyle="1" w:styleId="CommentTextChar">
    <w:name w:val="Comment Text Char"/>
    <w:basedOn w:val="DefaultParagraphFont"/>
    <w:link w:val="CommentText"/>
    <w:uiPriority w:val="99"/>
    <w:semiHidden/>
    <w:rsid w:val="000540BD"/>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customStyle="1" w:styleId="CommentSubjectChar">
    <w:name w:val="Comment Subject Char"/>
    <w:basedOn w:val="CommentTextChar"/>
    <w:link w:val="CommentSubject"/>
    <w:uiPriority w:val="99"/>
    <w:semiHidden/>
    <w:rsid w:val="000540BD"/>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BD"/>
    <w:rPr>
      <w:rFonts w:ascii="Segoe UI" w:eastAsia="HelveticaNeueLT Pro 45 Lt" w:hAnsi="Segoe UI" w:cs="Segoe UI"/>
      <w:sz w:val="18"/>
      <w:szCs w:val="18"/>
      <w:lang w:val="en-GB" w:eastAsia="en-GB" w:bidi="en-GB"/>
    </w:rPr>
  </w:style>
  <w:style w:type="paragraph" w:styleId="Revision">
    <w:name w:val="Revision"/>
    <w:hidden/>
    <w:uiPriority w:val="99"/>
    <w:semiHidden/>
    <w:rsid w:val="0082591C"/>
    <w:pPr>
      <w:widowControl/>
      <w:autoSpaceDE/>
      <w:autoSpaceDN/>
    </w:pPr>
    <w:rPr>
      <w:rFonts w:ascii="HelveticaNeueLT Pro 45 Lt" w:eastAsia="HelveticaNeueLT Pro 45 Lt" w:hAnsi="HelveticaNeueLT Pro 45 Lt" w:cs="HelveticaNeueLT Pro 45 Lt"/>
      <w:lang w:val="en-GB" w:eastAsia="en-GB" w:bidi="en-GB"/>
    </w:rPr>
  </w:style>
  <w:style w:type="table" w:styleId="TableGrid">
    <w:name w:val="Table Grid"/>
    <w:basedOn w:val="TableNormal"/>
    <w:uiPriority w:val="59"/>
    <w:rsid w:val="00D7357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F9D"/>
    <w:rPr>
      <w:color w:val="EE2A24" w:themeColor="hyperlink"/>
      <w:u w:val="single"/>
    </w:rPr>
  </w:style>
  <w:style w:type="character" w:styleId="UnresolvedMention">
    <w:name w:val="Unresolved Mention"/>
    <w:basedOn w:val="DefaultParagraphFont"/>
    <w:uiPriority w:val="99"/>
    <w:semiHidden/>
    <w:unhideWhenUsed/>
    <w:rsid w:val="003D5F9D"/>
    <w:rPr>
      <w:color w:val="808080"/>
      <w:shd w:val="clear" w:color="auto" w:fill="E6E6E6"/>
    </w:rPr>
  </w:style>
  <w:style w:type="character" w:styleId="FollowedHyperlink">
    <w:name w:val="FollowedHyperlink"/>
    <w:basedOn w:val="DefaultParagraphFont"/>
    <w:uiPriority w:val="99"/>
    <w:semiHidden/>
    <w:unhideWhenUsed/>
    <w:rsid w:val="0096254C"/>
    <w:rPr>
      <w:color w:val="AFA4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s://firstaidchampions.redcross.org.uk/primary/guidance-and-support/" TargetMode="External"/><Relationship Id="rId3" Type="http://schemas.openxmlformats.org/officeDocument/2006/relationships/styles" Target="styles.xml"/><Relationship Id="rId21" Type="http://schemas.openxmlformats.org/officeDocument/2006/relationships/hyperlink" Target="https://vimeo.com/370310467/f9a1c235d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svg"/><Relationship Id="rId25" Type="http://schemas.openxmlformats.org/officeDocument/2006/relationships/image" Target="media/image110.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70.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0.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vimeo.com/370310467/f9a1c235dc" TargetMode="External"/><Relationship Id="rId23" Type="http://schemas.openxmlformats.org/officeDocument/2006/relationships/image" Target="media/image90.svg"/><Relationship Id="rId28" Type="http://schemas.openxmlformats.org/officeDocument/2006/relationships/hyperlink" Target="https://vimeo.com/370310467/f9a1c235dc"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80.png"/><Relationship Id="rId27" Type="http://schemas.openxmlformats.org/officeDocument/2006/relationships/hyperlink" Target="https://vimeo.com/370310467/f9a1c235dc"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61231-2A02-4786-95AF-C4792AE1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25</cp:revision>
  <dcterms:created xsi:type="dcterms:W3CDTF">2019-09-13T10:13:00Z</dcterms:created>
  <dcterms:modified xsi:type="dcterms:W3CDTF">2021-07-01T14:52:00Z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