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2313" w14:textId="558F3326" w:rsidR="000870E5" w:rsidRPr="00F06172" w:rsidRDefault="00B41E0B" w:rsidP="00F06172">
      <w:pPr>
        <w:pStyle w:val="TitleofActivity"/>
      </w:pPr>
      <w:r>
        <w:t>1</w:t>
      </w:r>
      <w:r w:rsidR="00B769A4" w:rsidRPr="00F06172">
        <w:t xml:space="preserve">. </w:t>
      </w:r>
      <w:r w:rsidR="005116A3">
        <w:t>Practise c</w:t>
      </w:r>
      <w:r w:rsidR="00C14719">
        <w:t>alling 999</w:t>
      </w:r>
    </w:p>
    <w:p w14:paraId="43B64EC4" w14:textId="4AF03840" w:rsidR="005904B1" w:rsidRPr="005904B1" w:rsidRDefault="005904B1" w:rsidP="005904B1">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9D5310" w:rsidRDefault="009D5310" w:rsidP="00E110C2">
                              <w:pPr>
                                <w:spacing w:before="110"/>
                                <w:jc w:val="center"/>
                                <w:rPr>
                                  <w:rFonts w:ascii="HelveticaNeueLT Pro 65 Md"/>
                                  <w:b/>
                                  <w:sz w:val="24"/>
                                </w:rPr>
                              </w:pPr>
                              <w:r>
                                <w:rPr>
                                  <w:rFonts w:ascii="HelveticaNeueLT Pro 65 Md"/>
                                  <w:b/>
                                  <w:color w:val="231F20"/>
                                  <w:sz w:val="24"/>
                                </w:rPr>
                                <w:t>Group size</w:t>
                              </w:r>
                            </w:p>
                            <w:p w14:paraId="7AF7D129" w14:textId="4E09E31E" w:rsidR="009D5310" w:rsidRDefault="00D553A5" w:rsidP="00CE32A2">
                              <w:pPr>
                                <w:jc w:val="center"/>
                                <w:rPr>
                                  <w:rFonts w:ascii="HelveticaNeueLT Pro 55 Roman"/>
                                  <w:color w:val="231F20"/>
                                  <w:sz w:val="20"/>
                                </w:rPr>
                              </w:pPr>
                              <w:r w:rsidRPr="00D553A5">
                                <w:rPr>
                                  <w:rFonts w:ascii="HelveticaNeueLT Pro 55 Roman"/>
                                  <w:noProof/>
                                  <w:color w:val="231F20"/>
                                  <w:sz w:val="20"/>
                                </w:rPr>
                                <w:drawing>
                                  <wp:inline distT="0" distB="0" distL="0" distR="0" wp14:anchorId="6BE96858" wp14:editId="4BAA27C6">
                                    <wp:extent cx="1000125" cy="1000125"/>
                                    <wp:effectExtent l="0" t="0" r="0" b="0"/>
                                    <wp:docPr id="3" name="Picture 3"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3CCFF5C" w14:textId="202B97CF" w:rsidR="009D5310" w:rsidRPr="00CE32A2" w:rsidRDefault="00D553A5" w:rsidP="00CE32A2">
                              <w:pPr>
                                <w:jc w:val="center"/>
                                <w:rPr>
                                  <w:rFonts w:ascii="Times New Roman"/>
                                  <w:sz w:val="28"/>
                                </w:rPr>
                              </w:pPr>
                              <w:r>
                                <w:rPr>
                                  <w:rFonts w:ascii="HelveticaNeueLT Pro 55 Roman"/>
                                  <w:color w:val="231F20"/>
                                  <w:sz w:val="20"/>
                                </w:rPr>
                                <w:t>Small groups or whole group</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9D5310" w:rsidRDefault="009D5310" w:rsidP="00E110C2">
                        <w:pPr>
                          <w:spacing w:before="110"/>
                          <w:jc w:val="center"/>
                          <w:rPr>
                            <w:rFonts w:ascii="HelveticaNeueLT Pro 65 Md"/>
                            <w:b/>
                            <w:sz w:val="24"/>
                          </w:rPr>
                        </w:pPr>
                        <w:r>
                          <w:rPr>
                            <w:rFonts w:ascii="HelveticaNeueLT Pro 65 Md"/>
                            <w:b/>
                            <w:color w:val="231F20"/>
                            <w:sz w:val="24"/>
                          </w:rPr>
                          <w:t>Group size</w:t>
                        </w:r>
                      </w:p>
                      <w:p w14:paraId="7AF7D129" w14:textId="4E09E31E" w:rsidR="009D5310" w:rsidRDefault="00D553A5" w:rsidP="00CE32A2">
                        <w:pPr>
                          <w:jc w:val="center"/>
                          <w:rPr>
                            <w:rFonts w:ascii="HelveticaNeueLT Pro 55 Roman"/>
                            <w:color w:val="231F20"/>
                            <w:sz w:val="20"/>
                          </w:rPr>
                        </w:pPr>
                        <w:r w:rsidRPr="00D553A5">
                          <w:rPr>
                            <w:rFonts w:ascii="HelveticaNeueLT Pro 55 Roman"/>
                            <w:noProof/>
                            <w:color w:val="231F20"/>
                            <w:sz w:val="20"/>
                          </w:rPr>
                          <w:drawing>
                            <wp:inline distT="0" distB="0" distL="0" distR="0" wp14:anchorId="6BE96858" wp14:editId="4BAA27C6">
                              <wp:extent cx="1000125" cy="1000125"/>
                              <wp:effectExtent l="0" t="0" r="0" b="0"/>
                              <wp:docPr id="3" name="Picture 3"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3CCFF5C" w14:textId="202B97CF" w:rsidR="009D5310" w:rsidRPr="00CE32A2" w:rsidRDefault="00D553A5" w:rsidP="00CE32A2">
                        <w:pPr>
                          <w:jc w:val="center"/>
                          <w:rPr>
                            <w:rFonts w:ascii="Times New Roman"/>
                            <w:sz w:val="28"/>
                          </w:rPr>
                        </w:pPr>
                        <w:r>
                          <w:rPr>
                            <w:rFonts w:ascii="HelveticaNeueLT Pro 55 Roman"/>
                            <w:color w:val="231F20"/>
                            <w:sz w:val="20"/>
                          </w:rPr>
                          <w:t>Small groups or whole group</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9D5310" w:rsidRDefault="009D5310"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9D5310" w:rsidRDefault="009D5310" w:rsidP="005904B1">
                              <w:pPr>
                                <w:jc w:val="center"/>
                                <w:rPr>
                                  <w:rFonts w:ascii="Times New Roman"/>
                                  <w:sz w:val="28"/>
                                </w:rPr>
                              </w:pPr>
                            </w:p>
                            <w:p w14:paraId="5026AB01" w14:textId="77777777" w:rsidR="009D5310" w:rsidRDefault="009D5310" w:rsidP="005904B1">
                              <w:pPr>
                                <w:jc w:val="center"/>
                                <w:rPr>
                                  <w:rFonts w:ascii="Times New Roman"/>
                                  <w:sz w:val="28"/>
                                </w:rPr>
                              </w:pPr>
                            </w:p>
                            <w:p w14:paraId="767B1BD4" w14:textId="77777777" w:rsidR="009D5310" w:rsidRDefault="009D5310" w:rsidP="005904B1">
                              <w:pPr>
                                <w:jc w:val="center"/>
                                <w:rPr>
                                  <w:rFonts w:ascii="Times New Roman"/>
                                  <w:sz w:val="28"/>
                                </w:rPr>
                              </w:pPr>
                            </w:p>
                            <w:p w14:paraId="6BE78561" w14:textId="77777777" w:rsidR="009D5310" w:rsidRDefault="009D5310" w:rsidP="005904B1">
                              <w:pPr>
                                <w:jc w:val="center"/>
                                <w:rPr>
                                  <w:rFonts w:ascii="Times New Roman"/>
                                  <w:sz w:val="28"/>
                                </w:rPr>
                              </w:pPr>
                            </w:p>
                            <w:p w14:paraId="2BF4D3B3" w14:textId="2172010D" w:rsidR="009D5310" w:rsidRDefault="00D553A5" w:rsidP="005904B1">
                              <w:pPr>
                                <w:spacing w:before="251"/>
                                <w:ind w:left="364" w:right="364"/>
                                <w:jc w:val="center"/>
                                <w:rPr>
                                  <w:rFonts w:ascii="HelveticaNeueLT Pro 55 Roman"/>
                                  <w:sz w:val="20"/>
                                </w:rPr>
                              </w:pPr>
                              <w:r>
                                <w:rPr>
                                  <w:rFonts w:ascii="HelveticaNeueLT Pro 55 Roman"/>
                                  <w:color w:val="231F20"/>
                                  <w:sz w:val="20"/>
                                </w:rPr>
                                <w:t>10</w:t>
                              </w:r>
                              <w:r w:rsidR="009D5310">
                                <w:rPr>
                                  <w:rFonts w:ascii="HelveticaNeueLT Pro 55 Roman"/>
                                  <w:color w:val="231F20"/>
                                  <w:sz w:val="20"/>
                                </w:rPr>
                                <w:t xml:space="preserve"> minutes</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3"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9D5310" w:rsidRDefault="009D5310"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9D5310" w:rsidRDefault="009D5310" w:rsidP="005904B1">
                        <w:pPr>
                          <w:jc w:val="center"/>
                          <w:rPr>
                            <w:rFonts w:ascii="Times New Roman"/>
                            <w:sz w:val="28"/>
                          </w:rPr>
                        </w:pPr>
                      </w:p>
                      <w:p w14:paraId="5026AB01" w14:textId="77777777" w:rsidR="009D5310" w:rsidRDefault="009D5310" w:rsidP="005904B1">
                        <w:pPr>
                          <w:jc w:val="center"/>
                          <w:rPr>
                            <w:rFonts w:ascii="Times New Roman"/>
                            <w:sz w:val="28"/>
                          </w:rPr>
                        </w:pPr>
                      </w:p>
                      <w:p w14:paraId="767B1BD4" w14:textId="77777777" w:rsidR="009D5310" w:rsidRDefault="009D5310" w:rsidP="005904B1">
                        <w:pPr>
                          <w:jc w:val="center"/>
                          <w:rPr>
                            <w:rFonts w:ascii="Times New Roman"/>
                            <w:sz w:val="28"/>
                          </w:rPr>
                        </w:pPr>
                      </w:p>
                      <w:p w14:paraId="6BE78561" w14:textId="77777777" w:rsidR="009D5310" w:rsidRDefault="009D5310" w:rsidP="005904B1">
                        <w:pPr>
                          <w:jc w:val="center"/>
                          <w:rPr>
                            <w:rFonts w:ascii="Times New Roman"/>
                            <w:sz w:val="28"/>
                          </w:rPr>
                        </w:pPr>
                      </w:p>
                      <w:p w14:paraId="2BF4D3B3" w14:textId="2172010D" w:rsidR="009D5310" w:rsidRDefault="00D553A5" w:rsidP="005904B1">
                        <w:pPr>
                          <w:spacing w:before="251"/>
                          <w:ind w:left="364" w:right="364"/>
                          <w:jc w:val="center"/>
                          <w:rPr>
                            <w:rFonts w:ascii="HelveticaNeueLT Pro 55 Roman"/>
                            <w:sz w:val="20"/>
                          </w:rPr>
                        </w:pPr>
                        <w:r>
                          <w:rPr>
                            <w:rFonts w:ascii="HelveticaNeueLT Pro 55 Roman"/>
                            <w:color w:val="231F20"/>
                            <w:sz w:val="20"/>
                          </w:rPr>
                          <w:t>10</w:t>
                        </w:r>
                        <w:r w:rsidR="009D5310">
                          <w:rPr>
                            <w:rFonts w:ascii="HelveticaNeueLT Pro 55 Roman"/>
                            <w:color w:val="231F20"/>
                            <w:sz w:val="20"/>
                          </w:rPr>
                          <w:t xml:space="preserve"> minutes</w:t>
                        </w:r>
                      </w:p>
                    </w:txbxContent>
                  </v:textbox>
                </v:shape>
                <w10:anchorlock/>
              </v:group>
            </w:pict>
          </mc:Fallback>
        </mc:AlternateContent>
      </w:r>
      <w:r>
        <w:t xml:space="preserve"> </w:t>
      </w:r>
      <w:r w:rsidR="00BF623A" w:rsidRPr="00BF623A">
        <w:rPr>
          <w:noProof/>
          <w:color w:val="auto"/>
          <w:sz w:val="22"/>
          <w:szCs w:val="22"/>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9D5310" w:rsidRDefault="009D5310"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9D5310" w:rsidRPr="00921ED9" w:rsidRDefault="009D5310" w:rsidP="00BF623A">
                              <w:pPr>
                                <w:jc w:val="center"/>
                                <w:rPr>
                                  <w:rFonts w:ascii="Times New Roman"/>
                                  <w:sz w:val="18"/>
                                </w:rPr>
                              </w:pPr>
                            </w:p>
                            <w:p w14:paraId="09B97769" w14:textId="77777777" w:rsidR="009D5310" w:rsidRDefault="009D5310"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9D5310" w:rsidRPr="00BD57B3" w:rsidRDefault="009D5310" w:rsidP="00BF623A">
                              <w:pPr>
                                <w:jc w:val="center"/>
                                <w:rPr>
                                  <w:rFonts w:ascii="HelveticaNeueLT Pro 55 Roman"/>
                                  <w:color w:val="231F20"/>
                                  <w:sz w:val="12"/>
                                </w:rPr>
                              </w:pPr>
                            </w:p>
                            <w:p w14:paraId="063B5E20" w14:textId="46C44A40" w:rsidR="009D5310" w:rsidRPr="00921ED9" w:rsidRDefault="009D5310" w:rsidP="00BF623A">
                              <w:pPr>
                                <w:jc w:val="center"/>
                                <w:rPr>
                                  <w:rFonts w:ascii="HelveticaNeueLT Pro 55 Roman"/>
                                  <w:color w:val="231F20"/>
                                  <w:sz w:val="20"/>
                                </w:rPr>
                              </w:pPr>
                              <w:r>
                                <w:rPr>
                                  <w:rFonts w:ascii="HelveticaNeueLT Pro 55 Roman"/>
                                  <w:color w:val="231F20"/>
                                  <w:sz w:val="20"/>
                                </w:rPr>
                                <w:t>Discussion</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fillcolor="#baddea" stroked="f"/>
                <v:shape id="Text Box 8" o:spid="_x0000_s1035" type="#_x0000_t202" style="position:absolute;left:72;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32BB8A" w14:textId="77777777" w:rsidR="009D5310" w:rsidRDefault="009D5310"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9D5310" w:rsidRPr="00921ED9" w:rsidRDefault="009D5310" w:rsidP="00BF623A">
                        <w:pPr>
                          <w:jc w:val="center"/>
                          <w:rPr>
                            <w:rFonts w:ascii="Times New Roman"/>
                            <w:sz w:val="18"/>
                          </w:rPr>
                        </w:pPr>
                      </w:p>
                      <w:p w14:paraId="09B97769" w14:textId="77777777" w:rsidR="009D5310" w:rsidRDefault="009D5310"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9D5310" w:rsidRPr="00BD57B3" w:rsidRDefault="009D5310" w:rsidP="00BF623A">
                        <w:pPr>
                          <w:jc w:val="center"/>
                          <w:rPr>
                            <w:rFonts w:ascii="HelveticaNeueLT Pro 55 Roman"/>
                            <w:color w:val="231F20"/>
                            <w:sz w:val="12"/>
                          </w:rPr>
                        </w:pPr>
                      </w:p>
                      <w:p w14:paraId="063B5E20" w14:textId="46C44A40" w:rsidR="009D5310" w:rsidRPr="00921ED9" w:rsidRDefault="009D5310" w:rsidP="00BF623A">
                        <w:pPr>
                          <w:jc w:val="center"/>
                          <w:rPr>
                            <w:rFonts w:ascii="HelveticaNeueLT Pro 55 Roman"/>
                            <w:color w:val="231F20"/>
                            <w:sz w:val="20"/>
                          </w:rPr>
                        </w:pPr>
                        <w:r>
                          <w:rPr>
                            <w:rFonts w:ascii="HelveticaNeueLT Pro 55 Roman"/>
                            <w:color w:val="231F20"/>
                            <w:sz w:val="20"/>
                          </w:rPr>
                          <w:t>Discussion</w:t>
                        </w:r>
                      </w:p>
                    </w:txbxContent>
                  </v:textbox>
                </v:shape>
                <w10:anchorlock/>
              </v:group>
            </w:pict>
          </mc:Fallback>
        </mc:AlternateContent>
      </w:r>
    </w:p>
    <w:p w14:paraId="43F89E41" w14:textId="5FC85144" w:rsidR="005904B1" w:rsidRPr="003C1F61" w:rsidRDefault="000055A1" w:rsidP="002C2266">
      <w:pPr>
        <w:pStyle w:val="Heading2"/>
      </w:pPr>
      <w:r>
        <w:rPr>
          <w:noProof/>
        </w:rPr>
        <mc:AlternateContent>
          <mc:Choice Requires="wps">
            <w:drawing>
              <wp:anchor distT="0" distB="0" distL="114300" distR="114300" simplePos="0" relativeHeight="251668480" behindDoc="0" locked="0" layoutInCell="1" allowOverlap="1" wp14:anchorId="6AEA2E5D" wp14:editId="2F5FD30C">
                <wp:simplePos x="0" y="0"/>
                <wp:positionH relativeFrom="margin">
                  <wp:align>left</wp:align>
                </wp:positionH>
                <wp:positionV relativeFrom="paragraph">
                  <wp:posOffset>256015</wp:posOffset>
                </wp:positionV>
                <wp:extent cx="1800225" cy="3200400"/>
                <wp:effectExtent l="0" t="19050" r="28575" b="0"/>
                <wp:wrapNone/>
                <wp:docPr id="22" name="Rectangle 22"/>
                <wp:cNvGraphicFramePr/>
                <a:graphic xmlns:a="http://schemas.openxmlformats.org/drawingml/2006/main">
                  <a:graphicData uri="http://schemas.microsoft.com/office/word/2010/wordprocessingShape">
                    <wps:wsp>
                      <wps:cNvSpPr/>
                      <wps:spPr>
                        <a:xfrm>
                          <a:off x="0" y="0"/>
                          <a:ext cx="1800225" cy="3200400"/>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F7743" id="Rectangle 22" o:spid="_x0000_s1026" style="position:absolute;margin-left:0;margin-top:20.15pt;width:141.75pt;height:25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" path="m,l1809750,r,2994660e" filled="f" strokecolor="#f6f6f6 [3214]" strokeweight="1mm">
                <v:path arrowok="t" o:connecttype="custom" o:connectlocs="0,0;1800225,0;1800225,3200400" o:connectangles="0,0,0"/>
                <w10:wrap anchorx="margin"/>
              </v:shape>
            </w:pict>
          </mc:Fallback>
        </mc:AlternateContent>
      </w:r>
      <w:r w:rsidR="00911871">
        <w:rPr>
          <w:noProof/>
        </w:rPr>
        <mc:AlternateContent>
          <mc:Choice Requires="wps">
            <w:drawing>
              <wp:anchor distT="0" distB="0" distL="0" distR="180340" simplePos="0" relativeHeight="251664384" behindDoc="0" locked="0" layoutInCell="1" allowOverlap="1" wp14:anchorId="73D7B2E1" wp14:editId="473AAD12">
                <wp:simplePos x="0" y="0"/>
                <wp:positionH relativeFrom="margin">
                  <wp:align>left</wp:align>
                </wp:positionH>
                <wp:positionV relativeFrom="page">
                  <wp:posOffset>3156585</wp:posOffset>
                </wp:positionV>
                <wp:extent cx="1831975" cy="3248025"/>
                <wp:effectExtent l="0" t="0" r="0" b="9525"/>
                <wp:wrapTight wrapText="bothSides">
                  <wp:wrapPolygon edited="0">
                    <wp:start x="0" y="0"/>
                    <wp:lineTo x="0" y="21537"/>
                    <wp:lineTo x="21338" y="21537"/>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248025"/>
                        </a:xfrm>
                        <a:prstGeom prst="rect">
                          <a:avLst/>
                        </a:prstGeom>
                        <a:solidFill>
                          <a:schemeClr val="bg1"/>
                        </a:solidFill>
                        <a:ln>
                          <a:noFill/>
                        </a:ln>
                      </wps:spPr>
                      <wps:txbx>
                        <w:txbxContent>
                          <w:p w14:paraId="53E27927" w14:textId="6CD8CA00" w:rsidR="009D5310" w:rsidRDefault="009D5310"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3CA53E4" w14:textId="77777777" w:rsidR="009D5310" w:rsidRPr="00D63748" w:rsidRDefault="009D5310"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514FBDE6" w14:textId="6D6E636F" w:rsidR="009D5310" w:rsidRDefault="009D5310" w:rsidP="003469A5">
                            <w:pPr>
                              <w:pStyle w:val="BodyText"/>
                              <w:jc w:val="center"/>
                              <w:rPr>
                                <w:sz w:val="22"/>
                              </w:rPr>
                            </w:pPr>
                            <w:r>
                              <w:rPr>
                                <w:rFonts w:asciiTheme="majorHAnsi" w:hAnsiTheme="majorHAnsi" w:cs="Times New Roman"/>
                                <w:b/>
                                <w:bCs/>
                                <w:noProof/>
                                <w:sz w:val="24"/>
                              </w:rPr>
                              <w:t xml:space="preserve">       </w:t>
                            </w:r>
                            <w:r>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5">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9D5310" w:rsidRDefault="009D5310" w:rsidP="003469A5">
                            <w:pPr>
                              <w:pStyle w:val="BodyText"/>
                              <w:jc w:val="center"/>
                              <w:rPr>
                                <w:sz w:val="22"/>
                              </w:rPr>
                            </w:pPr>
                          </w:p>
                          <w:p w14:paraId="017571CC" w14:textId="3976918E" w:rsidR="009D5310" w:rsidRDefault="009D5310" w:rsidP="007E053F">
                            <w:pPr>
                              <w:pStyle w:val="BodyText"/>
                              <w:jc w:val="center"/>
                            </w:pPr>
                            <w:r>
                              <w:t>Pens and paper</w:t>
                            </w:r>
                          </w:p>
                          <w:p w14:paraId="14BAC343" w14:textId="166756C9" w:rsidR="00911871" w:rsidRDefault="00911871" w:rsidP="007E053F">
                            <w:pPr>
                              <w:pStyle w:val="BodyText"/>
                              <w:jc w:val="center"/>
                            </w:pPr>
                          </w:p>
                          <w:p w14:paraId="15790ABB" w14:textId="5F9D53C4" w:rsidR="00911871" w:rsidRDefault="00911871" w:rsidP="007E053F">
                            <w:pPr>
                              <w:pStyle w:val="BodyText"/>
                              <w:jc w:val="center"/>
                            </w:pPr>
                            <w:r>
                              <w:rPr>
                                <w:rFonts w:asciiTheme="majorHAnsi" w:hAnsiTheme="majorHAnsi" w:cs="Times New Roman"/>
                                <w:b/>
                                <w:bCs/>
                                <w:noProof/>
                                <w:szCs w:val="20"/>
                              </w:rPr>
                              <w:drawing>
                                <wp:inline distT="0" distB="0" distL="0" distR="0" wp14:anchorId="31A36A02" wp14:editId="6526A677">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6">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22AD1770" w14:textId="688A75AB" w:rsidR="009D5310" w:rsidRDefault="009D5310" w:rsidP="007E053F">
                            <w:pPr>
                              <w:pStyle w:val="BodyText"/>
                              <w:jc w:val="center"/>
                            </w:pPr>
                          </w:p>
                          <w:p w14:paraId="5E4F2DDC" w14:textId="77777777" w:rsidR="00911871" w:rsidRPr="003253AB" w:rsidRDefault="00911871" w:rsidP="00911871">
                            <w:pPr>
                              <w:pStyle w:val="BodyText"/>
                              <w:jc w:val="center"/>
                              <w:rPr>
                                <w:rFonts w:asciiTheme="minorHAnsi" w:hAnsiTheme="minorHAnsi" w:cs="Times New Roman"/>
                                <w:color w:val="auto"/>
                                <w:szCs w:val="20"/>
                              </w:rPr>
                            </w:pPr>
                            <w:r>
                              <w:rPr>
                                <w:rFonts w:asciiTheme="minorHAnsi" w:hAnsiTheme="minorHAnsi" w:cs="Times New Roman"/>
                                <w:color w:val="auto"/>
                                <w:szCs w:val="20"/>
                              </w:rPr>
                              <w:t>Learner skill guide – calling 999</w:t>
                            </w:r>
                          </w:p>
                          <w:p w14:paraId="038CF8B9" w14:textId="6F0C47CE" w:rsidR="009D5310" w:rsidRDefault="009D5310" w:rsidP="00407A44">
                            <w:pPr>
                              <w:pStyle w:val="BodyText"/>
                              <w:jc w:val="center"/>
                            </w:pPr>
                          </w:p>
                          <w:p w14:paraId="5C93EB88" w14:textId="77777777" w:rsidR="009D5310" w:rsidRDefault="009D5310" w:rsidP="00407A44">
                            <w:pPr>
                              <w:pStyle w:val="BodyText"/>
                              <w:jc w:val="center"/>
                              <w:rPr>
                                <w:rFonts w:asciiTheme="majorHAnsi" w:hAnsiTheme="majorHAnsi" w:cs="Times New Roman"/>
                                <w:b/>
                                <w:bCs/>
                              </w:rPr>
                            </w:pPr>
                          </w:p>
                          <w:p w14:paraId="31BFA1AA" w14:textId="77777777" w:rsidR="009D5310" w:rsidRDefault="009D5310" w:rsidP="00407A44">
                            <w:pPr>
                              <w:pStyle w:val="BodyText"/>
                              <w:jc w:val="center"/>
                              <w:rPr>
                                <w:rFonts w:asciiTheme="majorHAnsi" w:hAnsiTheme="majorHAnsi" w:cs="Times New Roman"/>
                                <w:b/>
                                <w:bCs/>
                              </w:rPr>
                            </w:pPr>
                          </w:p>
                          <w:p w14:paraId="3463DEAA" w14:textId="77777777" w:rsidR="009D5310" w:rsidRDefault="009D5310" w:rsidP="00407A44">
                            <w:pPr>
                              <w:pStyle w:val="BodyText"/>
                              <w:jc w:val="center"/>
                              <w:rPr>
                                <w:rFonts w:asciiTheme="minorHAnsi" w:hAnsiTheme="minorHAnsi" w:cs="Times New Roman"/>
                                <w:color w:val="FF0000"/>
                                <w:szCs w:val="20"/>
                              </w:rPr>
                            </w:pPr>
                          </w:p>
                          <w:p w14:paraId="7661E510" w14:textId="77777777" w:rsidR="009D5310" w:rsidRDefault="009D5310" w:rsidP="00407A44">
                            <w:pPr>
                              <w:pStyle w:val="BodyText"/>
                              <w:jc w:val="center"/>
                              <w:rPr>
                                <w:rFonts w:asciiTheme="minorHAnsi" w:hAnsiTheme="minorHAnsi" w:cs="Times New Roman"/>
                                <w:color w:val="FF0000"/>
                                <w:szCs w:val="20"/>
                              </w:rPr>
                            </w:pPr>
                          </w:p>
                          <w:p w14:paraId="249D97B1" w14:textId="6AC21126" w:rsidR="009D5310" w:rsidRDefault="009D5310"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6" type="#_x0000_t202" style="position:absolute;margin-left:0;margin-top:248.55pt;width:144.25pt;height:255.7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" fillcolor="white [3212]" stroked="f">
                <v:textbox inset="2mm,3mm,2mm,3mm">
                  <w:txbxContent>
                    <w:p w14:paraId="53E27927" w14:textId="6CD8CA00" w:rsidR="009D5310" w:rsidRDefault="009D5310"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3CA53E4" w14:textId="77777777" w:rsidR="009D5310" w:rsidRPr="00D63748" w:rsidRDefault="009D5310"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514FBDE6" w14:textId="6D6E636F" w:rsidR="009D5310" w:rsidRDefault="009D5310" w:rsidP="003469A5">
                      <w:pPr>
                        <w:pStyle w:val="BodyText"/>
                        <w:jc w:val="center"/>
                        <w:rPr>
                          <w:sz w:val="22"/>
                        </w:rPr>
                      </w:pPr>
                      <w:r>
                        <w:rPr>
                          <w:rFonts w:asciiTheme="majorHAnsi" w:hAnsiTheme="majorHAnsi" w:cs="Times New Roman"/>
                          <w:b/>
                          <w:bCs/>
                          <w:noProof/>
                          <w:sz w:val="24"/>
                        </w:rPr>
                        <w:t xml:space="preserve">       </w:t>
                      </w:r>
                      <w:r>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5">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9D5310" w:rsidRDefault="009D5310" w:rsidP="003469A5">
                      <w:pPr>
                        <w:pStyle w:val="BodyText"/>
                        <w:jc w:val="center"/>
                        <w:rPr>
                          <w:sz w:val="22"/>
                        </w:rPr>
                      </w:pPr>
                    </w:p>
                    <w:p w14:paraId="017571CC" w14:textId="3976918E" w:rsidR="009D5310" w:rsidRDefault="009D5310" w:rsidP="007E053F">
                      <w:pPr>
                        <w:pStyle w:val="BodyText"/>
                        <w:jc w:val="center"/>
                      </w:pPr>
                      <w:r>
                        <w:t>Pens and paper</w:t>
                      </w:r>
                    </w:p>
                    <w:p w14:paraId="14BAC343" w14:textId="166756C9" w:rsidR="00911871" w:rsidRDefault="00911871" w:rsidP="007E053F">
                      <w:pPr>
                        <w:pStyle w:val="BodyText"/>
                        <w:jc w:val="center"/>
                      </w:pPr>
                    </w:p>
                    <w:p w14:paraId="15790ABB" w14:textId="5F9D53C4" w:rsidR="00911871" w:rsidRDefault="00911871" w:rsidP="007E053F">
                      <w:pPr>
                        <w:pStyle w:val="BodyText"/>
                        <w:jc w:val="center"/>
                      </w:pPr>
                      <w:r>
                        <w:rPr>
                          <w:rFonts w:asciiTheme="majorHAnsi" w:hAnsiTheme="majorHAnsi" w:cs="Times New Roman"/>
                          <w:b/>
                          <w:bCs/>
                          <w:noProof/>
                          <w:szCs w:val="20"/>
                        </w:rPr>
                        <w:drawing>
                          <wp:inline distT="0" distB="0" distL="0" distR="0" wp14:anchorId="31A36A02" wp14:editId="6526A677">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6">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22AD1770" w14:textId="688A75AB" w:rsidR="009D5310" w:rsidRDefault="009D5310" w:rsidP="007E053F">
                      <w:pPr>
                        <w:pStyle w:val="BodyText"/>
                        <w:jc w:val="center"/>
                      </w:pPr>
                    </w:p>
                    <w:p w14:paraId="5E4F2DDC" w14:textId="77777777" w:rsidR="00911871" w:rsidRPr="003253AB" w:rsidRDefault="00911871" w:rsidP="00911871">
                      <w:pPr>
                        <w:pStyle w:val="BodyText"/>
                        <w:jc w:val="center"/>
                        <w:rPr>
                          <w:rFonts w:asciiTheme="minorHAnsi" w:hAnsiTheme="minorHAnsi" w:cs="Times New Roman"/>
                          <w:color w:val="auto"/>
                          <w:szCs w:val="20"/>
                        </w:rPr>
                      </w:pPr>
                      <w:r>
                        <w:rPr>
                          <w:rFonts w:asciiTheme="minorHAnsi" w:hAnsiTheme="minorHAnsi" w:cs="Times New Roman"/>
                          <w:color w:val="auto"/>
                          <w:szCs w:val="20"/>
                        </w:rPr>
                        <w:t>Learner skill guide – calling 999</w:t>
                      </w:r>
                    </w:p>
                    <w:p w14:paraId="038CF8B9" w14:textId="6F0C47CE" w:rsidR="009D5310" w:rsidRDefault="009D5310" w:rsidP="00407A44">
                      <w:pPr>
                        <w:pStyle w:val="BodyText"/>
                        <w:jc w:val="center"/>
                      </w:pPr>
                    </w:p>
                    <w:p w14:paraId="5C93EB88" w14:textId="77777777" w:rsidR="009D5310" w:rsidRDefault="009D5310" w:rsidP="00407A44">
                      <w:pPr>
                        <w:pStyle w:val="BodyText"/>
                        <w:jc w:val="center"/>
                        <w:rPr>
                          <w:rFonts w:asciiTheme="majorHAnsi" w:hAnsiTheme="majorHAnsi" w:cs="Times New Roman"/>
                          <w:b/>
                          <w:bCs/>
                        </w:rPr>
                      </w:pPr>
                    </w:p>
                    <w:p w14:paraId="31BFA1AA" w14:textId="77777777" w:rsidR="009D5310" w:rsidRDefault="009D5310" w:rsidP="00407A44">
                      <w:pPr>
                        <w:pStyle w:val="BodyText"/>
                        <w:jc w:val="center"/>
                        <w:rPr>
                          <w:rFonts w:asciiTheme="majorHAnsi" w:hAnsiTheme="majorHAnsi" w:cs="Times New Roman"/>
                          <w:b/>
                          <w:bCs/>
                        </w:rPr>
                      </w:pPr>
                    </w:p>
                    <w:p w14:paraId="3463DEAA" w14:textId="77777777" w:rsidR="009D5310" w:rsidRDefault="009D5310" w:rsidP="00407A44">
                      <w:pPr>
                        <w:pStyle w:val="BodyText"/>
                        <w:jc w:val="center"/>
                        <w:rPr>
                          <w:rFonts w:asciiTheme="minorHAnsi" w:hAnsiTheme="minorHAnsi" w:cs="Times New Roman"/>
                          <w:color w:val="FF0000"/>
                          <w:szCs w:val="20"/>
                        </w:rPr>
                      </w:pPr>
                    </w:p>
                    <w:p w14:paraId="7661E510" w14:textId="77777777" w:rsidR="009D5310" w:rsidRDefault="009D5310" w:rsidP="00407A44">
                      <w:pPr>
                        <w:pStyle w:val="BodyText"/>
                        <w:jc w:val="center"/>
                        <w:rPr>
                          <w:rFonts w:asciiTheme="minorHAnsi" w:hAnsiTheme="minorHAnsi" w:cs="Times New Roman"/>
                          <w:color w:val="FF0000"/>
                          <w:szCs w:val="20"/>
                        </w:rPr>
                      </w:pPr>
                    </w:p>
                    <w:p w14:paraId="249D97B1" w14:textId="6AC21126" w:rsidR="009D5310" w:rsidRDefault="009D5310"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p>
    <w:p w14:paraId="33DBF06A" w14:textId="054E703E" w:rsidR="00407A44" w:rsidRDefault="00C7684B" w:rsidP="00B41E0B">
      <w:pPr>
        <w:pStyle w:val="BodyText"/>
        <w:spacing w:after="120"/>
        <w:ind w:right="-1134"/>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w:pict w14:anchorId="7FBF2B81">
              <v:shapetype id="_x0000_t34" coordsize="21600,21600" o:oned="t" filled="f" o:spt="34" adj="10800" path="m,l@0,0@0,21600,21600,21600e" w14:anchorId="36E06EB2">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0A40030A" w14:textId="03349CD9" w:rsidR="00E73353" w:rsidRPr="00101F1D" w:rsidRDefault="00E73353" w:rsidP="00E73353">
      <w:pPr>
        <w:pStyle w:val="ListParagraph"/>
        <w:widowControl/>
        <w:numPr>
          <w:ilvl w:val="0"/>
          <w:numId w:val="2"/>
        </w:numPr>
        <w:autoSpaceDE/>
        <w:autoSpaceDN/>
        <w:spacing w:after="160" w:line="259" w:lineRule="auto"/>
        <w:ind w:right="-1134"/>
        <w:contextualSpacing/>
        <w:rPr>
          <w:szCs w:val="22"/>
        </w:rPr>
      </w:pPr>
      <w:r>
        <w:rPr>
          <w:szCs w:val="22"/>
        </w:rPr>
        <w:t xml:space="preserve">Explore and understand what to do when </w:t>
      </w:r>
      <w:r w:rsidR="00926DA2">
        <w:rPr>
          <w:szCs w:val="22"/>
        </w:rPr>
        <w:t>calling</w:t>
      </w:r>
      <w:r>
        <w:rPr>
          <w:szCs w:val="22"/>
        </w:rPr>
        <w:t xml:space="preserve"> 999</w:t>
      </w:r>
    </w:p>
    <w:p w14:paraId="2CFE1129" w14:textId="67C9A3D0" w:rsidR="00B41E0B" w:rsidRPr="00B41E0B" w:rsidRDefault="00E73353" w:rsidP="00E73353">
      <w:pPr>
        <w:pStyle w:val="ListParagraph"/>
        <w:widowControl/>
        <w:numPr>
          <w:ilvl w:val="0"/>
          <w:numId w:val="2"/>
        </w:numPr>
        <w:autoSpaceDE/>
        <w:autoSpaceDN/>
        <w:spacing w:after="160" w:line="259" w:lineRule="auto"/>
        <w:ind w:right="-1134"/>
        <w:contextualSpacing/>
      </w:pPr>
      <w:r w:rsidRPr="000055A1">
        <w:rPr>
          <w:szCs w:val="22"/>
        </w:rPr>
        <w:t>Practise calling 999 and giving the correct information on the phone</w:t>
      </w:r>
    </w:p>
    <w:p w14:paraId="6A51273F" w14:textId="77777777" w:rsidR="00867FFC" w:rsidRDefault="00407A44" w:rsidP="00B41E0B">
      <w:pPr>
        <w:pStyle w:val="Heading2"/>
        <w:spacing w:after="120"/>
        <w:ind w:right="-1134"/>
      </w:pPr>
      <w:r>
        <w:t>Overview</w:t>
      </w:r>
    </w:p>
    <w:p w14:paraId="7FB51DF9" w14:textId="0815F749" w:rsidR="00D63748" w:rsidRPr="000055A1" w:rsidRDefault="00C348E0" w:rsidP="00B41E0B">
      <w:pPr>
        <w:spacing w:after="120"/>
        <w:ind w:right="-1134"/>
        <w:rPr>
          <w:sz w:val="20"/>
          <w:szCs w:val="20"/>
          <w:lang w:val="en-US"/>
        </w:rPr>
      </w:pPr>
      <w:r w:rsidRPr="000055A1">
        <w:rPr>
          <w:sz w:val="20"/>
          <w:szCs w:val="20"/>
          <w:lang w:val="en-US"/>
        </w:rPr>
        <w:t xml:space="preserve">In this activity, </w:t>
      </w:r>
      <w:r w:rsidR="00D22C89" w:rsidRPr="000055A1">
        <w:rPr>
          <w:sz w:val="20"/>
          <w:szCs w:val="20"/>
          <w:lang w:val="en-US"/>
        </w:rPr>
        <w:t xml:space="preserve">learners </w:t>
      </w:r>
      <w:r w:rsidR="00B41E0B" w:rsidRPr="000055A1">
        <w:rPr>
          <w:sz w:val="20"/>
          <w:szCs w:val="20"/>
          <w:lang w:val="en-US"/>
        </w:rPr>
        <w:t>think about who to call for help when someone has a first aid emergency.</w:t>
      </w:r>
      <w:r w:rsidR="3065D628" w:rsidRPr="000055A1">
        <w:rPr>
          <w:sz w:val="20"/>
          <w:szCs w:val="20"/>
          <w:lang w:val="en-US"/>
        </w:rPr>
        <w:t xml:space="preserve"> </w:t>
      </w:r>
    </w:p>
    <w:p w14:paraId="6F666DB2" w14:textId="77777777" w:rsidR="00B12F90" w:rsidRPr="00B12F90" w:rsidRDefault="00B12F90" w:rsidP="00B41E0B">
      <w:pPr>
        <w:pStyle w:val="Heading2"/>
        <w:spacing w:after="120"/>
        <w:ind w:right="-1134"/>
      </w:pPr>
      <w:r w:rsidRPr="00B12F90">
        <w:t>Preparation</w:t>
      </w:r>
    </w:p>
    <w:p w14:paraId="6CE5260D" w14:textId="78B623DE" w:rsidR="00D63748" w:rsidRPr="000055A1" w:rsidRDefault="00777358" w:rsidP="00BAAD9B">
      <w:pPr>
        <w:spacing w:after="120"/>
        <w:rPr>
          <w:sz w:val="20"/>
          <w:szCs w:val="20"/>
        </w:rPr>
      </w:pPr>
      <w:r w:rsidRPr="000055A1">
        <w:rPr>
          <w:sz w:val="20"/>
          <w:szCs w:val="20"/>
        </w:rPr>
        <w:t>E</w:t>
      </w:r>
      <w:r w:rsidR="00C348E0" w:rsidRPr="000055A1">
        <w:rPr>
          <w:sz w:val="20"/>
          <w:szCs w:val="20"/>
        </w:rPr>
        <w:t>nsure there are pens and paper for the learners to use</w:t>
      </w:r>
      <w:r w:rsidR="00D553A5" w:rsidRPr="000055A1">
        <w:rPr>
          <w:sz w:val="20"/>
          <w:szCs w:val="20"/>
        </w:rPr>
        <w:t xml:space="preserve"> if you choose to run the activity in small groups</w:t>
      </w:r>
      <w:r w:rsidR="4407106E" w:rsidRPr="000055A1">
        <w:rPr>
          <w:sz w:val="20"/>
          <w:szCs w:val="20"/>
        </w:rPr>
        <w:t xml:space="preserve">. </w:t>
      </w:r>
      <w:r w:rsidR="4407106E" w:rsidRPr="000055A1">
        <w:rPr>
          <w:color w:val="1D1D1B"/>
          <w:sz w:val="20"/>
          <w:szCs w:val="20"/>
        </w:rPr>
        <w:t>Print out or display the role-play cards in the PowerPoint.</w:t>
      </w:r>
    </w:p>
    <w:p w14:paraId="1BF93BAF" w14:textId="77777777" w:rsidR="00E73353" w:rsidRPr="001E027C" w:rsidRDefault="00E73353" w:rsidP="00E73353">
      <w:pPr>
        <w:ind w:right="-1134"/>
        <w:rPr>
          <w:rFonts w:asciiTheme="minorHAnsi" w:hAnsiTheme="minorHAnsi"/>
        </w:rPr>
      </w:pPr>
      <w:r w:rsidRPr="001E027C">
        <w:rPr>
          <w:rFonts w:asciiTheme="minorHAnsi" w:eastAsia="Segoe UI" w:hAnsiTheme="minorHAnsi" w:cs="Segoe UI"/>
          <w:color w:val="000000" w:themeColor="text1"/>
          <w:sz w:val="20"/>
          <w:szCs w:val="20"/>
        </w:rPr>
        <w:t xml:space="preserve">Ground rules should be in place and referred to throughout the session. Assure learners are provided with opportunities to ask questions and have a space to ask anonymously if they wish to. For more details on making a class agreement and anonymous question boxes look at the guidance on </w:t>
      </w:r>
      <w:hyperlink r:id="rId17">
        <w:r w:rsidRPr="001E027C">
          <w:rPr>
            <w:rStyle w:val="Hyperlink"/>
            <w:rFonts w:asciiTheme="minorHAnsi" w:eastAsia="Segoe UI" w:hAnsiTheme="minorHAnsi" w:cs="Segoe UI"/>
            <w:sz w:val="20"/>
            <w:szCs w:val="20"/>
          </w:rPr>
          <w:t xml:space="preserve">creating a safe, </w:t>
        </w:r>
        <w:proofErr w:type="gramStart"/>
        <w:r w:rsidRPr="001E027C">
          <w:rPr>
            <w:rStyle w:val="Hyperlink"/>
            <w:rFonts w:asciiTheme="minorHAnsi" w:eastAsia="Segoe UI" w:hAnsiTheme="minorHAnsi" w:cs="Segoe UI"/>
            <w:sz w:val="20"/>
            <w:szCs w:val="20"/>
          </w:rPr>
          <w:t>inclusive</w:t>
        </w:r>
        <w:proofErr w:type="gramEnd"/>
        <w:r w:rsidRPr="001E027C">
          <w:rPr>
            <w:rStyle w:val="Hyperlink"/>
            <w:rFonts w:asciiTheme="minorHAnsi" w:eastAsia="Segoe UI" w:hAnsiTheme="minorHAnsi" w:cs="Segoe UI"/>
            <w:sz w:val="20"/>
            <w:szCs w:val="20"/>
          </w:rPr>
          <w:t xml:space="preserve"> and supportive learning environment</w:t>
        </w:r>
      </w:hyperlink>
      <w:r w:rsidRPr="001E027C">
        <w:rPr>
          <w:rFonts w:asciiTheme="minorHAnsi" w:eastAsia="Arial" w:hAnsiTheme="minorHAnsi" w:cs="Arial"/>
          <w:color w:val="000000" w:themeColor="text1"/>
          <w:sz w:val="20"/>
          <w:szCs w:val="20"/>
        </w:rPr>
        <w:t>.</w:t>
      </w:r>
    </w:p>
    <w:p w14:paraId="677D534F" w14:textId="3730AAE8" w:rsidR="00D63748" w:rsidRDefault="00D63748" w:rsidP="00B41E0B">
      <w:pPr>
        <w:spacing w:after="120"/>
        <w:ind w:right="-1134"/>
      </w:pPr>
    </w:p>
    <w:p w14:paraId="157F0674" w14:textId="79B1E77D" w:rsidR="003B5494" w:rsidRDefault="003B5494" w:rsidP="00B41E0B">
      <w:pPr>
        <w:pStyle w:val="Heading2"/>
        <w:spacing w:after="120"/>
        <w:ind w:right="-1134"/>
      </w:pPr>
      <w:r>
        <w:t>Delivering</w:t>
      </w:r>
      <w:r w:rsidR="00B12F90">
        <w:t xml:space="preserve"> the activity</w:t>
      </w:r>
    </w:p>
    <w:p w14:paraId="647B3F10" w14:textId="652D122D" w:rsidR="01DE46CE" w:rsidRPr="000055A1" w:rsidRDefault="01DE46CE" w:rsidP="000055A1">
      <w:pPr>
        <w:numPr>
          <w:ilvl w:val="0"/>
          <w:numId w:val="13"/>
        </w:numPr>
        <w:spacing w:after="240"/>
        <w:ind w:left="357" w:right="-1134" w:hanging="357"/>
        <w:rPr>
          <w:rFonts w:asciiTheme="minorHAnsi" w:eastAsiaTheme="minorEastAsia" w:hAnsiTheme="minorHAnsi" w:cstheme="minorBidi"/>
          <w:sz w:val="20"/>
          <w:szCs w:val="20"/>
          <w:lang w:val="en-US"/>
        </w:rPr>
      </w:pPr>
      <w:r w:rsidRPr="000055A1">
        <w:rPr>
          <w:rFonts w:asciiTheme="minorHAnsi" w:eastAsia="Arial" w:hAnsiTheme="minorHAnsi" w:cs="Arial"/>
          <w:sz w:val="20"/>
          <w:szCs w:val="20"/>
          <w:lang w:val="en-US"/>
        </w:rPr>
        <w:t xml:space="preserve">Following on from the </w:t>
      </w:r>
      <w:hyperlink r:id="rId18" w:history="1">
        <w:r w:rsidRPr="000055A1">
          <w:rPr>
            <w:rStyle w:val="Hyperlink"/>
            <w:rFonts w:asciiTheme="minorHAnsi" w:hAnsiTheme="minorHAnsi"/>
            <w:sz w:val="20"/>
            <w:szCs w:val="20"/>
          </w:rPr>
          <w:t xml:space="preserve">Calling </w:t>
        </w:r>
        <w:r w:rsidRPr="000055A1">
          <w:rPr>
            <w:rStyle w:val="Hyperlink"/>
            <w:rFonts w:asciiTheme="minorHAnsi" w:eastAsia="Arial" w:hAnsiTheme="minorHAnsi" w:cs="Arial"/>
            <w:sz w:val="20"/>
            <w:szCs w:val="20"/>
            <w:lang w:val="en-US"/>
          </w:rPr>
          <w:t>999</w:t>
        </w:r>
        <w:r w:rsidRPr="000055A1">
          <w:rPr>
            <w:rStyle w:val="Hyperlink"/>
            <w:rFonts w:asciiTheme="minorHAnsi" w:hAnsiTheme="minorHAnsi"/>
            <w:sz w:val="20"/>
            <w:szCs w:val="20"/>
          </w:rPr>
          <w:t xml:space="preserve"> learn activity</w:t>
        </w:r>
      </w:hyperlink>
      <w:r w:rsidRPr="000055A1">
        <w:rPr>
          <w:rFonts w:asciiTheme="minorHAnsi" w:eastAsia="Arial" w:hAnsiTheme="minorHAnsi" w:cs="Arial"/>
          <w:sz w:val="20"/>
          <w:szCs w:val="20"/>
          <w:lang w:val="en-US"/>
        </w:rPr>
        <w:t xml:space="preserve">, ask learners to </w:t>
      </w:r>
      <w:r w:rsidR="08DD49B5" w:rsidRPr="000055A1">
        <w:rPr>
          <w:rFonts w:asciiTheme="minorHAnsi" w:eastAsia="Arial" w:hAnsiTheme="minorHAnsi" w:cs="Arial"/>
          <w:sz w:val="20"/>
          <w:szCs w:val="20"/>
          <w:lang w:val="en-US"/>
        </w:rPr>
        <w:t xml:space="preserve">say </w:t>
      </w:r>
      <w:r w:rsidRPr="000055A1">
        <w:rPr>
          <w:rFonts w:asciiTheme="minorHAnsi" w:eastAsia="Arial" w:hAnsiTheme="minorHAnsi" w:cs="Arial"/>
          <w:sz w:val="20"/>
          <w:szCs w:val="20"/>
          <w:lang w:val="en-US"/>
        </w:rPr>
        <w:t xml:space="preserve">when they would call this number, and what they would need to say. This can be linked to </w:t>
      </w:r>
      <w:r w:rsidR="369A247D" w:rsidRPr="000055A1">
        <w:rPr>
          <w:rFonts w:asciiTheme="minorHAnsi" w:eastAsia="Arial" w:hAnsiTheme="minorHAnsi" w:cs="Arial"/>
          <w:sz w:val="20"/>
          <w:szCs w:val="20"/>
          <w:lang w:val="en-US"/>
        </w:rPr>
        <w:t xml:space="preserve">any </w:t>
      </w:r>
      <w:r w:rsidRPr="000055A1">
        <w:rPr>
          <w:rFonts w:asciiTheme="minorHAnsi" w:eastAsia="Arial" w:hAnsiTheme="minorHAnsi" w:cs="Arial"/>
          <w:sz w:val="20"/>
          <w:szCs w:val="20"/>
          <w:lang w:val="en-US"/>
        </w:rPr>
        <w:t xml:space="preserve">specific first aid skills which learners have covered </w:t>
      </w:r>
      <w:r w:rsidR="59CD6D31" w:rsidRPr="000055A1">
        <w:rPr>
          <w:rFonts w:asciiTheme="minorHAnsi" w:eastAsia="Arial" w:hAnsiTheme="minorHAnsi" w:cs="Arial"/>
          <w:sz w:val="20"/>
          <w:szCs w:val="20"/>
          <w:lang w:val="en-US"/>
        </w:rPr>
        <w:t>at the point that the calling 999 skill is learned.</w:t>
      </w:r>
    </w:p>
    <w:p w14:paraId="2A9C4ED8" w14:textId="48FF88C0" w:rsidR="59CD6D31" w:rsidRPr="000055A1" w:rsidRDefault="59CD6D31" w:rsidP="000055A1">
      <w:pPr>
        <w:numPr>
          <w:ilvl w:val="0"/>
          <w:numId w:val="13"/>
        </w:numPr>
        <w:spacing w:after="240"/>
        <w:ind w:left="357" w:right="-1134" w:hanging="357"/>
        <w:rPr>
          <w:rFonts w:asciiTheme="minorHAnsi" w:eastAsiaTheme="minorEastAsia" w:hAnsiTheme="minorHAnsi" w:cstheme="minorBidi"/>
          <w:sz w:val="20"/>
          <w:szCs w:val="20"/>
          <w:lang w:val="en-US"/>
        </w:rPr>
      </w:pPr>
      <w:r w:rsidRPr="000055A1">
        <w:rPr>
          <w:rFonts w:asciiTheme="minorHAnsi" w:eastAsia="Arial" w:hAnsiTheme="minorHAnsi" w:cs="Arial"/>
          <w:sz w:val="20"/>
          <w:szCs w:val="20"/>
          <w:lang w:val="en-US"/>
        </w:rPr>
        <w:t xml:space="preserve">Ask members of the group to present one or two of the role plays on the </w:t>
      </w:r>
      <w:r w:rsidR="64B1D2A8" w:rsidRPr="000055A1">
        <w:rPr>
          <w:rFonts w:asciiTheme="minorHAnsi" w:eastAsia="Arial" w:hAnsiTheme="minorHAnsi" w:cs="Arial"/>
          <w:sz w:val="20"/>
          <w:szCs w:val="20"/>
          <w:lang w:val="en-US"/>
        </w:rPr>
        <w:t xml:space="preserve">Calling 999 </w:t>
      </w:r>
      <w:r w:rsidRPr="000055A1">
        <w:rPr>
          <w:rFonts w:asciiTheme="minorHAnsi" w:eastAsia="Arial" w:hAnsiTheme="minorHAnsi" w:cs="Arial"/>
          <w:sz w:val="20"/>
          <w:szCs w:val="20"/>
          <w:lang w:val="en-US"/>
        </w:rPr>
        <w:t xml:space="preserve">Role </w:t>
      </w:r>
      <w:r w:rsidR="3465A659" w:rsidRPr="000055A1">
        <w:rPr>
          <w:rFonts w:asciiTheme="minorHAnsi" w:eastAsia="Arial" w:hAnsiTheme="minorHAnsi" w:cs="Arial"/>
          <w:sz w:val="20"/>
          <w:szCs w:val="20"/>
          <w:lang w:val="en-US"/>
        </w:rPr>
        <w:t>p</w:t>
      </w:r>
      <w:r w:rsidRPr="000055A1">
        <w:rPr>
          <w:rFonts w:asciiTheme="minorHAnsi" w:eastAsia="Arial" w:hAnsiTheme="minorHAnsi" w:cs="Arial"/>
          <w:sz w:val="20"/>
          <w:szCs w:val="20"/>
          <w:lang w:val="en-US"/>
        </w:rPr>
        <w:t>lay cards to the group</w:t>
      </w:r>
      <w:r w:rsidR="25020E50" w:rsidRPr="000055A1">
        <w:rPr>
          <w:rFonts w:asciiTheme="minorHAnsi" w:eastAsia="Arial" w:hAnsiTheme="minorHAnsi" w:cs="Arial"/>
          <w:sz w:val="20"/>
          <w:szCs w:val="20"/>
          <w:lang w:val="en-US"/>
        </w:rPr>
        <w:t xml:space="preserve"> from </w:t>
      </w:r>
      <w:r w:rsidR="25020E50" w:rsidRPr="000055A1">
        <w:rPr>
          <w:rFonts w:asciiTheme="minorHAnsi" w:hAnsiTheme="minorHAnsi"/>
          <w:sz w:val="20"/>
          <w:szCs w:val="20"/>
        </w:rPr>
        <w:t xml:space="preserve">the Practise calling 999 role play activity on the </w:t>
      </w:r>
      <w:hyperlink r:id="rId19">
        <w:r w:rsidR="25020E50" w:rsidRPr="000055A1">
          <w:rPr>
            <w:rStyle w:val="Hyperlink"/>
            <w:rFonts w:asciiTheme="minorHAnsi" w:hAnsiTheme="minorHAnsi"/>
            <w:sz w:val="20"/>
            <w:szCs w:val="20"/>
          </w:rPr>
          <w:t>Calling 999 web page</w:t>
        </w:r>
      </w:hyperlink>
      <w:r w:rsidR="25020E50" w:rsidRPr="000055A1">
        <w:rPr>
          <w:rFonts w:asciiTheme="minorHAnsi" w:hAnsiTheme="minorHAnsi"/>
          <w:sz w:val="20"/>
          <w:szCs w:val="20"/>
        </w:rPr>
        <w:t>.</w:t>
      </w:r>
      <w:r w:rsidRPr="000055A1">
        <w:rPr>
          <w:rFonts w:asciiTheme="minorHAnsi" w:eastAsia="Arial" w:hAnsiTheme="minorHAnsi" w:cs="Arial"/>
          <w:sz w:val="20"/>
          <w:szCs w:val="20"/>
          <w:lang w:val="en-US"/>
        </w:rPr>
        <w:t xml:space="preserve"> The group then discusses </w:t>
      </w:r>
      <w:r w:rsidR="2075470C" w:rsidRPr="000055A1">
        <w:rPr>
          <w:rFonts w:asciiTheme="minorHAnsi" w:eastAsia="Arial" w:hAnsiTheme="minorHAnsi" w:cs="Arial"/>
          <w:sz w:val="20"/>
          <w:szCs w:val="20"/>
          <w:lang w:val="en-US"/>
        </w:rPr>
        <w:t xml:space="preserve">the key </w:t>
      </w:r>
      <w:r w:rsidR="00B67A20">
        <w:rPr>
          <w:rFonts w:asciiTheme="minorHAnsi" w:eastAsia="Arial" w:hAnsiTheme="minorHAnsi" w:cs="Arial"/>
          <w:sz w:val="20"/>
          <w:szCs w:val="20"/>
          <w:lang w:val="en-US"/>
        </w:rPr>
        <w:t>information it’s crucial to give to the call operator in each situation.</w:t>
      </w:r>
    </w:p>
    <w:p w14:paraId="1B9112E1" w14:textId="04754DBC" w:rsidR="69040A7D" w:rsidRPr="000055A1" w:rsidRDefault="69040A7D" w:rsidP="00E73353">
      <w:pPr>
        <w:numPr>
          <w:ilvl w:val="0"/>
          <w:numId w:val="13"/>
        </w:numPr>
        <w:spacing w:after="240" w:line="259" w:lineRule="auto"/>
        <w:ind w:left="357" w:right="-1134" w:hanging="357"/>
        <w:rPr>
          <w:rFonts w:asciiTheme="minorHAnsi" w:eastAsiaTheme="minorEastAsia" w:hAnsiTheme="minorHAnsi" w:cstheme="minorBidi"/>
          <w:sz w:val="20"/>
          <w:szCs w:val="20"/>
          <w:lang w:val="en-US"/>
        </w:rPr>
      </w:pPr>
      <w:r w:rsidRPr="000055A1">
        <w:rPr>
          <w:rFonts w:asciiTheme="minorHAnsi" w:eastAsia="Arial" w:hAnsiTheme="minorHAnsi" w:cs="Arial"/>
          <w:sz w:val="20"/>
          <w:szCs w:val="20"/>
          <w:lang w:val="en-US"/>
        </w:rPr>
        <w:t xml:space="preserve">Divide the group into pairs to </w:t>
      </w:r>
      <w:r w:rsidR="1A85DB81" w:rsidRPr="000055A1">
        <w:rPr>
          <w:rFonts w:asciiTheme="minorHAnsi" w:eastAsia="Arial" w:hAnsiTheme="minorHAnsi" w:cs="Arial"/>
          <w:sz w:val="20"/>
          <w:szCs w:val="20"/>
          <w:lang w:val="en-US"/>
        </w:rPr>
        <w:t>discuss</w:t>
      </w:r>
      <w:r w:rsidRPr="000055A1">
        <w:rPr>
          <w:rFonts w:asciiTheme="minorHAnsi" w:eastAsia="Arial" w:hAnsiTheme="minorHAnsi" w:cs="Arial"/>
          <w:sz w:val="20"/>
          <w:szCs w:val="20"/>
          <w:lang w:val="en-US"/>
        </w:rPr>
        <w:t xml:space="preserve"> a 999 call</w:t>
      </w:r>
      <w:r w:rsidR="6626E6FD" w:rsidRPr="000055A1">
        <w:rPr>
          <w:rFonts w:asciiTheme="minorHAnsi" w:eastAsia="Arial" w:hAnsiTheme="minorHAnsi" w:cs="Arial"/>
          <w:sz w:val="20"/>
          <w:szCs w:val="20"/>
          <w:lang w:val="en-US"/>
        </w:rPr>
        <w:t xml:space="preserve"> </w:t>
      </w:r>
      <w:r w:rsidR="0E28C14F" w:rsidRPr="000055A1">
        <w:rPr>
          <w:rFonts w:asciiTheme="minorHAnsi" w:eastAsia="Arial" w:hAnsiTheme="minorHAnsi" w:cs="Arial"/>
          <w:sz w:val="20"/>
          <w:szCs w:val="20"/>
          <w:lang w:val="en-US"/>
        </w:rPr>
        <w:t>i</w:t>
      </w:r>
      <w:r w:rsidR="6626E6FD" w:rsidRPr="000055A1">
        <w:rPr>
          <w:rFonts w:asciiTheme="minorHAnsi" w:eastAsia="Arial" w:hAnsiTheme="minorHAnsi" w:cs="Arial"/>
          <w:sz w:val="20"/>
          <w:szCs w:val="20"/>
          <w:lang w:val="en-US"/>
        </w:rPr>
        <w:t xml:space="preserve">n a different first aid </w:t>
      </w:r>
      <w:proofErr w:type="gramStart"/>
      <w:r w:rsidR="6626E6FD" w:rsidRPr="000055A1">
        <w:rPr>
          <w:rFonts w:asciiTheme="minorHAnsi" w:eastAsia="Arial" w:hAnsiTheme="minorHAnsi" w:cs="Arial"/>
          <w:sz w:val="20"/>
          <w:szCs w:val="20"/>
          <w:lang w:val="en-US"/>
        </w:rPr>
        <w:t>emergency</w:t>
      </w:r>
      <w:r w:rsidR="43F17461" w:rsidRPr="000055A1">
        <w:rPr>
          <w:rFonts w:asciiTheme="minorHAnsi" w:eastAsia="Arial" w:hAnsiTheme="minorHAnsi" w:cs="Arial"/>
          <w:sz w:val="20"/>
          <w:szCs w:val="20"/>
          <w:lang w:val="en-US"/>
        </w:rPr>
        <w:t xml:space="preserve"> situation</w:t>
      </w:r>
      <w:proofErr w:type="gramEnd"/>
      <w:r w:rsidR="6626E6FD" w:rsidRPr="000055A1">
        <w:rPr>
          <w:rFonts w:asciiTheme="minorHAnsi" w:eastAsia="Arial" w:hAnsiTheme="minorHAnsi" w:cs="Arial"/>
          <w:sz w:val="20"/>
          <w:szCs w:val="20"/>
          <w:lang w:val="en-US"/>
        </w:rPr>
        <w:t xml:space="preserve"> than that covered for the whole group</w:t>
      </w:r>
      <w:r w:rsidRPr="000055A1">
        <w:rPr>
          <w:rFonts w:asciiTheme="minorHAnsi" w:eastAsia="Arial" w:hAnsiTheme="minorHAnsi" w:cs="Arial"/>
          <w:sz w:val="20"/>
          <w:szCs w:val="20"/>
          <w:lang w:val="en-US"/>
        </w:rPr>
        <w:t>.</w:t>
      </w:r>
      <w:r w:rsidR="1F26CC28" w:rsidRPr="000055A1">
        <w:rPr>
          <w:rFonts w:asciiTheme="minorHAnsi" w:eastAsia="Arial" w:hAnsiTheme="minorHAnsi" w:cs="Arial"/>
          <w:sz w:val="20"/>
          <w:szCs w:val="20"/>
          <w:lang w:val="en-US"/>
        </w:rPr>
        <w:t xml:space="preserve"> </w:t>
      </w:r>
      <w:r w:rsidR="7635AF1D" w:rsidRPr="000055A1">
        <w:rPr>
          <w:rFonts w:asciiTheme="minorHAnsi" w:eastAsia="Arial" w:hAnsiTheme="minorHAnsi" w:cs="Arial"/>
          <w:sz w:val="20"/>
          <w:szCs w:val="20"/>
          <w:lang w:val="en-US"/>
        </w:rPr>
        <w:t xml:space="preserve">They </w:t>
      </w:r>
      <w:r w:rsidR="7BB44411" w:rsidRPr="000055A1">
        <w:rPr>
          <w:rFonts w:asciiTheme="minorHAnsi" w:eastAsia="Arial" w:hAnsiTheme="minorHAnsi" w:cs="Arial"/>
          <w:sz w:val="20"/>
          <w:szCs w:val="20"/>
          <w:lang w:val="en-US"/>
        </w:rPr>
        <w:t>should</w:t>
      </w:r>
      <w:r w:rsidR="7635AF1D" w:rsidRPr="000055A1">
        <w:rPr>
          <w:rFonts w:asciiTheme="minorHAnsi" w:eastAsia="Arial" w:hAnsiTheme="minorHAnsi" w:cs="Arial"/>
          <w:sz w:val="20"/>
          <w:szCs w:val="20"/>
          <w:lang w:val="en-US"/>
        </w:rPr>
        <w:t xml:space="preserve"> </w:t>
      </w:r>
      <w:r w:rsidR="2C495C2D" w:rsidRPr="000055A1">
        <w:rPr>
          <w:rFonts w:asciiTheme="minorHAnsi" w:eastAsia="Arial" w:hAnsiTheme="minorHAnsi" w:cs="Arial"/>
          <w:sz w:val="20"/>
          <w:szCs w:val="20"/>
          <w:lang w:val="en-US"/>
        </w:rPr>
        <w:t>consider</w:t>
      </w:r>
      <w:r w:rsidR="7635AF1D" w:rsidRPr="000055A1">
        <w:rPr>
          <w:rFonts w:asciiTheme="minorHAnsi" w:eastAsia="Arial" w:hAnsiTheme="minorHAnsi" w:cs="Arial"/>
          <w:sz w:val="20"/>
          <w:szCs w:val="20"/>
          <w:lang w:val="en-US"/>
        </w:rPr>
        <w:t xml:space="preserve"> the key points</w:t>
      </w:r>
      <w:r w:rsidR="5BDB8A2D" w:rsidRPr="000055A1">
        <w:rPr>
          <w:rFonts w:asciiTheme="minorHAnsi" w:eastAsia="Arial" w:hAnsiTheme="minorHAnsi" w:cs="Arial"/>
          <w:sz w:val="20"/>
          <w:szCs w:val="20"/>
          <w:lang w:val="en-US"/>
        </w:rPr>
        <w:t xml:space="preserve"> that would need to be raised </w:t>
      </w:r>
      <w:r w:rsidR="1D08D7BD" w:rsidRPr="000055A1">
        <w:rPr>
          <w:rFonts w:asciiTheme="minorHAnsi" w:eastAsia="Arial" w:hAnsiTheme="minorHAnsi" w:cs="Arial"/>
          <w:sz w:val="20"/>
          <w:szCs w:val="20"/>
          <w:lang w:val="en-US"/>
        </w:rPr>
        <w:t>for that emergency an</w:t>
      </w:r>
      <w:r w:rsidR="00B67A20">
        <w:rPr>
          <w:rFonts w:asciiTheme="minorHAnsi" w:eastAsia="Arial" w:hAnsiTheme="minorHAnsi" w:cs="Arial"/>
          <w:sz w:val="20"/>
          <w:szCs w:val="20"/>
          <w:lang w:val="en-US"/>
        </w:rPr>
        <w:t>d the kind of things the call operator would do to reassure the caller</w:t>
      </w:r>
      <w:r w:rsidR="1D08D7BD" w:rsidRPr="000055A1">
        <w:rPr>
          <w:rFonts w:asciiTheme="minorHAnsi" w:eastAsia="Arial" w:hAnsiTheme="minorHAnsi" w:cs="Arial"/>
          <w:sz w:val="20"/>
          <w:szCs w:val="20"/>
          <w:lang w:val="en-US"/>
        </w:rPr>
        <w:t xml:space="preserve">. Learners should write these down on a sheet of paper. Each sheet is then placed on the wall for the whole group to read </w:t>
      </w:r>
      <w:r w:rsidR="58C0247A" w:rsidRPr="000055A1">
        <w:rPr>
          <w:rFonts w:asciiTheme="minorHAnsi" w:eastAsia="Arial" w:hAnsiTheme="minorHAnsi" w:cs="Arial"/>
          <w:sz w:val="20"/>
          <w:szCs w:val="20"/>
          <w:lang w:val="en-US"/>
        </w:rPr>
        <w:t>and review.</w:t>
      </w:r>
      <w:r w:rsidR="009F1A21">
        <w:rPr>
          <w:rFonts w:asciiTheme="minorHAnsi" w:eastAsia="Arial" w:hAnsiTheme="minorHAnsi" w:cs="Arial"/>
          <w:sz w:val="20"/>
          <w:szCs w:val="20"/>
          <w:lang w:val="en-US"/>
        </w:rPr>
        <w:t xml:space="preserve"> Collectively agree what the key points are when calling 999</w:t>
      </w:r>
      <w:r w:rsidR="005478C1">
        <w:rPr>
          <w:rFonts w:asciiTheme="minorHAnsi" w:eastAsia="Arial" w:hAnsiTheme="minorHAnsi" w:cs="Arial"/>
          <w:sz w:val="20"/>
          <w:szCs w:val="20"/>
          <w:lang w:val="en-US"/>
        </w:rPr>
        <w:t xml:space="preserve">. </w:t>
      </w:r>
      <w:r w:rsidR="005478C1">
        <w:rPr>
          <w:rFonts w:asciiTheme="minorHAnsi" w:eastAsia="Arial" w:hAnsiTheme="minorHAnsi" w:cs="Arial"/>
          <w:i/>
          <w:iCs/>
          <w:sz w:val="20"/>
          <w:szCs w:val="20"/>
          <w:lang w:val="en-US"/>
        </w:rPr>
        <w:t xml:space="preserve">They should suggest: Telling the call operator where </w:t>
      </w:r>
      <w:r w:rsidR="00D71753">
        <w:rPr>
          <w:rFonts w:asciiTheme="minorHAnsi" w:eastAsia="Arial" w:hAnsiTheme="minorHAnsi" w:cs="Arial"/>
          <w:i/>
          <w:iCs/>
          <w:sz w:val="20"/>
          <w:szCs w:val="20"/>
          <w:lang w:val="en-US"/>
        </w:rPr>
        <w:t xml:space="preserve">you </w:t>
      </w:r>
      <w:r w:rsidR="005478C1">
        <w:rPr>
          <w:rFonts w:asciiTheme="minorHAnsi" w:eastAsia="Arial" w:hAnsiTheme="minorHAnsi" w:cs="Arial"/>
          <w:i/>
          <w:iCs/>
          <w:sz w:val="20"/>
          <w:szCs w:val="20"/>
          <w:lang w:val="en-US"/>
        </w:rPr>
        <w:t xml:space="preserve">are so they can send an ambulance, explaining calmly in as much detail as possible what happened, giving details about the person if it’s relevant (like age, </w:t>
      </w:r>
      <w:r w:rsidR="00497E09">
        <w:rPr>
          <w:rFonts w:asciiTheme="minorHAnsi" w:eastAsia="Arial" w:hAnsiTheme="minorHAnsi" w:cs="Arial"/>
          <w:i/>
          <w:iCs/>
          <w:sz w:val="20"/>
          <w:szCs w:val="20"/>
          <w:lang w:val="en-US"/>
        </w:rPr>
        <w:t xml:space="preserve">previous medical history if you know it, the person’s biological sex if you know it etc.) and </w:t>
      </w:r>
      <w:r w:rsidR="00501DDC">
        <w:rPr>
          <w:rFonts w:asciiTheme="minorHAnsi" w:eastAsia="Arial" w:hAnsiTheme="minorHAnsi" w:cs="Arial"/>
          <w:i/>
          <w:iCs/>
          <w:sz w:val="20"/>
          <w:szCs w:val="20"/>
          <w:lang w:val="en-US"/>
        </w:rPr>
        <w:t xml:space="preserve">if you are able, </w:t>
      </w:r>
      <w:r w:rsidR="002B3187">
        <w:rPr>
          <w:rFonts w:asciiTheme="minorHAnsi" w:eastAsia="Arial" w:hAnsiTheme="minorHAnsi" w:cs="Arial"/>
          <w:i/>
          <w:iCs/>
          <w:sz w:val="20"/>
          <w:szCs w:val="20"/>
          <w:lang w:val="en-US"/>
        </w:rPr>
        <w:t xml:space="preserve">answering the </w:t>
      </w:r>
      <w:proofErr w:type="gramStart"/>
      <w:r w:rsidR="002B3187">
        <w:rPr>
          <w:rFonts w:asciiTheme="minorHAnsi" w:eastAsia="Arial" w:hAnsiTheme="minorHAnsi" w:cs="Arial"/>
          <w:i/>
          <w:iCs/>
          <w:sz w:val="20"/>
          <w:szCs w:val="20"/>
          <w:lang w:val="en-US"/>
        </w:rPr>
        <w:t>operators</w:t>
      </w:r>
      <w:proofErr w:type="gramEnd"/>
      <w:r w:rsidR="002B3187">
        <w:rPr>
          <w:rFonts w:asciiTheme="minorHAnsi" w:eastAsia="Arial" w:hAnsiTheme="minorHAnsi" w:cs="Arial"/>
          <w:i/>
          <w:iCs/>
          <w:sz w:val="20"/>
          <w:szCs w:val="20"/>
          <w:lang w:val="en-US"/>
        </w:rPr>
        <w:t xml:space="preserve"> questions and following their instructions.</w:t>
      </w:r>
    </w:p>
    <w:p w14:paraId="4A4ACB08" w14:textId="45DD7299" w:rsidR="009F1A21" w:rsidRPr="000055A1" w:rsidRDefault="009F1A21" w:rsidP="000055A1">
      <w:pPr>
        <w:pStyle w:val="Heading2"/>
        <w:spacing w:after="240"/>
        <w:rPr>
          <w:lang w:val="en-US"/>
        </w:rPr>
      </w:pPr>
      <w:r>
        <w:rPr>
          <w:lang w:val="en-US"/>
        </w:rPr>
        <w:lastRenderedPageBreak/>
        <w:t>Stretch and challenge activities:</w:t>
      </w:r>
    </w:p>
    <w:p w14:paraId="2D8100F6" w14:textId="0A36D68D" w:rsidR="008710A4" w:rsidRPr="00BA254B" w:rsidRDefault="009F1A21">
      <w:pPr>
        <w:numPr>
          <w:ilvl w:val="0"/>
          <w:numId w:val="13"/>
        </w:numPr>
        <w:spacing w:after="240" w:line="259" w:lineRule="auto"/>
        <w:ind w:left="357" w:right="-1134" w:hanging="357"/>
        <w:rPr>
          <w:rFonts w:asciiTheme="minorHAnsi" w:eastAsiaTheme="minorEastAsia" w:hAnsiTheme="minorHAnsi" w:cstheme="minorBidi"/>
          <w:sz w:val="20"/>
          <w:szCs w:val="20"/>
          <w:lang w:val="en-US"/>
        </w:rPr>
      </w:pPr>
      <w:r>
        <w:rPr>
          <w:rFonts w:asciiTheme="minorHAnsi" w:eastAsia="Arial" w:hAnsiTheme="minorHAnsi" w:cs="Arial"/>
          <w:sz w:val="20"/>
          <w:szCs w:val="20"/>
          <w:lang w:val="en-US"/>
        </w:rPr>
        <w:t xml:space="preserve">If </w:t>
      </w:r>
      <w:r w:rsidR="008144AB">
        <w:rPr>
          <w:rFonts w:asciiTheme="minorHAnsi" w:eastAsia="Arial" w:hAnsiTheme="minorHAnsi" w:cs="Arial"/>
          <w:sz w:val="20"/>
          <w:szCs w:val="20"/>
          <w:lang w:val="en-US"/>
        </w:rPr>
        <w:t xml:space="preserve">groups finish looking at or role playing the </w:t>
      </w:r>
      <w:r w:rsidR="00D71753">
        <w:rPr>
          <w:rFonts w:asciiTheme="minorHAnsi" w:eastAsia="Arial" w:hAnsiTheme="minorHAnsi" w:cs="Arial"/>
          <w:sz w:val="20"/>
          <w:szCs w:val="20"/>
          <w:lang w:val="en-US"/>
        </w:rPr>
        <w:t>transcripts,</w:t>
      </w:r>
      <w:r w:rsidR="008144AB">
        <w:rPr>
          <w:rFonts w:asciiTheme="minorHAnsi" w:eastAsia="Arial" w:hAnsiTheme="minorHAnsi" w:cs="Arial"/>
          <w:sz w:val="20"/>
          <w:szCs w:val="20"/>
          <w:lang w:val="en-US"/>
        </w:rPr>
        <w:t xml:space="preserve"> they can try making up their own conversations using the scenarios below</w:t>
      </w:r>
      <w:r w:rsidR="002B3187">
        <w:rPr>
          <w:rFonts w:asciiTheme="minorHAnsi" w:eastAsia="Arial" w:hAnsiTheme="minorHAnsi" w:cs="Arial"/>
          <w:sz w:val="20"/>
          <w:szCs w:val="20"/>
          <w:lang w:val="en-US"/>
        </w:rPr>
        <w:t xml:space="preserve"> in their pairs</w:t>
      </w:r>
      <w:r w:rsidR="008144AB">
        <w:rPr>
          <w:rFonts w:asciiTheme="minorHAnsi" w:eastAsia="Arial" w:hAnsiTheme="minorHAnsi" w:cs="Arial"/>
          <w:sz w:val="20"/>
          <w:szCs w:val="20"/>
          <w:lang w:val="en-US"/>
        </w:rPr>
        <w:t>.</w:t>
      </w:r>
      <w:r w:rsidR="00BA254B">
        <w:rPr>
          <w:rFonts w:asciiTheme="minorHAnsi" w:eastAsia="Arial" w:hAnsiTheme="minorHAnsi" w:cs="Arial"/>
          <w:sz w:val="20"/>
          <w:szCs w:val="20"/>
          <w:lang w:val="en-US"/>
        </w:rPr>
        <w:t xml:space="preserve"> Encourage the learners to think about: </w:t>
      </w:r>
      <w:r w:rsidR="00BA254B">
        <w:rPr>
          <w:rFonts w:asciiTheme="minorHAnsi" w:eastAsiaTheme="minorEastAsia" w:hAnsiTheme="minorHAnsi" w:cstheme="minorBidi"/>
          <w:sz w:val="20"/>
          <w:szCs w:val="20"/>
          <w:lang w:val="en-US"/>
        </w:rPr>
        <w:t xml:space="preserve">1. </w:t>
      </w:r>
      <w:r w:rsidR="00BA254B" w:rsidRPr="00BA254B">
        <w:rPr>
          <w:rFonts w:asciiTheme="minorHAnsi" w:eastAsia="Arial" w:hAnsiTheme="minorHAnsi" w:cs="Arial"/>
          <w:sz w:val="20"/>
          <w:szCs w:val="20"/>
          <w:lang w:val="en-US"/>
        </w:rPr>
        <w:t>What the call operator will ask</w:t>
      </w:r>
      <w:r w:rsidR="00BA254B">
        <w:rPr>
          <w:rFonts w:asciiTheme="minorHAnsi" w:eastAsia="Arial" w:hAnsiTheme="minorHAnsi" w:cs="Arial"/>
          <w:sz w:val="20"/>
          <w:szCs w:val="20"/>
          <w:lang w:val="en-US"/>
        </w:rPr>
        <w:t xml:space="preserve"> 2. How the person calling 999 might feel and what the operator might say to reassure them 3. The kind of information the call operator will need to be able to help.</w:t>
      </w:r>
    </w:p>
    <w:p w14:paraId="0FFF2114" w14:textId="0E851EAB" w:rsidR="008710A4" w:rsidRPr="000055A1" w:rsidRDefault="008710A4" w:rsidP="000055A1">
      <w:pPr>
        <w:pStyle w:val="ListParagraph"/>
        <w:numPr>
          <w:ilvl w:val="0"/>
          <w:numId w:val="16"/>
        </w:numPr>
        <w:spacing w:after="240" w:line="259" w:lineRule="auto"/>
        <w:ind w:right="-1134"/>
        <w:rPr>
          <w:rFonts w:asciiTheme="minorHAnsi" w:eastAsiaTheme="minorEastAsia" w:hAnsiTheme="minorHAnsi" w:cstheme="minorBidi"/>
          <w:szCs w:val="20"/>
          <w:lang w:val="en-US"/>
        </w:rPr>
      </w:pPr>
      <w:r>
        <w:rPr>
          <w:rFonts w:asciiTheme="minorHAnsi" w:hAnsiTheme="minorHAnsi" w:cs="Arial"/>
          <w:bCs/>
          <w:szCs w:val="16"/>
        </w:rPr>
        <w:t>A young person called Marcus needs to call 999.</w:t>
      </w:r>
      <w:r w:rsidRPr="000055A1">
        <w:rPr>
          <w:rFonts w:asciiTheme="minorHAnsi" w:hAnsiTheme="minorHAnsi" w:cs="Arial"/>
          <w:bCs/>
          <w:szCs w:val="16"/>
        </w:rPr>
        <w:t xml:space="preserve"> Marcus’ friend Peter hit his head earlier today when they were playing football. He banged heads with another boy. He was fine, but now he seems dizzy and keeps being sick. They are walking home from the park. They are on Morton Avenue, near the corner shop.</w:t>
      </w:r>
    </w:p>
    <w:p w14:paraId="2AED3686" w14:textId="57D21C02" w:rsidR="00123ECC" w:rsidRPr="000055A1" w:rsidRDefault="00123ECC" w:rsidP="00123ECC">
      <w:pPr>
        <w:pStyle w:val="ListParagraph"/>
        <w:numPr>
          <w:ilvl w:val="0"/>
          <w:numId w:val="16"/>
        </w:numPr>
        <w:rPr>
          <w:rFonts w:cs="Arial"/>
          <w:bCs/>
          <w:szCs w:val="16"/>
        </w:rPr>
      </w:pPr>
      <w:r>
        <w:rPr>
          <w:rFonts w:cs="Arial"/>
          <w:bCs/>
          <w:szCs w:val="16"/>
        </w:rPr>
        <w:t>A young person called Sarah needs to call 999.</w:t>
      </w:r>
      <w:r w:rsidRPr="000055A1">
        <w:rPr>
          <w:rFonts w:cs="Arial"/>
          <w:bCs/>
          <w:szCs w:val="16"/>
        </w:rPr>
        <w:t xml:space="preserve"> She is at the park with her grandparents, it is called Victoria Park, it is next to the big supermarket. A man fell to the floor and now he seems </w:t>
      </w:r>
      <w:r w:rsidR="009877D9">
        <w:rPr>
          <w:rFonts w:cs="Arial"/>
          <w:bCs/>
          <w:szCs w:val="16"/>
        </w:rPr>
        <w:t xml:space="preserve">to </w:t>
      </w:r>
      <w:r w:rsidRPr="000055A1">
        <w:rPr>
          <w:rFonts w:cs="Arial"/>
          <w:bCs/>
          <w:szCs w:val="16"/>
        </w:rPr>
        <w:t>be asleep (he is unresponsive and breathing), he won’t answer or move.</w:t>
      </w:r>
    </w:p>
    <w:p w14:paraId="642B5D19" w14:textId="5ACA62C3" w:rsidR="00BAAD9B" w:rsidRPr="000055A1" w:rsidRDefault="00A639C6" w:rsidP="000055A1">
      <w:pPr>
        <w:pStyle w:val="ListParagraph"/>
        <w:numPr>
          <w:ilvl w:val="0"/>
          <w:numId w:val="16"/>
        </w:numPr>
        <w:rPr>
          <w:rFonts w:ascii="Arial" w:eastAsia="Arial" w:hAnsi="Arial" w:cs="Arial"/>
          <w:lang w:val="en-US"/>
        </w:rPr>
      </w:pPr>
      <w:r>
        <w:rPr>
          <w:rFonts w:asciiTheme="minorHAnsi" w:hAnsiTheme="minorHAnsi" w:cs="Arial"/>
          <w:bCs/>
          <w:szCs w:val="16"/>
        </w:rPr>
        <w:t>A young person called</w:t>
      </w:r>
      <w:r w:rsidRPr="000055A1">
        <w:rPr>
          <w:rFonts w:asciiTheme="minorHAnsi" w:hAnsiTheme="minorHAnsi" w:cs="Arial"/>
          <w:bCs/>
          <w:szCs w:val="16"/>
        </w:rPr>
        <w:t xml:space="preserve"> AJ</w:t>
      </w:r>
      <w:r>
        <w:rPr>
          <w:rFonts w:asciiTheme="minorHAnsi" w:hAnsiTheme="minorHAnsi" w:cs="Arial"/>
          <w:bCs/>
          <w:szCs w:val="16"/>
        </w:rPr>
        <w:t xml:space="preserve"> needs to call 999</w:t>
      </w:r>
      <w:r w:rsidRPr="000055A1">
        <w:rPr>
          <w:rFonts w:asciiTheme="minorHAnsi" w:hAnsiTheme="minorHAnsi" w:cs="Arial"/>
          <w:bCs/>
          <w:szCs w:val="16"/>
        </w:rPr>
        <w:t xml:space="preserve">. He is outside of his </w:t>
      </w:r>
      <w:proofErr w:type="gramStart"/>
      <w:r w:rsidRPr="000055A1">
        <w:rPr>
          <w:rFonts w:asciiTheme="minorHAnsi" w:hAnsiTheme="minorHAnsi" w:cs="Arial"/>
          <w:bCs/>
          <w:szCs w:val="16"/>
        </w:rPr>
        <w:t>school  –</w:t>
      </w:r>
      <w:proofErr w:type="gramEnd"/>
      <w:r w:rsidRPr="000055A1">
        <w:rPr>
          <w:rFonts w:asciiTheme="minorHAnsi" w:hAnsiTheme="minorHAnsi" w:cs="Arial"/>
          <w:bCs/>
          <w:szCs w:val="16"/>
        </w:rPr>
        <w:t xml:space="preserve"> </w:t>
      </w:r>
      <w:r w:rsidR="006C14DA">
        <w:rPr>
          <w:rFonts w:asciiTheme="minorHAnsi" w:hAnsiTheme="minorHAnsi" w:cs="Arial"/>
          <w:bCs/>
          <w:szCs w:val="16"/>
        </w:rPr>
        <w:t>Saint Paul</w:t>
      </w:r>
      <w:r w:rsidR="002B3187">
        <w:rPr>
          <w:rFonts w:asciiTheme="minorHAnsi" w:hAnsiTheme="minorHAnsi" w:cs="Arial"/>
          <w:bCs/>
          <w:szCs w:val="16"/>
        </w:rPr>
        <w:t>’</w:t>
      </w:r>
      <w:r w:rsidR="006C14DA">
        <w:rPr>
          <w:rFonts w:asciiTheme="minorHAnsi" w:hAnsiTheme="minorHAnsi" w:cs="Arial"/>
          <w:bCs/>
          <w:szCs w:val="16"/>
        </w:rPr>
        <w:t>s High</w:t>
      </w:r>
      <w:r w:rsidRPr="000055A1">
        <w:rPr>
          <w:rFonts w:asciiTheme="minorHAnsi" w:hAnsiTheme="minorHAnsi" w:cs="Arial"/>
          <w:bCs/>
          <w:szCs w:val="16"/>
        </w:rPr>
        <w:t xml:space="preserve"> School </w:t>
      </w:r>
      <w:r w:rsidR="006C14DA">
        <w:rPr>
          <w:rFonts w:asciiTheme="minorHAnsi" w:hAnsiTheme="minorHAnsi" w:cs="Arial"/>
          <w:bCs/>
          <w:szCs w:val="16"/>
        </w:rPr>
        <w:t>–</w:t>
      </w:r>
      <w:r w:rsidRPr="000055A1">
        <w:rPr>
          <w:rFonts w:asciiTheme="minorHAnsi" w:hAnsiTheme="minorHAnsi" w:cs="Arial"/>
          <w:bCs/>
          <w:szCs w:val="16"/>
        </w:rPr>
        <w:t xml:space="preserve"> </w:t>
      </w:r>
      <w:r w:rsidR="006C14DA">
        <w:rPr>
          <w:rFonts w:asciiTheme="minorHAnsi" w:hAnsiTheme="minorHAnsi" w:cs="Arial"/>
          <w:bCs/>
          <w:szCs w:val="16"/>
        </w:rPr>
        <w:t>and it’s late, he’s alone and it’s getting dark. A</w:t>
      </w:r>
      <w:r w:rsidRPr="000055A1">
        <w:rPr>
          <w:rFonts w:asciiTheme="minorHAnsi" w:hAnsiTheme="minorHAnsi" w:cs="Arial"/>
          <w:bCs/>
          <w:szCs w:val="16"/>
        </w:rPr>
        <w:t xml:space="preserve"> man looks like he needs help. He looks like </w:t>
      </w:r>
      <w:r w:rsidR="006C14DA">
        <w:rPr>
          <w:rFonts w:asciiTheme="minorHAnsi" w:hAnsiTheme="minorHAnsi" w:cs="Arial"/>
          <w:bCs/>
          <w:szCs w:val="16"/>
        </w:rPr>
        <w:t>he’s having difficulty breathing.</w:t>
      </w:r>
      <w:r w:rsidRPr="000055A1">
        <w:rPr>
          <w:rFonts w:asciiTheme="minorHAnsi" w:hAnsiTheme="minorHAnsi" w:cs="Arial"/>
          <w:bCs/>
          <w:szCs w:val="16"/>
        </w:rPr>
        <w:t xml:space="preserve"> AJ doesn’t know what is wrong with him. He can’t talk and he is just sitting on the floor.</w:t>
      </w:r>
      <w:r w:rsidR="002B3187">
        <w:rPr>
          <w:rFonts w:asciiTheme="minorHAnsi" w:hAnsiTheme="minorHAnsi" w:cs="Arial"/>
          <w:bCs/>
          <w:szCs w:val="16"/>
        </w:rPr>
        <w:t xml:space="preserve"> (When he asks him anything he </w:t>
      </w:r>
      <w:r w:rsidR="0037115A">
        <w:rPr>
          <w:rFonts w:asciiTheme="minorHAnsi" w:hAnsiTheme="minorHAnsi" w:cs="Arial"/>
          <w:bCs/>
          <w:szCs w:val="16"/>
        </w:rPr>
        <w:t xml:space="preserve">just points to his chest, he shakes his head when they ask if he has asthma, he nods his head if they ask if he had pain in his chest, </w:t>
      </w:r>
      <w:proofErr w:type="gramStart"/>
      <w:r w:rsidR="0037115A">
        <w:rPr>
          <w:rFonts w:asciiTheme="minorHAnsi" w:hAnsiTheme="minorHAnsi" w:cs="Arial"/>
          <w:bCs/>
          <w:szCs w:val="16"/>
        </w:rPr>
        <w:t>arm</w:t>
      </w:r>
      <w:proofErr w:type="gramEnd"/>
      <w:r w:rsidR="0037115A">
        <w:rPr>
          <w:rFonts w:asciiTheme="minorHAnsi" w:hAnsiTheme="minorHAnsi" w:cs="Arial"/>
          <w:bCs/>
          <w:szCs w:val="16"/>
        </w:rPr>
        <w:t xml:space="preserve"> and jaw).</w:t>
      </w:r>
    </w:p>
    <w:p w14:paraId="22AB26F4" w14:textId="2B989004" w:rsidR="00DA3607" w:rsidRPr="00EE1D4C" w:rsidRDefault="005C5757" w:rsidP="00EE1D4C">
      <w:pPr>
        <w:pStyle w:val="Heading2"/>
        <w:spacing w:after="120"/>
      </w:pPr>
      <w:r w:rsidRPr="005C5757">
        <w:t>Summing up</w:t>
      </w:r>
    </w:p>
    <w:p w14:paraId="09BF6CC5" w14:textId="77777777" w:rsidR="009F1A21" w:rsidRPr="00CA43E6" w:rsidRDefault="009F1A21" w:rsidP="000055A1">
      <w:pPr>
        <w:spacing w:after="240" w:line="259" w:lineRule="auto"/>
        <w:ind w:right="-1134"/>
        <w:rPr>
          <w:rFonts w:asciiTheme="minorHAnsi" w:eastAsiaTheme="minorEastAsia" w:hAnsiTheme="minorHAnsi" w:cstheme="minorBidi"/>
          <w:sz w:val="20"/>
          <w:szCs w:val="20"/>
          <w:lang w:val="en-US"/>
        </w:rPr>
      </w:pPr>
      <w:r>
        <w:rPr>
          <w:rFonts w:asciiTheme="minorHAnsi" w:eastAsia="Arial" w:hAnsiTheme="minorHAnsi" w:cs="Arial"/>
          <w:sz w:val="20"/>
          <w:szCs w:val="20"/>
          <w:lang w:val="en-US"/>
        </w:rPr>
        <w:t>Finish the session by asking again how confident the learners feel about calling 999 from 1 to 10. Do they feel more confident now? Why?</w:t>
      </w:r>
    </w:p>
    <w:p w14:paraId="10312AB3" w14:textId="384E49E9" w:rsidR="00DA3607" w:rsidRPr="000055A1" w:rsidRDefault="00B41E0B" w:rsidP="00E91119">
      <w:pPr>
        <w:rPr>
          <w:sz w:val="20"/>
          <w:szCs w:val="20"/>
        </w:rPr>
      </w:pPr>
      <w:r w:rsidRPr="000055A1">
        <w:rPr>
          <w:sz w:val="20"/>
          <w:szCs w:val="20"/>
        </w:rPr>
        <w:t xml:space="preserve">Discuss the types of first aid emergency that might mean needing to call 999, refer to the </w:t>
      </w:r>
      <w:hyperlink r:id="rId20">
        <w:r w:rsidRPr="000055A1">
          <w:rPr>
            <w:rStyle w:val="Hyperlink"/>
            <w:sz w:val="20"/>
            <w:szCs w:val="20"/>
          </w:rPr>
          <w:t>First aid skill section</w:t>
        </w:r>
      </w:hyperlink>
      <w:r w:rsidRPr="000055A1">
        <w:rPr>
          <w:sz w:val="20"/>
          <w:szCs w:val="20"/>
        </w:rPr>
        <w:t xml:space="preserve"> of the website. </w:t>
      </w:r>
    </w:p>
    <w:sectPr w:rsidR="00DA3607" w:rsidRPr="000055A1" w:rsidSect="0003529D">
      <w:headerReference w:type="default" r:id="rId21"/>
      <w:footerReference w:type="default" r:id="rId22"/>
      <w:headerReference w:type="first" r:id="rId23"/>
      <w:footerReference w:type="first" r:id="rId24"/>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54A6D" w14:textId="77777777" w:rsidR="00114C0D" w:rsidRDefault="00114C0D">
      <w:r>
        <w:separator/>
      </w:r>
    </w:p>
  </w:endnote>
  <w:endnote w:type="continuationSeparator" w:id="0">
    <w:p w14:paraId="5F1D861F" w14:textId="77777777" w:rsidR="00114C0D" w:rsidRDefault="0011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Pro 65 Md">
    <w:altName w:val="Arial"/>
    <w:panose1 w:val="00000000000000000000"/>
    <w:charset w:val="00"/>
    <w:family w:val="swiss"/>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5CAD" w14:textId="77777777" w:rsidR="009D5310" w:rsidRDefault="009D5310">
    <w:pPr>
      <w:pStyle w:val="Footer"/>
    </w:pPr>
    <w:r>
      <w:rPr>
        <w:noProof/>
      </w:rPr>
      <w:drawing>
        <wp:anchor distT="0" distB="0" distL="114300" distR="114300" simplePos="0" relativeHeight="251662336"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29CA" w14:textId="77777777" w:rsidR="009D5310" w:rsidRDefault="009D5310">
    <w:pPr>
      <w:pStyle w:val="Footer"/>
    </w:pPr>
    <w:r>
      <w:rPr>
        <w:noProof/>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E5B1" w14:textId="77777777" w:rsidR="00114C0D" w:rsidRDefault="00114C0D">
      <w:r>
        <w:separator/>
      </w:r>
    </w:p>
  </w:footnote>
  <w:footnote w:type="continuationSeparator" w:id="0">
    <w:p w14:paraId="50113DEE" w14:textId="77777777" w:rsidR="00114C0D" w:rsidRDefault="0011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7556" w14:textId="77777777" w:rsidR="009D5310" w:rsidRDefault="009D5310" w:rsidP="009D5FD0">
    <w:pPr>
      <w:pStyle w:val="Header"/>
    </w:pPr>
    <w:r>
      <w:rPr>
        <w:noProof/>
      </w:rPr>
      <w:drawing>
        <wp:anchor distT="0" distB="0" distL="114300" distR="114300" simplePos="0" relativeHeight="251659264"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3D82E24E" w:rsidR="009D5310" w:rsidRPr="009D5FD0" w:rsidRDefault="009D5310" w:rsidP="00253BEF">
    <w:pPr>
      <w:pStyle w:val="PageHeadingContinuation"/>
      <w:tabs>
        <w:tab w:val="clear" w:pos="6318"/>
        <w:tab w:val="left" w:pos="4678"/>
      </w:tabs>
      <w:ind w:right="-737"/>
      <w:rPr>
        <w:color w:val="EE2A24" w:themeColor="text2"/>
      </w:rPr>
    </w:pPr>
    <w:r>
      <w:t xml:space="preserve">Calling 999 </w:t>
    </w:r>
    <w:r w:rsidR="00237C80">
      <w:t>–</w:t>
    </w:r>
    <w:r>
      <w:t xml:space="preserve"> </w:t>
    </w:r>
    <w:r w:rsidR="00237C80">
      <w:t xml:space="preserve">practise </w:t>
    </w:r>
    <w:r>
      <w:t>activity</w:t>
    </w:r>
    <w:r>
      <w:tab/>
      <w:t xml:space="preserve">           Module: </w:t>
    </w:r>
    <w:r>
      <w:rPr>
        <w:rStyle w:val="Red"/>
      </w:rPr>
      <w:t>Safety and well-being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80CC" w14:textId="77777777" w:rsidR="009D5310" w:rsidRDefault="009D5310" w:rsidP="009D5FD0">
    <w:pPr>
      <w:pStyle w:val="Header"/>
    </w:pPr>
  </w:p>
  <w:p w14:paraId="7A1FFD8E" w14:textId="77777777" w:rsidR="009D5310" w:rsidRPr="009D5FD0" w:rsidRDefault="00BAAD9B" w:rsidP="009D5FD0">
    <w:pPr>
      <w:pStyle w:val="Pageheading"/>
      <w:rPr>
        <w:color w:val="EE2A24" w:themeColor="text2"/>
      </w:rPr>
    </w:pPr>
    <w:r w:rsidRPr="000870E5">
      <w:t>Who is this for? (Secondary)</w:t>
    </w:r>
    <w:r w:rsidR="009D5310">
      <w:tab/>
    </w:r>
    <w:r w:rsidRPr="000870E5">
      <w:rPr>
        <w:rStyle w:val="Red"/>
      </w:rPr>
      <w:t>What is it?</w:t>
    </w:r>
    <w:r w:rsidR="009D5310">
      <w:rPr>
        <w:noProof/>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 w15:restartNumberingAfterBreak="0">
    <w:nsid w:val="17764052"/>
    <w:multiLevelType w:val="hybridMultilevel"/>
    <w:tmpl w:val="14E2A3D8"/>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982F3F"/>
    <w:multiLevelType w:val="hybridMultilevel"/>
    <w:tmpl w:val="F184F7AC"/>
    <w:lvl w:ilvl="0" w:tplc="34C25594">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627B2"/>
    <w:multiLevelType w:val="hybridMultilevel"/>
    <w:tmpl w:val="35D0D7E4"/>
    <w:lvl w:ilvl="0" w:tplc="5C300962">
      <w:start w:val="3"/>
      <w:numFmt w:val="bullet"/>
      <w:lvlText w:val="-"/>
      <w:lvlJc w:val="left"/>
      <w:pPr>
        <w:ind w:left="717" w:hanging="360"/>
      </w:pPr>
      <w:rPr>
        <w:rFonts w:ascii="HelveticaNeueLT Pro 45 Lt" w:eastAsia="Arial" w:hAnsi="HelveticaNeueLT Pro 45 Lt"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30A445DE"/>
    <w:multiLevelType w:val="hybridMultilevel"/>
    <w:tmpl w:val="2CBECB56"/>
    <w:lvl w:ilvl="0" w:tplc="053048CE">
      <w:start w:val="1"/>
      <w:numFmt w:val="bullet"/>
      <w:pStyle w:val="bulletlist"/>
      <w:lvlText w:val=""/>
      <w:lvlJc w:val="left"/>
      <w:pPr>
        <w:ind w:left="2061" w:hanging="360"/>
      </w:pPr>
      <w:rPr>
        <w:rFonts w:ascii="Symbol" w:hAnsi="Symbol" w:hint="default"/>
        <w:color w:val="FF0000"/>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36DE152B"/>
    <w:multiLevelType w:val="hybridMultilevel"/>
    <w:tmpl w:val="7346A450"/>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886B83"/>
    <w:multiLevelType w:val="hybridMultilevel"/>
    <w:tmpl w:val="983A8752"/>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48043C"/>
    <w:multiLevelType w:val="hybridMultilevel"/>
    <w:tmpl w:val="38D01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3F6265"/>
    <w:multiLevelType w:val="hybridMultilevel"/>
    <w:tmpl w:val="FDC044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127A4"/>
    <w:multiLevelType w:val="hybridMultilevel"/>
    <w:tmpl w:val="921CA7C2"/>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1"/>
  </w:num>
  <w:num w:numId="5">
    <w:abstractNumId w:val="2"/>
  </w:num>
  <w:num w:numId="6">
    <w:abstractNumId w:val="0"/>
  </w:num>
  <w:num w:numId="7">
    <w:abstractNumId w:val="9"/>
  </w:num>
  <w:num w:numId="8">
    <w:abstractNumId w:val="4"/>
  </w:num>
  <w:num w:numId="9">
    <w:abstractNumId w:val="7"/>
  </w:num>
  <w:num w:numId="10">
    <w:abstractNumId w:val="0"/>
  </w:num>
  <w:num w:numId="11">
    <w:abstractNumId w:val="1"/>
  </w:num>
  <w:num w:numId="12">
    <w:abstractNumId w:val="6"/>
  </w:num>
  <w:num w:numId="13">
    <w:abstractNumId w:val="8"/>
  </w:num>
  <w:num w:numId="14">
    <w:abstractNumId w:val="0"/>
  </w:num>
  <w:num w:numId="15">
    <w:abstractNumId w:val="3"/>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055A1"/>
    <w:rsid w:val="0003019E"/>
    <w:rsid w:val="000319FC"/>
    <w:rsid w:val="0003529D"/>
    <w:rsid w:val="0007797C"/>
    <w:rsid w:val="00082CEB"/>
    <w:rsid w:val="0008502C"/>
    <w:rsid w:val="000870E5"/>
    <w:rsid w:val="000C7C59"/>
    <w:rsid w:val="000E6545"/>
    <w:rsid w:val="00111787"/>
    <w:rsid w:val="00114C0D"/>
    <w:rsid w:val="00121780"/>
    <w:rsid w:val="00123ECC"/>
    <w:rsid w:val="00156DC5"/>
    <w:rsid w:val="001B1BD3"/>
    <w:rsid w:val="001B2598"/>
    <w:rsid w:val="001E42B8"/>
    <w:rsid w:val="002333EE"/>
    <w:rsid w:val="002340EA"/>
    <w:rsid w:val="00235937"/>
    <w:rsid w:val="00237C80"/>
    <w:rsid w:val="00253BEF"/>
    <w:rsid w:val="00290D87"/>
    <w:rsid w:val="002B3187"/>
    <w:rsid w:val="002C2266"/>
    <w:rsid w:val="0032589D"/>
    <w:rsid w:val="003469A5"/>
    <w:rsid w:val="0037115A"/>
    <w:rsid w:val="00394654"/>
    <w:rsid w:val="003B5494"/>
    <w:rsid w:val="003C1F61"/>
    <w:rsid w:val="00407A44"/>
    <w:rsid w:val="00461BD9"/>
    <w:rsid w:val="00472FAD"/>
    <w:rsid w:val="00476C93"/>
    <w:rsid w:val="00497E09"/>
    <w:rsid w:val="00501DDC"/>
    <w:rsid w:val="00503BB0"/>
    <w:rsid w:val="005116A3"/>
    <w:rsid w:val="00514D4F"/>
    <w:rsid w:val="00522C62"/>
    <w:rsid w:val="0053436B"/>
    <w:rsid w:val="005478C1"/>
    <w:rsid w:val="00570C45"/>
    <w:rsid w:val="005904B1"/>
    <w:rsid w:val="005B1591"/>
    <w:rsid w:val="005C5757"/>
    <w:rsid w:val="005D7B40"/>
    <w:rsid w:val="005E0328"/>
    <w:rsid w:val="005F112C"/>
    <w:rsid w:val="00623D3F"/>
    <w:rsid w:val="006742BF"/>
    <w:rsid w:val="00683FB7"/>
    <w:rsid w:val="006C14DA"/>
    <w:rsid w:val="006F0E52"/>
    <w:rsid w:val="007439AF"/>
    <w:rsid w:val="0075220F"/>
    <w:rsid w:val="007753D9"/>
    <w:rsid w:val="00777358"/>
    <w:rsid w:val="007C2C8B"/>
    <w:rsid w:val="007D14D2"/>
    <w:rsid w:val="007E053F"/>
    <w:rsid w:val="007F0BC9"/>
    <w:rsid w:val="008144AB"/>
    <w:rsid w:val="00825BA6"/>
    <w:rsid w:val="00867FFC"/>
    <w:rsid w:val="008710A4"/>
    <w:rsid w:val="00874E01"/>
    <w:rsid w:val="0089051B"/>
    <w:rsid w:val="0089625B"/>
    <w:rsid w:val="008B32BB"/>
    <w:rsid w:val="00911871"/>
    <w:rsid w:val="0091430B"/>
    <w:rsid w:val="00926DA2"/>
    <w:rsid w:val="00980777"/>
    <w:rsid w:val="009877D9"/>
    <w:rsid w:val="009D5310"/>
    <w:rsid w:val="009D5FD0"/>
    <w:rsid w:val="009F1A21"/>
    <w:rsid w:val="00A379A9"/>
    <w:rsid w:val="00A639C6"/>
    <w:rsid w:val="00A82857"/>
    <w:rsid w:val="00AA69D6"/>
    <w:rsid w:val="00AD776F"/>
    <w:rsid w:val="00B12F90"/>
    <w:rsid w:val="00B41E0B"/>
    <w:rsid w:val="00B62181"/>
    <w:rsid w:val="00B67A20"/>
    <w:rsid w:val="00B769A4"/>
    <w:rsid w:val="00BA254B"/>
    <w:rsid w:val="00BA336B"/>
    <w:rsid w:val="00BAAD9B"/>
    <w:rsid w:val="00BC6D53"/>
    <w:rsid w:val="00BF623A"/>
    <w:rsid w:val="00C14719"/>
    <w:rsid w:val="00C348E0"/>
    <w:rsid w:val="00C63A2B"/>
    <w:rsid w:val="00C6771F"/>
    <w:rsid w:val="00C76181"/>
    <w:rsid w:val="00C7684B"/>
    <w:rsid w:val="00C8006B"/>
    <w:rsid w:val="00CB0ECD"/>
    <w:rsid w:val="00CE32A2"/>
    <w:rsid w:val="00D22C89"/>
    <w:rsid w:val="00D22F92"/>
    <w:rsid w:val="00D30C7F"/>
    <w:rsid w:val="00D553A5"/>
    <w:rsid w:val="00D63748"/>
    <w:rsid w:val="00D665AB"/>
    <w:rsid w:val="00D71753"/>
    <w:rsid w:val="00D95CCB"/>
    <w:rsid w:val="00DA3607"/>
    <w:rsid w:val="00DA74DA"/>
    <w:rsid w:val="00DE1B47"/>
    <w:rsid w:val="00E110C2"/>
    <w:rsid w:val="00E15946"/>
    <w:rsid w:val="00E71A86"/>
    <w:rsid w:val="00E73353"/>
    <w:rsid w:val="00E8467B"/>
    <w:rsid w:val="00E91119"/>
    <w:rsid w:val="00EE1D4C"/>
    <w:rsid w:val="00EF6F1E"/>
    <w:rsid w:val="00F06172"/>
    <w:rsid w:val="00F47381"/>
    <w:rsid w:val="00F54AFA"/>
    <w:rsid w:val="00F57DE5"/>
    <w:rsid w:val="00F653E1"/>
    <w:rsid w:val="00F858C1"/>
    <w:rsid w:val="00FA7C16"/>
    <w:rsid w:val="00FE46C8"/>
    <w:rsid w:val="00FF3085"/>
    <w:rsid w:val="01855649"/>
    <w:rsid w:val="01DE46CE"/>
    <w:rsid w:val="08DD49B5"/>
    <w:rsid w:val="099135CF"/>
    <w:rsid w:val="0AB91DF4"/>
    <w:rsid w:val="0E28C14F"/>
    <w:rsid w:val="134EE5A2"/>
    <w:rsid w:val="151D7B39"/>
    <w:rsid w:val="167ACFBD"/>
    <w:rsid w:val="18CDDB56"/>
    <w:rsid w:val="19F41061"/>
    <w:rsid w:val="1A85DB81"/>
    <w:rsid w:val="1D08D7BD"/>
    <w:rsid w:val="1DC9435E"/>
    <w:rsid w:val="1F26CC28"/>
    <w:rsid w:val="2075470C"/>
    <w:rsid w:val="25020E50"/>
    <w:rsid w:val="2803126A"/>
    <w:rsid w:val="2C495C2D"/>
    <w:rsid w:val="2E353903"/>
    <w:rsid w:val="3011B2E9"/>
    <w:rsid w:val="3065D628"/>
    <w:rsid w:val="3465A659"/>
    <w:rsid w:val="3691C0B4"/>
    <w:rsid w:val="369A247D"/>
    <w:rsid w:val="38AC9BEE"/>
    <w:rsid w:val="3E54B5B1"/>
    <w:rsid w:val="3E9549FB"/>
    <w:rsid w:val="4213F14C"/>
    <w:rsid w:val="422D0ECE"/>
    <w:rsid w:val="43F17461"/>
    <w:rsid w:val="4407106E"/>
    <w:rsid w:val="48650DB5"/>
    <w:rsid w:val="4DEB2F60"/>
    <w:rsid w:val="4F777B30"/>
    <w:rsid w:val="5069A79E"/>
    <w:rsid w:val="516CD71C"/>
    <w:rsid w:val="55A9E77F"/>
    <w:rsid w:val="58C0247A"/>
    <w:rsid w:val="59CD6D31"/>
    <w:rsid w:val="5BDB8A2D"/>
    <w:rsid w:val="5DAAAD4D"/>
    <w:rsid w:val="64B1D2A8"/>
    <w:rsid w:val="6626E6FD"/>
    <w:rsid w:val="67665498"/>
    <w:rsid w:val="69040A7D"/>
    <w:rsid w:val="6BD1D866"/>
    <w:rsid w:val="6CA6950A"/>
    <w:rsid w:val="6D1FC2CA"/>
    <w:rsid w:val="6F02E33E"/>
    <w:rsid w:val="716AE7B3"/>
    <w:rsid w:val="7635AF1D"/>
    <w:rsid w:val="78E08755"/>
    <w:rsid w:val="792006DE"/>
    <w:rsid w:val="7BB44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val="en-GB"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ListParagraph"/>
    <w:qFormat/>
    <w:rsid w:val="0089625B"/>
    <w:pPr>
      <w:widowControl/>
      <w:numPr>
        <w:numId w:val="7"/>
      </w:numPr>
      <w:tabs>
        <w:tab w:val="clear" w:pos="113"/>
      </w:tabs>
      <w:autoSpaceDE/>
      <w:autoSpaceDN/>
      <w:spacing w:before="40" w:after="80" w:line="240" w:lineRule="auto"/>
      <w:ind w:left="284" w:hanging="284"/>
    </w:pPr>
    <w:rPr>
      <w:rFonts w:ascii="Arial" w:eastAsia="Times New Roman" w:hAnsi="Arial" w:cs="Times New Roman"/>
      <w:color w:val="auto"/>
      <w:sz w:val="22"/>
      <w:szCs w:val="22"/>
      <w:lang w:bidi="ar-SA"/>
    </w:rPr>
  </w:style>
  <w:style w:type="paragraph" w:customStyle="1" w:styleId="bulletlist">
    <w:name w:val="bullet list"/>
    <w:basedOn w:val="Normal"/>
    <w:qFormat/>
    <w:rsid w:val="0089625B"/>
    <w:pPr>
      <w:widowControl/>
      <w:numPr>
        <w:numId w:val="8"/>
      </w:numPr>
      <w:autoSpaceDE/>
      <w:autoSpaceDN/>
      <w:spacing w:after="240" w:line="240" w:lineRule="atLeast"/>
      <w:ind w:left="714" w:hanging="357"/>
    </w:pPr>
    <w:rPr>
      <w:rFonts w:ascii="Arial" w:eastAsia="Times New Roman" w:hAnsi="Arial" w:cs="Times New Roman"/>
      <w:color w:val="000000"/>
      <w:sz w:val="20"/>
      <w:szCs w:val="24"/>
      <w:lang w:eastAsia="en-US" w:bidi="ar-SA"/>
    </w:rPr>
  </w:style>
  <w:style w:type="character" w:styleId="FollowedHyperlink">
    <w:name w:val="FollowedHyperlink"/>
    <w:basedOn w:val="DefaultParagraphFont"/>
    <w:uiPriority w:val="99"/>
    <w:semiHidden/>
    <w:unhideWhenUsed/>
    <w:rsid w:val="00235937"/>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firstaidchampions.redcross.org.uk/secondary/safety-and-wellbeing/calling-999-secondar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irstaidchampions.redcross.org.uk/secondary/guidance-and-suppo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firstaidchampions.redcross.org.uk/secondary/first-aid-skil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firstaidchampions.redcross.org.uk/secondary/safety-and-wellbeing/calling-999-second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F16E4F88797740BC41396D3B172336" ma:contentTypeVersion="13" ma:contentTypeDescription="Create a new document." ma:contentTypeScope="" ma:versionID="4a2b1d9fa51148db4fddd1d943ee5b25">
  <xsd:schema xmlns:xsd="http://www.w3.org/2001/XMLSchema" xmlns:xs="http://www.w3.org/2001/XMLSchema" xmlns:p="http://schemas.microsoft.com/office/2006/metadata/properties" xmlns:ns3="e458294b-e85a-493c-8ff7-d6ccbd4ab3b7" xmlns:ns4="35b218f6-167f-42a9-8f1d-b2e36ca36061" targetNamespace="http://schemas.microsoft.com/office/2006/metadata/properties" ma:root="true" ma:fieldsID="e5183953dab060911d27b8f7fad47156" ns3:_="" ns4:_="">
    <xsd:import namespace="e458294b-e85a-493c-8ff7-d6ccbd4ab3b7"/>
    <xsd:import namespace="35b218f6-167f-42a9-8f1d-b2e36ca360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8294b-e85a-493c-8ff7-d6ccbd4ab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218f6-167f-42a9-8f1d-b2e36ca360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D4E81-4B9C-4F0C-B469-BCBBC3398263}">
  <ds:schemaRefs>
    <ds:schemaRef ds:uri="http://schemas.microsoft.com/sharepoint/v3/contenttype/forms"/>
  </ds:schemaRefs>
</ds:datastoreItem>
</file>

<file path=customXml/itemProps2.xml><?xml version="1.0" encoding="utf-8"?>
<ds:datastoreItem xmlns:ds="http://schemas.openxmlformats.org/officeDocument/2006/customXml" ds:itemID="{C102FEFE-DC92-4851-BAD7-E731050328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4741BF-387A-47C7-9F7E-8F7604585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8294b-e85a-493c-8ff7-d6ccbd4ab3b7"/>
    <ds:schemaRef ds:uri="35b218f6-167f-42a9-8f1d-b2e36ca3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B0E3B-9AE1-479A-A870-8ED72268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24</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19</cp:revision>
  <dcterms:created xsi:type="dcterms:W3CDTF">2021-07-20T12:54:00Z</dcterms:created>
  <dcterms:modified xsi:type="dcterms:W3CDTF">2021-07-23T10:25:00Z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0x0101002AF16E4F88797740BC41396D3B172336</vt:lpwstr>
  </property>
</Properties>
</file>