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986B" w14:textId="0C38820F" w:rsidR="000870E5" w:rsidRPr="002C2266" w:rsidRDefault="00D97BCA" w:rsidP="002C2266">
      <w:pPr>
        <w:pStyle w:val="TitleofActivity"/>
      </w:pPr>
      <w:r>
        <w:drawing>
          <wp:anchor distT="0" distB="0" distL="114300" distR="114300" simplePos="0" relativeHeight="251667456" behindDoc="0" locked="0" layoutInCell="1" allowOverlap="1" wp14:anchorId="6EE23A42" wp14:editId="75516667">
            <wp:simplePos x="0" y="0"/>
            <wp:positionH relativeFrom="margin">
              <wp:align>left</wp:align>
            </wp:positionH>
            <wp:positionV relativeFrom="paragraph">
              <wp:posOffset>93903</wp:posOffset>
            </wp:positionV>
            <wp:extent cx="484750" cy="50363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4750" cy="503636"/>
                    </a:xfrm>
                    <a:prstGeom prst="rect">
                      <a:avLst/>
                    </a:prstGeom>
                  </pic:spPr>
                </pic:pic>
              </a:graphicData>
            </a:graphic>
            <wp14:sizeRelH relativeFrom="page">
              <wp14:pctWidth>0</wp14:pctWidth>
            </wp14:sizeRelH>
            <wp14:sizeRelV relativeFrom="page">
              <wp14:pctHeight>0</wp14:pctHeight>
            </wp14:sizeRelV>
          </wp:anchor>
        </w:drawing>
      </w:r>
      <w:r w:rsidR="00433504">
        <w:t>Practise calling 999</w:t>
      </w:r>
    </w:p>
    <w:p w14:paraId="0C654832" w14:textId="0359A83E" w:rsidR="005904B1" w:rsidRPr="005904B1" w:rsidRDefault="00C33E56" w:rsidP="005904B1">
      <w:pPr>
        <w:pStyle w:val="BodyText"/>
      </w:pPr>
      <w:r>
        <w:rPr>
          <w:rFonts w:ascii="HelveticaNeueLT Pro 65 Md" w:hAnsi="HelveticaNeueLT Pro 65 Md" w:cs="HelveticaNeueLT Pro 65 Md"/>
          <w:noProof/>
          <w:color w:val="EE2A24"/>
          <w:sz w:val="30"/>
          <w:szCs w:val="30"/>
        </w:rPr>
        <w:drawing>
          <wp:anchor distT="0" distB="0" distL="114300" distR="114300" simplePos="0" relativeHeight="251669504" behindDoc="0" locked="0" layoutInCell="1" allowOverlap="1" wp14:anchorId="1A500D6B" wp14:editId="52ECDF13">
            <wp:simplePos x="0" y="0"/>
            <wp:positionH relativeFrom="column">
              <wp:posOffset>4154805</wp:posOffset>
            </wp:positionH>
            <wp:positionV relativeFrom="paragraph">
              <wp:posOffset>226695</wp:posOffset>
            </wp:positionV>
            <wp:extent cx="1085850" cy="108585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2B071C">
        <w:rPr>
          <w:noProof/>
        </w:rPr>
        <w:drawing>
          <wp:anchor distT="0" distB="0" distL="114300" distR="114300" simplePos="0" relativeHeight="251668480" behindDoc="0" locked="0" layoutInCell="1" allowOverlap="1" wp14:anchorId="18D56625" wp14:editId="67DE0FE8">
            <wp:simplePos x="0" y="0"/>
            <wp:positionH relativeFrom="column">
              <wp:posOffset>613410</wp:posOffset>
            </wp:positionH>
            <wp:positionV relativeFrom="paragraph">
              <wp:posOffset>321945</wp:posOffset>
            </wp:positionV>
            <wp:extent cx="647700" cy="762000"/>
            <wp:effectExtent l="0" t="0" r="0" b="0"/>
            <wp:wrapNone/>
            <wp:docPr id="2" name="Picture 2" descr="S:\CT\Education Team\Product development\Youth\FAE curriculum project\3. Creative\Visual guidelines\Icons, illustrations, templates_final\Icons\BRC_First_Aid_Icon__Pairs.png"/>
            <wp:cNvGraphicFramePr/>
            <a:graphic xmlns:a="http://schemas.openxmlformats.org/drawingml/2006/main">
              <a:graphicData uri="http://schemas.openxmlformats.org/drawingml/2006/picture">
                <pic:pic xmlns:pic="http://schemas.openxmlformats.org/drawingml/2006/picture">
                  <pic:nvPicPr>
                    <pic:cNvPr id="2" name="Picture 2" descr="S:\CT\Education Team\Product development\Youth\FAE curriculum project\3. Creative\Visual guidelines\Icons, illustrations, templates_final\Icons\BRC_First_Aid_Icon__Pairs.png"/>
                    <pic:cNvPicPr/>
                  </pic:nvPicPr>
                  <pic:blipFill rotWithShape="1">
                    <a:blip r:embed="rId11" cstate="print">
                      <a:extLst>
                        <a:ext uri="{28A0092B-C50C-407E-A947-70E740481C1C}">
                          <a14:useLocalDpi xmlns:a14="http://schemas.microsoft.com/office/drawing/2010/main" val="0"/>
                        </a:ext>
                      </a:extLst>
                    </a:blip>
                    <a:srcRect l="22556" t="15672" r="19549" b="14179"/>
                    <a:stretch/>
                  </pic:blipFill>
                  <pic:spPr bwMode="auto">
                    <a:xfrm>
                      <a:off x="0" y="0"/>
                      <a:ext cx="647700" cy="762000"/>
                    </a:xfrm>
                    <a:prstGeom prst="rect">
                      <a:avLst/>
                    </a:prstGeom>
                    <a:noFill/>
                    <a:ln>
                      <a:noFill/>
                    </a:ln>
                    <a:extLst>
                      <a:ext uri="{53640926-AAD7-44D8-BBD7-CCE9431645EC}">
                        <a14:shadowObscured xmlns:a14="http://schemas.microsoft.com/office/drawing/2010/main"/>
                      </a:ext>
                    </a:extLst>
                  </pic:spPr>
                </pic:pic>
              </a:graphicData>
            </a:graphic>
          </wp:anchor>
        </w:drawing>
      </w:r>
      <w:r w:rsidR="00FF03E4" w:rsidRPr="005904B1">
        <w:rPr>
          <w:noProof/>
        </w:rPr>
        <mc:AlternateContent>
          <mc:Choice Requires="wpg">
            <w:drawing>
              <wp:inline distT="0" distB="0" distL="0" distR="0" wp14:anchorId="3F41E63A" wp14:editId="156D6726">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3135" y="-495"/>
                          <a:chExt cx="2876" cy="2268"/>
                        </a:xfrm>
                      </wpg:grpSpPr>
                      <wps:wsp>
                        <wps:cNvPr id="17" name="Rectangle 14"/>
                        <wps:cNvSpPr>
                          <a:spLocks noChangeArrowheads="1"/>
                        </wps:cNvSpPr>
                        <wps:spPr bwMode="auto">
                          <a:xfrm>
                            <a:off x="-3135" y="-495"/>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135" y="-495"/>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4D95" w14:textId="15872FE7" w:rsidR="00305FA0" w:rsidRPr="002B071C" w:rsidRDefault="00092DDA" w:rsidP="002B071C">
                              <w:pPr>
                                <w:spacing w:before="110"/>
                                <w:jc w:val="center"/>
                                <w:rPr>
                                  <w:rFonts w:ascii="HelveticaNeueLT Pro 65 Md"/>
                                  <w:b/>
                                  <w:sz w:val="24"/>
                                </w:rPr>
                              </w:pPr>
                              <w:r>
                                <w:rPr>
                                  <w:rFonts w:ascii="HelveticaNeueLT Pro 65 Md"/>
                                  <w:b/>
                                  <w:color w:val="231F20"/>
                                  <w:sz w:val="24"/>
                                </w:rPr>
                                <w:t>Group size</w:t>
                              </w:r>
                            </w:p>
                            <w:p w14:paraId="053C8F7E" w14:textId="77777777" w:rsidR="00CC4544" w:rsidRDefault="00CC4544" w:rsidP="00CC4544">
                              <w:pPr>
                                <w:spacing w:line="276" w:lineRule="auto"/>
                                <w:jc w:val="center"/>
                                <w:rPr>
                                  <w:rFonts w:ascii="Times New Roman"/>
                                  <w:sz w:val="28"/>
                                </w:rPr>
                              </w:pPr>
                            </w:p>
                            <w:p w14:paraId="285CB5F8" w14:textId="77777777" w:rsidR="00CC4544" w:rsidRDefault="00CC4544" w:rsidP="00CC4544">
                              <w:pPr>
                                <w:spacing w:line="276" w:lineRule="auto"/>
                                <w:jc w:val="center"/>
                                <w:rPr>
                                  <w:rFonts w:ascii="Times New Roman"/>
                                  <w:sz w:val="28"/>
                                </w:rPr>
                              </w:pPr>
                            </w:p>
                            <w:p w14:paraId="11818CD1" w14:textId="77777777" w:rsidR="00CC4544" w:rsidRDefault="00CC4544" w:rsidP="00CC4544">
                              <w:pPr>
                                <w:spacing w:line="276" w:lineRule="auto"/>
                                <w:jc w:val="center"/>
                                <w:rPr>
                                  <w:rFonts w:ascii="Times New Roman"/>
                                  <w:sz w:val="28"/>
                                </w:rPr>
                              </w:pPr>
                            </w:p>
                            <w:p w14:paraId="5A86371B" w14:textId="77777777" w:rsidR="00CC4544" w:rsidRDefault="00CC4544" w:rsidP="00CC4544">
                              <w:pPr>
                                <w:spacing w:line="276" w:lineRule="auto"/>
                                <w:jc w:val="center"/>
                                <w:rPr>
                                  <w:rFonts w:ascii="Times New Roman"/>
                                  <w:sz w:val="28"/>
                                </w:rPr>
                              </w:pPr>
                            </w:p>
                            <w:p w14:paraId="194A874B" w14:textId="4304C78C" w:rsidR="00305FA0" w:rsidRPr="002B071C" w:rsidRDefault="002B071C" w:rsidP="00CC4544">
                              <w:pPr>
                                <w:spacing w:line="276" w:lineRule="auto"/>
                                <w:jc w:val="center"/>
                                <w:rPr>
                                  <w:rFonts w:ascii="Times New Roman"/>
                                  <w:sz w:val="28"/>
                                </w:rPr>
                              </w:pPr>
                              <w:r>
                                <w:rPr>
                                  <w:rFonts w:ascii="HelveticaNeueLT Pro 55 Roman"/>
                                  <w:color w:val="231F20"/>
                                  <w:sz w:val="20"/>
                                </w:rPr>
                                <w:t>Pair</w:t>
                              </w:r>
                              <w:r w:rsidR="00CB692A">
                                <w:rPr>
                                  <w:rFonts w:ascii="HelveticaNeueLT Pro 55 Roman"/>
                                  <w:color w:val="231F20"/>
                                  <w:sz w:val="20"/>
                                </w:rPr>
                                <w:t>s</w:t>
                              </w:r>
                            </w:p>
                          </w:txbxContent>
                        </wps:txbx>
                        <wps:bodyPr rot="0" vert="horz" wrap="square" lIns="0" tIns="0" rIns="0" bIns="0" anchor="t" anchorCtr="0" upright="1">
                          <a:noAutofit/>
                        </wps:bodyPr>
                      </wps:wsp>
                    </wpg:wgp>
                  </a:graphicData>
                </a:graphic>
              </wp:inline>
            </w:drawing>
          </mc:Choice>
          <mc:Fallback>
            <w:pict>
              <v:group w14:anchorId="3F41E63A" id="Group 16" o:spid="_x0000_s1026" style="width:143.8pt;height:113.4pt;mso-position-horizontal-relative:char;mso-position-vertical-relative:line" coordorigin="-3135,-495"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">
                <v:rect id="Rectangle 14" o:spid="_x0000_s1027" style="position:absolute;left:-3135;top:-49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3135;top:-495;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3474D95" w14:textId="15872FE7" w:rsidR="00305FA0" w:rsidRPr="002B071C" w:rsidRDefault="00092DDA" w:rsidP="002B071C">
                        <w:pPr>
                          <w:spacing w:before="110"/>
                          <w:jc w:val="center"/>
                          <w:rPr>
                            <w:rFonts w:ascii="HelveticaNeueLT Pro 65 Md"/>
                            <w:b/>
                            <w:sz w:val="24"/>
                          </w:rPr>
                        </w:pPr>
                        <w:r>
                          <w:rPr>
                            <w:rFonts w:ascii="HelveticaNeueLT Pro 65 Md"/>
                            <w:b/>
                            <w:color w:val="231F20"/>
                            <w:sz w:val="24"/>
                          </w:rPr>
                          <w:t>Group size</w:t>
                        </w:r>
                      </w:p>
                      <w:p w14:paraId="053C8F7E" w14:textId="77777777" w:rsidR="00CC4544" w:rsidRDefault="00CC4544" w:rsidP="00CC4544">
                        <w:pPr>
                          <w:spacing w:line="276" w:lineRule="auto"/>
                          <w:jc w:val="center"/>
                          <w:rPr>
                            <w:rFonts w:ascii="Times New Roman"/>
                            <w:sz w:val="28"/>
                          </w:rPr>
                        </w:pPr>
                      </w:p>
                      <w:p w14:paraId="285CB5F8" w14:textId="77777777" w:rsidR="00CC4544" w:rsidRDefault="00CC4544" w:rsidP="00CC4544">
                        <w:pPr>
                          <w:spacing w:line="276" w:lineRule="auto"/>
                          <w:jc w:val="center"/>
                          <w:rPr>
                            <w:rFonts w:ascii="Times New Roman"/>
                            <w:sz w:val="28"/>
                          </w:rPr>
                        </w:pPr>
                      </w:p>
                      <w:p w14:paraId="11818CD1" w14:textId="77777777" w:rsidR="00CC4544" w:rsidRDefault="00CC4544" w:rsidP="00CC4544">
                        <w:pPr>
                          <w:spacing w:line="276" w:lineRule="auto"/>
                          <w:jc w:val="center"/>
                          <w:rPr>
                            <w:rFonts w:ascii="Times New Roman"/>
                            <w:sz w:val="28"/>
                          </w:rPr>
                        </w:pPr>
                      </w:p>
                      <w:p w14:paraId="5A86371B" w14:textId="77777777" w:rsidR="00CC4544" w:rsidRDefault="00CC4544" w:rsidP="00CC4544">
                        <w:pPr>
                          <w:spacing w:line="276" w:lineRule="auto"/>
                          <w:jc w:val="center"/>
                          <w:rPr>
                            <w:rFonts w:ascii="Times New Roman"/>
                            <w:sz w:val="28"/>
                          </w:rPr>
                        </w:pPr>
                      </w:p>
                      <w:p w14:paraId="194A874B" w14:textId="4304C78C" w:rsidR="00305FA0" w:rsidRPr="002B071C" w:rsidRDefault="002B071C" w:rsidP="00CC4544">
                        <w:pPr>
                          <w:spacing w:line="276" w:lineRule="auto"/>
                          <w:jc w:val="center"/>
                          <w:rPr>
                            <w:rFonts w:ascii="Times New Roman"/>
                            <w:sz w:val="28"/>
                          </w:rPr>
                        </w:pPr>
                        <w:r>
                          <w:rPr>
                            <w:rFonts w:ascii="HelveticaNeueLT Pro 55 Roman"/>
                            <w:color w:val="231F20"/>
                            <w:sz w:val="20"/>
                          </w:rPr>
                          <w:t>Pair</w:t>
                        </w:r>
                        <w:r w:rsidR="00CB692A">
                          <w:rPr>
                            <w:rFonts w:ascii="HelveticaNeueLT Pro 55 Roman"/>
                            <w:color w:val="231F20"/>
                            <w:sz w:val="20"/>
                          </w:rPr>
                          <w:t>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115C84B" wp14:editId="0BB198A7">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F120D" w14:textId="77777777" w:rsidR="00305FA0" w:rsidRDefault="00305FA0"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29042C74" w14:textId="77777777" w:rsidR="00305FA0" w:rsidRDefault="00305FA0" w:rsidP="005904B1">
                              <w:pPr>
                                <w:jc w:val="center"/>
                                <w:rPr>
                                  <w:rFonts w:ascii="Times New Roman"/>
                                  <w:sz w:val="28"/>
                                </w:rPr>
                              </w:pPr>
                            </w:p>
                            <w:p w14:paraId="202A2CAB" w14:textId="77777777" w:rsidR="00305FA0" w:rsidRDefault="00305FA0" w:rsidP="005904B1">
                              <w:pPr>
                                <w:jc w:val="center"/>
                                <w:rPr>
                                  <w:rFonts w:ascii="Times New Roman"/>
                                  <w:sz w:val="28"/>
                                </w:rPr>
                              </w:pPr>
                            </w:p>
                            <w:p w14:paraId="0D005D63" w14:textId="77777777" w:rsidR="00305FA0" w:rsidRDefault="00305FA0" w:rsidP="005904B1">
                              <w:pPr>
                                <w:jc w:val="center"/>
                                <w:rPr>
                                  <w:rFonts w:ascii="Times New Roman"/>
                                  <w:sz w:val="28"/>
                                </w:rPr>
                              </w:pPr>
                            </w:p>
                            <w:p w14:paraId="620B5A75" w14:textId="77777777" w:rsidR="00305FA0" w:rsidRDefault="00305FA0" w:rsidP="005904B1">
                              <w:pPr>
                                <w:jc w:val="center"/>
                                <w:rPr>
                                  <w:rFonts w:ascii="Times New Roman"/>
                                  <w:sz w:val="28"/>
                                </w:rPr>
                              </w:pPr>
                            </w:p>
                            <w:p w14:paraId="689A1CE2" w14:textId="77777777" w:rsidR="00305FA0" w:rsidRDefault="00305FA0"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1115C84B"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E1F120D" w14:textId="77777777" w:rsidR="00305FA0" w:rsidRDefault="00305FA0" w:rsidP="005904B1">
                        <w:pPr>
                          <w:spacing w:before="110"/>
                          <w:ind w:left="364" w:right="364"/>
                          <w:jc w:val="center"/>
                          <w:rPr>
                            <w:rFonts w:ascii="HelveticaNeueLT Pro 65 Md"/>
                            <w:b/>
                            <w:sz w:val="24"/>
                          </w:rPr>
                        </w:pPr>
                        <w:r>
                          <w:rPr>
                            <w:rFonts w:ascii="HelveticaNeueLT Pro 65 Md"/>
                            <w:b/>
                            <w:color w:val="231F20"/>
                            <w:sz w:val="24"/>
                          </w:rPr>
                          <w:t>Suggested timing</w:t>
                        </w:r>
                      </w:p>
                      <w:p w14:paraId="29042C74" w14:textId="77777777" w:rsidR="00305FA0" w:rsidRDefault="00305FA0" w:rsidP="005904B1">
                        <w:pPr>
                          <w:jc w:val="center"/>
                          <w:rPr>
                            <w:rFonts w:ascii="Times New Roman"/>
                            <w:sz w:val="28"/>
                          </w:rPr>
                        </w:pPr>
                      </w:p>
                      <w:p w14:paraId="202A2CAB" w14:textId="77777777" w:rsidR="00305FA0" w:rsidRDefault="00305FA0" w:rsidP="005904B1">
                        <w:pPr>
                          <w:jc w:val="center"/>
                          <w:rPr>
                            <w:rFonts w:ascii="Times New Roman"/>
                            <w:sz w:val="28"/>
                          </w:rPr>
                        </w:pPr>
                      </w:p>
                      <w:p w14:paraId="0D005D63" w14:textId="77777777" w:rsidR="00305FA0" w:rsidRDefault="00305FA0" w:rsidP="005904B1">
                        <w:pPr>
                          <w:jc w:val="center"/>
                          <w:rPr>
                            <w:rFonts w:ascii="Times New Roman"/>
                            <w:sz w:val="28"/>
                          </w:rPr>
                        </w:pPr>
                      </w:p>
                      <w:p w14:paraId="620B5A75" w14:textId="77777777" w:rsidR="00305FA0" w:rsidRDefault="00305FA0" w:rsidP="005904B1">
                        <w:pPr>
                          <w:jc w:val="center"/>
                          <w:rPr>
                            <w:rFonts w:ascii="Times New Roman"/>
                            <w:sz w:val="28"/>
                          </w:rPr>
                        </w:pPr>
                      </w:p>
                      <w:p w14:paraId="689A1CE2" w14:textId="77777777" w:rsidR="00305FA0" w:rsidRDefault="00305FA0"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rsidR="005904B1">
        <w:t xml:space="preserve"> </w:t>
      </w:r>
      <w:r w:rsidR="00F66ABF" w:rsidRPr="005904B1">
        <w:rPr>
          <w:noProof/>
        </w:rPr>
        <mc:AlternateContent>
          <mc:Choice Requires="wpg">
            <w:drawing>
              <wp:inline distT="0" distB="0" distL="0" distR="0" wp14:anchorId="3739E302" wp14:editId="7D0EC4D8">
                <wp:extent cx="1871345" cy="1445198"/>
                <wp:effectExtent l="0" t="0" r="1460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345" cy="1445198"/>
                          <a:chOff x="8055" y="-11415"/>
                          <a:chExt cx="2947" cy="2296"/>
                        </a:xfrm>
                      </wpg:grpSpPr>
                      <wps:wsp>
                        <wps:cNvPr id="9" name="Rectangle 6"/>
                        <wps:cNvSpPr>
                          <a:spLocks noChangeArrowheads="1"/>
                        </wps:cNvSpPr>
                        <wps:spPr bwMode="auto">
                          <a:xfrm>
                            <a:off x="8055" y="-11387"/>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8126" y="-11415"/>
                            <a:ext cx="2876" cy="2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6A581" w14:textId="77777777" w:rsidR="00305FA0" w:rsidRDefault="00305FA0" w:rsidP="00F66ABF">
                              <w:pPr>
                                <w:spacing w:before="110"/>
                                <w:ind w:left="357" w:right="364"/>
                                <w:jc w:val="center"/>
                                <w:rPr>
                                  <w:rFonts w:ascii="HelveticaNeueLT Pro 65 Md"/>
                                  <w:b/>
                                  <w:sz w:val="24"/>
                                </w:rPr>
                              </w:pPr>
                              <w:r>
                                <w:rPr>
                                  <w:rFonts w:ascii="HelveticaNeueLT Pro 65 Md"/>
                                  <w:b/>
                                  <w:color w:val="231F20"/>
                                  <w:sz w:val="24"/>
                                </w:rPr>
                                <w:t>Method</w:t>
                              </w:r>
                            </w:p>
                            <w:p w14:paraId="1D981883" w14:textId="77777777" w:rsidR="00305FA0" w:rsidRDefault="00305FA0" w:rsidP="00F66ABF">
                              <w:pPr>
                                <w:jc w:val="center"/>
                                <w:rPr>
                                  <w:rFonts w:ascii="Times New Roman"/>
                                  <w:sz w:val="28"/>
                                </w:rPr>
                              </w:pPr>
                            </w:p>
                            <w:p w14:paraId="6EF11A7A" w14:textId="77777777" w:rsidR="00305FA0" w:rsidRDefault="00305FA0" w:rsidP="00F66ABF">
                              <w:pPr>
                                <w:jc w:val="center"/>
                                <w:rPr>
                                  <w:rFonts w:ascii="Times New Roman"/>
                                  <w:sz w:val="28"/>
                                </w:rPr>
                              </w:pPr>
                            </w:p>
                            <w:p w14:paraId="32919FB3" w14:textId="77777777" w:rsidR="00305FA0" w:rsidRDefault="00305FA0" w:rsidP="00F66ABF">
                              <w:pPr>
                                <w:jc w:val="center"/>
                                <w:rPr>
                                  <w:rFonts w:ascii="Times New Roman"/>
                                  <w:sz w:val="28"/>
                                </w:rPr>
                              </w:pPr>
                            </w:p>
                            <w:p w14:paraId="17A866BA" w14:textId="77777777" w:rsidR="00305FA0" w:rsidRDefault="00305FA0" w:rsidP="00F66ABF">
                              <w:pPr>
                                <w:jc w:val="center"/>
                                <w:rPr>
                                  <w:rFonts w:ascii="Times New Roman"/>
                                  <w:sz w:val="28"/>
                                </w:rPr>
                              </w:pPr>
                            </w:p>
                            <w:p w14:paraId="3279B919" w14:textId="77777777" w:rsidR="00305FA0" w:rsidRDefault="00305FA0" w:rsidP="00F66ABF">
                              <w:pPr>
                                <w:spacing w:before="251"/>
                                <w:ind w:left="357" w:right="364"/>
                                <w:jc w:val="center"/>
                                <w:rPr>
                                  <w:rFonts w:ascii="HelveticaNeueLT Pro 55 Roman"/>
                                  <w:sz w:val="20"/>
                                </w:rPr>
                              </w:pPr>
                              <w:r>
                                <w:rPr>
                                  <w:rFonts w:ascii="HelveticaNeueLT Pro 55 Roman"/>
                                  <w:color w:val="231F20"/>
                                  <w:sz w:val="20"/>
                                </w:rPr>
                                <w:t>Role-play</w:t>
                              </w:r>
                            </w:p>
                          </w:txbxContent>
                        </wps:txbx>
                        <wps:bodyPr rot="0" vert="horz" wrap="square" lIns="0" tIns="0" rIns="0" bIns="0" anchor="t" anchorCtr="0" upright="1">
                          <a:noAutofit/>
                        </wps:bodyPr>
                      </wps:wsp>
                    </wpg:wgp>
                  </a:graphicData>
                </a:graphic>
              </wp:inline>
            </w:drawing>
          </mc:Choice>
          <mc:Fallback>
            <w:pict>
              <v:group w14:anchorId="3739E302" id="Group 8" o:spid="_x0000_s1033" style="width:147.35pt;height:113.8pt;mso-position-horizontal-relative:char;mso-position-vertical-relative:line" coordorigin="8055,-11415" coordsize="2947,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">
                <v:rect id="Rectangle 6" o:spid="_x0000_s1034" style="position:absolute;left:8055;top:-11387;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8126;top:-11415;width:2876;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D6A581" w14:textId="77777777" w:rsidR="00305FA0" w:rsidRDefault="00305FA0" w:rsidP="00F66ABF">
                        <w:pPr>
                          <w:spacing w:before="110"/>
                          <w:ind w:left="357" w:right="364"/>
                          <w:jc w:val="center"/>
                          <w:rPr>
                            <w:rFonts w:ascii="HelveticaNeueLT Pro 65 Md"/>
                            <w:b/>
                            <w:sz w:val="24"/>
                          </w:rPr>
                        </w:pPr>
                        <w:r>
                          <w:rPr>
                            <w:rFonts w:ascii="HelveticaNeueLT Pro 65 Md"/>
                            <w:b/>
                            <w:color w:val="231F20"/>
                            <w:sz w:val="24"/>
                          </w:rPr>
                          <w:t>Method</w:t>
                        </w:r>
                      </w:p>
                      <w:p w14:paraId="1D981883" w14:textId="77777777" w:rsidR="00305FA0" w:rsidRDefault="00305FA0" w:rsidP="00F66ABF">
                        <w:pPr>
                          <w:jc w:val="center"/>
                          <w:rPr>
                            <w:rFonts w:ascii="Times New Roman"/>
                            <w:sz w:val="28"/>
                          </w:rPr>
                        </w:pPr>
                      </w:p>
                      <w:p w14:paraId="6EF11A7A" w14:textId="77777777" w:rsidR="00305FA0" w:rsidRDefault="00305FA0" w:rsidP="00F66ABF">
                        <w:pPr>
                          <w:jc w:val="center"/>
                          <w:rPr>
                            <w:rFonts w:ascii="Times New Roman"/>
                            <w:sz w:val="28"/>
                          </w:rPr>
                        </w:pPr>
                      </w:p>
                      <w:p w14:paraId="32919FB3" w14:textId="77777777" w:rsidR="00305FA0" w:rsidRDefault="00305FA0" w:rsidP="00F66ABF">
                        <w:pPr>
                          <w:jc w:val="center"/>
                          <w:rPr>
                            <w:rFonts w:ascii="Times New Roman"/>
                            <w:sz w:val="28"/>
                          </w:rPr>
                        </w:pPr>
                      </w:p>
                      <w:p w14:paraId="17A866BA" w14:textId="77777777" w:rsidR="00305FA0" w:rsidRDefault="00305FA0" w:rsidP="00F66ABF">
                        <w:pPr>
                          <w:jc w:val="center"/>
                          <w:rPr>
                            <w:rFonts w:ascii="Times New Roman"/>
                            <w:sz w:val="28"/>
                          </w:rPr>
                        </w:pPr>
                      </w:p>
                      <w:p w14:paraId="3279B919" w14:textId="77777777" w:rsidR="00305FA0" w:rsidRDefault="00305FA0" w:rsidP="00F66ABF">
                        <w:pPr>
                          <w:spacing w:before="251"/>
                          <w:ind w:left="357" w:right="364"/>
                          <w:jc w:val="center"/>
                          <w:rPr>
                            <w:rFonts w:ascii="HelveticaNeueLT Pro 55 Roman"/>
                            <w:sz w:val="20"/>
                          </w:rPr>
                        </w:pPr>
                        <w:r>
                          <w:rPr>
                            <w:rFonts w:ascii="HelveticaNeueLT Pro 55 Roman"/>
                            <w:color w:val="231F20"/>
                            <w:sz w:val="20"/>
                          </w:rPr>
                          <w:t>Role-play</w:t>
                        </w:r>
                      </w:p>
                    </w:txbxContent>
                  </v:textbox>
                </v:shape>
                <w10:anchorlock/>
              </v:group>
            </w:pict>
          </mc:Fallback>
        </mc:AlternateContent>
      </w:r>
    </w:p>
    <w:p w14:paraId="248F5B71" w14:textId="10A30FF4" w:rsidR="005904B1" w:rsidRPr="003C1F61" w:rsidRDefault="005904B1" w:rsidP="002C2266">
      <w:pPr>
        <w:pStyle w:val="Heading2"/>
      </w:pPr>
    </w:p>
    <w:p w14:paraId="2AB3B726" w14:textId="5E0866B9" w:rsidR="00407A44" w:rsidRDefault="00A76001"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1C7A8217" wp14:editId="151970E7">
                <wp:simplePos x="0" y="0"/>
                <wp:positionH relativeFrom="margin">
                  <wp:align>left</wp:align>
                </wp:positionH>
                <wp:positionV relativeFrom="page">
                  <wp:posOffset>3156585</wp:posOffset>
                </wp:positionV>
                <wp:extent cx="1831975" cy="3378835"/>
                <wp:effectExtent l="0" t="0" r="0" b="0"/>
                <wp:wrapTight wrapText="bothSides">
                  <wp:wrapPolygon edited="0">
                    <wp:start x="0" y="0"/>
                    <wp:lineTo x="0" y="21434"/>
                    <wp:lineTo x="21338" y="2143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378835"/>
                        </a:xfrm>
                        <a:prstGeom prst="rect">
                          <a:avLst/>
                        </a:prstGeom>
                        <a:solidFill>
                          <a:schemeClr val="bg2"/>
                        </a:solidFill>
                        <a:ln>
                          <a:noFill/>
                        </a:ln>
                      </wps:spPr>
                      <wps:txbx>
                        <w:txbxContent>
                          <w:p w14:paraId="6D78A232" w14:textId="0C5FFD55" w:rsidR="00305FA0" w:rsidRDefault="00305FA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98656A8" w14:textId="77777777" w:rsidR="00695017" w:rsidRDefault="0069501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0BC919F6" w14:textId="65C36A6C" w:rsidR="00305FA0" w:rsidRPr="00695017" w:rsidRDefault="00695017" w:rsidP="00695017">
                            <w:pPr>
                              <w:pStyle w:val="BodyText"/>
                              <w:jc w:val="center"/>
                            </w:pPr>
                            <w:r>
                              <w:rPr>
                                <w:rFonts w:asciiTheme="majorHAnsi" w:hAnsiTheme="majorHAnsi" w:cs="Times New Roman"/>
                                <w:b/>
                                <w:bCs/>
                                <w:noProof/>
                                <w:sz w:val="24"/>
                              </w:rPr>
                              <w:drawing>
                                <wp:inline distT="0" distB="0" distL="0" distR="0" wp14:anchorId="14D69FD5" wp14:editId="08BE7CC2">
                                  <wp:extent cx="697844" cy="6953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2FB18F93" w14:textId="77777777" w:rsidR="00695017" w:rsidRDefault="00695017" w:rsidP="00433504">
                            <w:pPr>
                              <w:pStyle w:val="BodyText"/>
                              <w:jc w:val="center"/>
                              <w:rPr>
                                <w:rFonts w:asciiTheme="majorHAnsi" w:hAnsiTheme="majorHAnsi" w:cs="Times New Roman"/>
                                <w:b/>
                                <w:bCs/>
                                <w:sz w:val="24"/>
                              </w:rPr>
                            </w:pPr>
                          </w:p>
                          <w:p w14:paraId="3CF5985B" w14:textId="4D418D0D" w:rsidR="00305FA0" w:rsidRDefault="00305FA0" w:rsidP="00433504">
                            <w:pPr>
                              <w:pStyle w:val="BodyText"/>
                              <w:jc w:val="center"/>
                              <w:rPr>
                                <w:rFonts w:asciiTheme="majorHAnsi" w:hAnsiTheme="majorHAnsi" w:cs="Times New Roman"/>
                                <w:b/>
                                <w:bCs/>
                                <w:sz w:val="24"/>
                              </w:rPr>
                            </w:pPr>
                            <w:r>
                              <w:rPr>
                                <w:rFonts w:asciiTheme="majorHAnsi" w:hAnsiTheme="majorHAnsi" w:cs="Times New Roman"/>
                                <w:b/>
                                <w:bCs/>
                                <w:sz w:val="24"/>
                              </w:rPr>
                              <w:t>Role-play cards</w:t>
                            </w:r>
                          </w:p>
                          <w:p w14:paraId="1B7D1B25" w14:textId="5362435D" w:rsidR="00A76001" w:rsidRDefault="00A76001" w:rsidP="00433504">
                            <w:pPr>
                              <w:pStyle w:val="BodyText"/>
                              <w:jc w:val="center"/>
                              <w:rPr>
                                <w:rFonts w:asciiTheme="majorHAnsi" w:hAnsiTheme="majorHAnsi" w:cs="Times New Roman"/>
                                <w:b/>
                                <w:bCs/>
                                <w:sz w:val="24"/>
                              </w:rPr>
                            </w:pPr>
                            <w:r w:rsidRPr="00A514CA">
                              <w:rPr>
                                <w:rFonts w:asciiTheme="majorHAnsi" w:hAnsiTheme="majorHAnsi" w:cs="Times New Roman"/>
                                <w:b/>
                                <w:bCs/>
                                <w:noProof/>
                                <w:sz w:val="24"/>
                              </w:rPr>
                              <w:drawing>
                                <wp:inline distT="0" distB="0" distL="0" distR="0" wp14:anchorId="3F83A725" wp14:editId="38B002A5">
                                  <wp:extent cx="1266825" cy="1276350"/>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7BBF354D" w14:textId="77BF089F" w:rsidR="00A76001" w:rsidRPr="00407A44" w:rsidRDefault="00A76001" w:rsidP="00433504">
                            <w:pPr>
                              <w:pStyle w:val="BodyText"/>
                              <w:jc w:val="center"/>
                              <w:rPr>
                                <w:rFonts w:asciiTheme="majorHAnsi" w:hAnsiTheme="majorHAnsi" w:cs="Times New Roman"/>
                                <w:b/>
                                <w:bCs/>
                                <w:sz w:val="24"/>
                              </w:rPr>
                            </w:pPr>
                            <w:r>
                              <w:rPr>
                                <w:rFonts w:asciiTheme="majorHAnsi" w:hAnsiTheme="majorHAnsi" w:cs="Times New Roman"/>
                                <w:b/>
                                <w:bCs/>
                                <w:sz w:val="24"/>
                              </w:rPr>
                              <w:t>PowerPoint</w:t>
                            </w: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A8217" id="Text Box 22" o:spid="_x0000_s1036" type="#_x0000_t202" style="position:absolute;margin-left:0;margin-top:248.55pt;width:144.25pt;height:266.0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" fillcolor="#f6f6f6 [3214]" stroked="f">
                <v:textbox inset="2mm,3mm,2mm,3mm">
                  <w:txbxContent>
                    <w:p w14:paraId="6D78A232" w14:textId="0C5FFD55" w:rsidR="00305FA0" w:rsidRDefault="00305FA0"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98656A8" w14:textId="77777777" w:rsidR="00695017" w:rsidRDefault="0069501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p>
                    <w:p w14:paraId="0BC919F6" w14:textId="65C36A6C" w:rsidR="00305FA0" w:rsidRPr="00695017" w:rsidRDefault="00695017" w:rsidP="00695017">
                      <w:pPr>
                        <w:pStyle w:val="BodyText"/>
                        <w:jc w:val="center"/>
                      </w:pPr>
                      <w:r>
                        <w:rPr>
                          <w:rFonts w:asciiTheme="majorHAnsi" w:hAnsiTheme="majorHAnsi" w:cs="Times New Roman"/>
                          <w:b/>
                          <w:bCs/>
                          <w:noProof/>
                          <w:sz w:val="24"/>
                        </w:rPr>
                        <w:drawing>
                          <wp:inline distT="0" distB="0" distL="0" distR="0" wp14:anchorId="14D69FD5" wp14:editId="08BE7CC2">
                            <wp:extent cx="697844" cy="6953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6">
                                      <a:extLst>
                                        <a:ext uri="{28A0092B-C50C-407E-A947-70E740481C1C}">
                                          <a14:useLocalDpi xmlns:a14="http://schemas.microsoft.com/office/drawing/2010/main" val="0"/>
                                        </a:ext>
                                      </a:extLst>
                                    </a:blip>
                                    <a:stretch>
                                      <a:fillRect/>
                                    </a:stretch>
                                  </pic:blipFill>
                                  <pic:spPr>
                                    <a:xfrm>
                                      <a:off x="0" y="0"/>
                                      <a:ext cx="700622" cy="698093"/>
                                    </a:xfrm>
                                    <a:prstGeom prst="rect">
                                      <a:avLst/>
                                    </a:prstGeom>
                                  </pic:spPr>
                                </pic:pic>
                              </a:graphicData>
                            </a:graphic>
                          </wp:inline>
                        </w:drawing>
                      </w:r>
                    </w:p>
                    <w:p w14:paraId="2FB18F93" w14:textId="77777777" w:rsidR="00695017" w:rsidRDefault="00695017" w:rsidP="00433504">
                      <w:pPr>
                        <w:pStyle w:val="BodyText"/>
                        <w:jc w:val="center"/>
                        <w:rPr>
                          <w:rFonts w:asciiTheme="majorHAnsi" w:hAnsiTheme="majorHAnsi" w:cs="Times New Roman"/>
                          <w:b/>
                          <w:bCs/>
                          <w:sz w:val="24"/>
                        </w:rPr>
                      </w:pPr>
                    </w:p>
                    <w:p w14:paraId="3CF5985B" w14:textId="4D418D0D" w:rsidR="00305FA0" w:rsidRDefault="00305FA0" w:rsidP="00433504">
                      <w:pPr>
                        <w:pStyle w:val="BodyText"/>
                        <w:jc w:val="center"/>
                        <w:rPr>
                          <w:rFonts w:asciiTheme="majorHAnsi" w:hAnsiTheme="majorHAnsi" w:cs="Times New Roman"/>
                          <w:b/>
                          <w:bCs/>
                          <w:sz w:val="24"/>
                        </w:rPr>
                      </w:pPr>
                      <w:r>
                        <w:rPr>
                          <w:rFonts w:asciiTheme="majorHAnsi" w:hAnsiTheme="majorHAnsi" w:cs="Times New Roman"/>
                          <w:b/>
                          <w:bCs/>
                          <w:sz w:val="24"/>
                        </w:rPr>
                        <w:t>Role-play cards</w:t>
                      </w:r>
                    </w:p>
                    <w:p w14:paraId="1B7D1B25" w14:textId="5362435D" w:rsidR="00A76001" w:rsidRDefault="00A76001" w:rsidP="00433504">
                      <w:pPr>
                        <w:pStyle w:val="BodyText"/>
                        <w:jc w:val="center"/>
                        <w:rPr>
                          <w:rFonts w:asciiTheme="majorHAnsi" w:hAnsiTheme="majorHAnsi" w:cs="Times New Roman"/>
                          <w:b/>
                          <w:bCs/>
                          <w:sz w:val="24"/>
                        </w:rPr>
                      </w:pPr>
                      <w:r w:rsidRPr="00A514CA">
                        <w:rPr>
                          <w:rFonts w:asciiTheme="majorHAnsi" w:hAnsiTheme="majorHAnsi" w:cs="Times New Roman"/>
                          <w:b/>
                          <w:bCs/>
                          <w:noProof/>
                          <w:sz w:val="24"/>
                        </w:rPr>
                        <w:drawing>
                          <wp:inline distT="0" distB="0" distL="0" distR="0" wp14:anchorId="3F83A725" wp14:editId="38B002A5">
                            <wp:extent cx="1266825" cy="1276350"/>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7BBF354D" w14:textId="77BF089F" w:rsidR="00A76001" w:rsidRPr="00407A44" w:rsidRDefault="00A76001" w:rsidP="00433504">
                      <w:pPr>
                        <w:pStyle w:val="BodyText"/>
                        <w:jc w:val="center"/>
                        <w:rPr>
                          <w:rFonts w:asciiTheme="majorHAnsi" w:hAnsiTheme="majorHAnsi" w:cs="Times New Roman"/>
                          <w:b/>
                          <w:bCs/>
                          <w:sz w:val="24"/>
                        </w:rPr>
                      </w:pPr>
                      <w:r>
                        <w:rPr>
                          <w:rFonts w:asciiTheme="majorHAnsi" w:hAnsiTheme="majorHAnsi" w:cs="Times New Roman"/>
                          <w:b/>
                          <w:bCs/>
                          <w:sz w:val="24"/>
                        </w:rPr>
                        <w:t>PowerPoint</w:t>
                      </w: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Pr>
          <w:rFonts w:ascii="HelveticaNeueLT Pro 65 Md" w:hAnsi="HelveticaNeueLT Pro 65 Md" w:cs="HelveticaNeueLT Pro 65 Md"/>
          <w:color w:val="EE2A24"/>
          <w:sz w:val="30"/>
          <w:szCs w:val="30"/>
        </w:rPr>
        <w:t>s</w:t>
      </w:r>
    </w:p>
    <w:p w14:paraId="5AE3B2E6" w14:textId="77777777" w:rsidR="00875C9E" w:rsidRPr="00305FA0" w:rsidRDefault="00875C9E" w:rsidP="00875C9E">
      <w:pPr>
        <w:pStyle w:val="ListParagraph"/>
        <w:widowControl/>
        <w:numPr>
          <w:ilvl w:val="0"/>
          <w:numId w:val="16"/>
        </w:numPr>
        <w:autoSpaceDE/>
        <w:autoSpaceDN/>
        <w:spacing w:after="160" w:line="259" w:lineRule="auto"/>
        <w:ind w:left="3544"/>
        <w:contextualSpacing/>
        <w:rPr>
          <w:rFonts w:asciiTheme="minorHAnsi" w:hAnsiTheme="minorHAnsi" w:cs="Arial"/>
        </w:rPr>
      </w:pPr>
      <w:r>
        <w:rPr>
          <w:rFonts w:asciiTheme="minorHAnsi" w:hAnsiTheme="minorHAnsi" w:cs="Arial"/>
        </w:rPr>
        <w:t xml:space="preserve">Understand how to make a phone call to </w:t>
      </w:r>
      <w:proofErr w:type="gramStart"/>
      <w:r>
        <w:rPr>
          <w:rFonts w:asciiTheme="minorHAnsi" w:hAnsiTheme="minorHAnsi" w:cs="Arial"/>
        </w:rPr>
        <w:t>999</w:t>
      </w:r>
      <w:proofErr w:type="gramEnd"/>
    </w:p>
    <w:p w14:paraId="4B85F004" w14:textId="31DA27F3" w:rsidR="00433504" w:rsidRPr="00305FA0" w:rsidRDefault="00EF2F63" w:rsidP="00875C9E">
      <w:pPr>
        <w:pStyle w:val="ListParagraph"/>
        <w:widowControl/>
        <w:numPr>
          <w:ilvl w:val="0"/>
          <w:numId w:val="16"/>
        </w:numPr>
        <w:autoSpaceDE/>
        <w:autoSpaceDN/>
        <w:spacing w:after="160" w:line="259" w:lineRule="auto"/>
        <w:ind w:left="3544"/>
        <w:contextualSpacing/>
        <w:rPr>
          <w:rFonts w:asciiTheme="minorHAnsi" w:hAnsiTheme="minorHAnsi" w:cs="Arial"/>
        </w:rPr>
      </w:pPr>
      <w:r>
        <w:rPr>
          <w:rFonts w:asciiTheme="minorHAnsi" w:hAnsiTheme="minorHAnsi" w:cs="Arial"/>
        </w:rPr>
        <w:t xml:space="preserve">Practise </w:t>
      </w:r>
      <w:r w:rsidR="00875C9E">
        <w:rPr>
          <w:rFonts w:asciiTheme="minorHAnsi" w:hAnsiTheme="minorHAnsi" w:cs="Arial"/>
        </w:rPr>
        <w:t>making a 999 call and giving the correct information</w:t>
      </w:r>
      <w:r>
        <w:rPr>
          <w:rFonts w:asciiTheme="minorHAnsi" w:hAnsiTheme="minorHAnsi" w:cs="Arial"/>
        </w:rPr>
        <w:t xml:space="preserve"> </w:t>
      </w:r>
      <w:r w:rsidR="00875C9E">
        <w:rPr>
          <w:rFonts w:asciiTheme="minorHAnsi" w:hAnsiTheme="minorHAnsi" w:cs="Arial"/>
        </w:rPr>
        <w:t xml:space="preserve">to the person on the </w:t>
      </w:r>
      <w:proofErr w:type="gramStart"/>
      <w:r w:rsidR="00875C9E">
        <w:rPr>
          <w:rFonts w:asciiTheme="minorHAnsi" w:hAnsiTheme="minorHAnsi" w:cs="Arial"/>
        </w:rPr>
        <w:t>phone</w:t>
      </w:r>
      <w:proofErr w:type="gramEnd"/>
    </w:p>
    <w:p w14:paraId="2C01AA72" w14:textId="336D7DC0" w:rsidR="00433504" w:rsidRDefault="00407A44" w:rsidP="00433504">
      <w:pPr>
        <w:pStyle w:val="Heading2"/>
        <w:spacing w:line="276" w:lineRule="auto"/>
      </w:pPr>
      <w:r>
        <w:t>Overview</w:t>
      </w:r>
      <w:r w:rsidR="00433504">
        <w:t xml:space="preserve"> </w:t>
      </w:r>
    </w:p>
    <w:p w14:paraId="14BBA080" w14:textId="77777777" w:rsidR="00A76001" w:rsidRDefault="00433504" w:rsidP="00A76001">
      <w:pPr>
        <w:pStyle w:val="Heading2"/>
        <w:spacing w:line="276" w:lineRule="auto"/>
        <w:rPr>
          <w:rFonts w:asciiTheme="minorHAnsi" w:hAnsiTheme="minorHAnsi"/>
          <w:color w:val="auto"/>
          <w:sz w:val="20"/>
          <w:szCs w:val="20"/>
        </w:rPr>
      </w:pPr>
      <w:r w:rsidRPr="00433504">
        <w:rPr>
          <w:rFonts w:asciiTheme="minorHAnsi" w:hAnsiTheme="minorHAnsi" w:cs="Arial"/>
          <w:color w:val="auto"/>
          <w:sz w:val="20"/>
          <w:szCs w:val="20"/>
        </w:rPr>
        <w:t>Learners practise making a 999 call</w:t>
      </w:r>
      <w:r w:rsidR="00345686">
        <w:rPr>
          <w:rFonts w:asciiTheme="minorHAnsi" w:hAnsiTheme="minorHAnsi" w:cs="Arial"/>
          <w:color w:val="auto"/>
          <w:sz w:val="20"/>
          <w:szCs w:val="20"/>
        </w:rPr>
        <w:t xml:space="preserve"> using role-play cards and scripts.</w:t>
      </w:r>
    </w:p>
    <w:p w14:paraId="5EF0D63B" w14:textId="77777777" w:rsidR="00A76001" w:rsidRDefault="00A76001" w:rsidP="00A76001">
      <w:pPr>
        <w:pStyle w:val="Heading2"/>
        <w:spacing w:line="276" w:lineRule="auto"/>
        <w:rPr>
          <w:rFonts w:asciiTheme="minorHAnsi" w:hAnsiTheme="minorHAnsi"/>
          <w:color w:val="auto"/>
          <w:sz w:val="20"/>
          <w:szCs w:val="20"/>
        </w:rPr>
      </w:pPr>
    </w:p>
    <w:p w14:paraId="241AC3E8" w14:textId="7D090AD0" w:rsidR="00407A44" w:rsidRPr="00A76001" w:rsidRDefault="00433504" w:rsidP="00A76001">
      <w:pPr>
        <w:pStyle w:val="Heading2"/>
        <w:spacing w:line="276" w:lineRule="auto"/>
        <w:rPr>
          <w:rFonts w:asciiTheme="minorHAnsi" w:hAnsiTheme="minorHAnsi"/>
          <w:color w:val="auto"/>
          <w:sz w:val="20"/>
          <w:szCs w:val="20"/>
        </w:rPr>
      </w:pPr>
      <w:r>
        <w:t>Preparation</w:t>
      </w:r>
      <w:r w:rsidR="00F66ABF" w:rsidRPr="00F66A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19E938A" w14:textId="7775FCA6" w:rsidR="00345686" w:rsidRDefault="00433504" w:rsidP="00A76001">
      <w:pPr>
        <w:pStyle w:val="BodyText"/>
      </w:pPr>
      <w:r>
        <w:t xml:space="preserve">Print out </w:t>
      </w:r>
      <w:r w:rsidR="00345686">
        <w:t xml:space="preserve">or display </w:t>
      </w:r>
      <w:r>
        <w:t>the role-play cards</w:t>
      </w:r>
      <w:r w:rsidR="00305FA0">
        <w:t xml:space="preserve"> in the PowerPoint</w:t>
      </w:r>
      <w:r>
        <w:t>.</w:t>
      </w:r>
    </w:p>
    <w:p w14:paraId="046A6C49" w14:textId="01C8E94A" w:rsidR="00EF2F63" w:rsidRDefault="00EF2F63" w:rsidP="00A76001">
      <w:pPr>
        <w:pStyle w:val="BodyText"/>
      </w:pPr>
    </w:p>
    <w:p w14:paraId="0E47F989" w14:textId="77777777" w:rsidR="00EF2F63" w:rsidRDefault="00EF2F63" w:rsidP="00EF2F63">
      <w:pPr>
        <w:pStyle w:val="BodyText"/>
      </w:pPr>
      <w:bookmarkStart w:id="0" w:name="_Hlk76465735"/>
      <w:r w:rsidRPr="00D0000F">
        <w:t xml:space="preserve">Familiarise learners with the ground rules for the session or establish ground rules. For guidance on how to do that, see the </w:t>
      </w:r>
      <w:hyperlink r:id="rId18">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0"/>
    <w:p w14:paraId="207042DF" w14:textId="77777777" w:rsidR="00A76001" w:rsidRPr="00A76001" w:rsidRDefault="00A76001" w:rsidP="00A76001">
      <w:pPr>
        <w:pStyle w:val="BodyText"/>
      </w:pPr>
    </w:p>
    <w:p w14:paraId="10931042" w14:textId="3F049600" w:rsidR="00433504" w:rsidRPr="00695017" w:rsidRDefault="00407A44" w:rsidP="00695017">
      <w:pPr>
        <w:pStyle w:val="Heading2"/>
      </w:pPr>
      <w:r w:rsidRPr="00FF3085">
        <w:t>How to run the activity</w:t>
      </w:r>
    </w:p>
    <w:p w14:paraId="440503E6" w14:textId="1D4891A9" w:rsidR="00305FA0" w:rsidRDefault="00D6355C" w:rsidP="00695017">
      <w:pPr>
        <w:pStyle w:val="ListParagraph"/>
        <w:widowControl/>
        <w:numPr>
          <w:ilvl w:val="0"/>
          <w:numId w:val="18"/>
        </w:numPr>
        <w:autoSpaceDE/>
        <w:autoSpaceDN/>
        <w:spacing w:after="0" w:line="259" w:lineRule="auto"/>
        <w:ind w:left="360"/>
        <w:contextualSpacing/>
        <w:rPr>
          <w:rFonts w:asciiTheme="minorHAnsi" w:hAnsiTheme="minorHAnsi" w:cs="Arial"/>
        </w:rPr>
      </w:pPr>
      <w:r w:rsidRPr="00433504">
        <w:rPr>
          <w:rFonts w:asciiTheme="minorHAnsi" w:hAnsiTheme="minorHAnsi" w:cs="Arial"/>
        </w:rPr>
        <w:t>Fol</w:t>
      </w:r>
      <w:r>
        <w:rPr>
          <w:rFonts w:asciiTheme="minorHAnsi" w:hAnsiTheme="minorHAnsi" w:cs="Arial"/>
        </w:rPr>
        <w:t xml:space="preserve">lowing on from the </w:t>
      </w:r>
      <w:hyperlink r:id="rId19" w:history="1">
        <w:r w:rsidRPr="00D6355C">
          <w:rPr>
            <w:rStyle w:val="Hyperlink"/>
            <w:rFonts w:asciiTheme="minorHAnsi" w:hAnsiTheme="minorHAnsi" w:cs="Arial"/>
          </w:rPr>
          <w:t>Calling 999 learn activity</w:t>
        </w:r>
      </w:hyperlink>
      <w:r w:rsidRPr="00433504">
        <w:rPr>
          <w:rFonts w:asciiTheme="minorHAnsi" w:hAnsiTheme="minorHAnsi" w:cs="Arial"/>
        </w:rPr>
        <w:t>.</w:t>
      </w:r>
      <w:r>
        <w:rPr>
          <w:rFonts w:asciiTheme="minorHAnsi" w:hAnsiTheme="minorHAnsi" w:cs="Arial"/>
        </w:rPr>
        <w:t xml:space="preserve"> </w:t>
      </w:r>
      <w:r w:rsidR="00433504" w:rsidRPr="00433504">
        <w:rPr>
          <w:rFonts w:asciiTheme="minorHAnsi" w:hAnsiTheme="minorHAnsi" w:cs="Arial"/>
        </w:rPr>
        <w:t xml:space="preserve">Draw a phone on the board </w:t>
      </w:r>
      <w:r w:rsidR="00EF2F63">
        <w:rPr>
          <w:rFonts w:asciiTheme="minorHAnsi" w:hAnsiTheme="minorHAnsi" w:cs="Arial"/>
        </w:rPr>
        <w:t xml:space="preserve">and ask what number learners would need to call. </w:t>
      </w:r>
      <w:r w:rsidR="00EF2F63">
        <w:rPr>
          <w:rFonts w:asciiTheme="minorHAnsi" w:hAnsiTheme="minorHAnsi" w:cs="Arial"/>
          <w:i/>
          <w:iCs/>
        </w:rPr>
        <w:t>They should say 999.</w:t>
      </w:r>
      <w:r w:rsidR="00433504" w:rsidRPr="00433504">
        <w:rPr>
          <w:rFonts w:asciiTheme="minorHAnsi" w:hAnsiTheme="minorHAnsi" w:cs="Arial"/>
        </w:rPr>
        <w:t xml:space="preserve"> Ask learners to review when </w:t>
      </w:r>
      <w:r w:rsidR="00EF2F63">
        <w:rPr>
          <w:rFonts w:asciiTheme="minorHAnsi" w:hAnsiTheme="minorHAnsi" w:cs="Arial"/>
        </w:rPr>
        <w:t xml:space="preserve">someone </w:t>
      </w:r>
      <w:r w:rsidR="00433504" w:rsidRPr="00433504">
        <w:rPr>
          <w:rFonts w:asciiTheme="minorHAnsi" w:hAnsiTheme="minorHAnsi" w:cs="Arial"/>
        </w:rPr>
        <w:t>would call this number.</w:t>
      </w:r>
      <w:r w:rsidR="00EF2F63">
        <w:rPr>
          <w:rFonts w:asciiTheme="minorHAnsi" w:hAnsiTheme="minorHAnsi" w:cs="Arial"/>
        </w:rPr>
        <w:t xml:space="preserve"> </w:t>
      </w:r>
      <w:r w:rsidR="00EF2F63">
        <w:rPr>
          <w:rFonts w:asciiTheme="minorHAnsi" w:hAnsiTheme="minorHAnsi" w:cs="Arial"/>
          <w:i/>
          <w:iCs/>
        </w:rPr>
        <w:t xml:space="preserve">If they have learned some first aid skills </w:t>
      </w:r>
      <w:proofErr w:type="gramStart"/>
      <w:r w:rsidR="00EF2F63">
        <w:rPr>
          <w:rFonts w:asciiTheme="minorHAnsi" w:hAnsiTheme="minorHAnsi" w:cs="Arial"/>
          <w:i/>
          <w:iCs/>
        </w:rPr>
        <w:t>already</w:t>
      </w:r>
      <w:proofErr w:type="gramEnd"/>
      <w:r w:rsidR="00EF2F63">
        <w:rPr>
          <w:rFonts w:asciiTheme="minorHAnsi" w:hAnsiTheme="minorHAnsi" w:cs="Arial"/>
          <w:i/>
          <w:iCs/>
        </w:rPr>
        <w:t xml:space="preserve"> they may say things like when someone in unresponsive (breathing and not breathing) or if someone is bleeding etc. or they might just say, when someone needs help.</w:t>
      </w:r>
    </w:p>
    <w:p w14:paraId="0012CB5C" w14:textId="77777777" w:rsidR="00EF2F63" w:rsidRDefault="00EF2F63" w:rsidP="00EF2F63">
      <w:pPr>
        <w:pStyle w:val="ListParagraph"/>
        <w:widowControl/>
        <w:numPr>
          <w:ilvl w:val="0"/>
          <w:numId w:val="0"/>
        </w:numPr>
        <w:autoSpaceDE/>
        <w:autoSpaceDN/>
        <w:spacing w:after="0" w:line="259" w:lineRule="auto"/>
        <w:ind w:left="360"/>
        <w:contextualSpacing/>
        <w:rPr>
          <w:rFonts w:asciiTheme="minorHAnsi" w:hAnsiTheme="minorHAnsi" w:cs="Arial"/>
        </w:rPr>
      </w:pPr>
    </w:p>
    <w:p w14:paraId="4E9FED76" w14:textId="1ABECF2D" w:rsidR="00781426" w:rsidRDefault="00433504" w:rsidP="00781426">
      <w:pPr>
        <w:pStyle w:val="ListParagraph"/>
        <w:widowControl/>
        <w:numPr>
          <w:ilvl w:val="0"/>
          <w:numId w:val="18"/>
        </w:numPr>
        <w:autoSpaceDE/>
        <w:autoSpaceDN/>
        <w:spacing w:after="0" w:line="259" w:lineRule="auto"/>
        <w:ind w:left="360"/>
        <w:contextualSpacing/>
        <w:rPr>
          <w:rFonts w:asciiTheme="minorHAnsi" w:hAnsiTheme="minorHAnsi" w:cs="Arial"/>
        </w:rPr>
      </w:pPr>
      <w:r w:rsidRPr="00305FA0">
        <w:rPr>
          <w:rFonts w:asciiTheme="minorHAnsi" w:hAnsiTheme="minorHAnsi" w:cs="Arial"/>
        </w:rPr>
        <w:t>Divi</w:t>
      </w:r>
      <w:r w:rsidR="00A76001">
        <w:rPr>
          <w:rFonts w:asciiTheme="minorHAnsi" w:hAnsiTheme="minorHAnsi" w:cs="Arial"/>
        </w:rPr>
        <w:t>de the group</w:t>
      </w:r>
      <w:r w:rsidR="00054851" w:rsidRPr="00305FA0">
        <w:rPr>
          <w:rFonts w:asciiTheme="minorHAnsi" w:hAnsiTheme="minorHAnsi" w:cs="Arial"/>
        </w:rPr>
        <w:t xml:space="preserve"> into pairs to role-</w:t>
      </w:r>
      <w:r w:rsidRPr="00305FA0">
        <w:rPr>
          <w:rFonts w:asciiTheme="minorHAnsi" w:hAnsiTheme="minorHAnsi" w:cs="Arial"/>
        </w:rPr>
        <w:t xml:space="preserve">play a 999 call. </w:t>
      </w:r>
      <w:r w:rsidR="00EF2F63">
        <w:rPr>
          <w:rFonts w:asciiTheme="minorHAnsi" w:hAnsiTheme="minorHAnsi" w:cs="Arial"/>
        </w:rPr>
        <w:t>Let them choose</w:t>
      </w:r>
      <w:r w:rsidR="00E97066">
        <w:rPr>
          <w:rFonts w:asciiTheme="minorHAnsi" w:hAnsiTheme="minorHAnsi" w:cs="Arial"/>
        </w:rPr>
        <w:t xml:space="preserve"> a scenario</w:t>
      </w:r>
      <w:r w:rsidR="00EF2F63">
        <w:rPr>
          <w:rFonts w:asciiTheme="minorHAnsi" w:hAnsiTheme="minorHAnsi" w:cs="Arial"/>
        </w:rPr>
        <w:t xml:space="preserve"> or hand out </w:t>
      </w:r>
      <w:r w:rsidR="00E97066">
        <w:rPr>
          <w:rFonts w:asciiTheme="minorHAnsi" w:hAnsiTheme="minorHAnsi" w:cs="Arial"/>
        </w:rPr>
        <w:t>one</w:t>
      </w:r>
      <w:r w:rsidR="00EF2F63">
        <w:rPr>
          <w:rFonts w:asciiTheme="minorHAnsi" w:hAnsiTheme="minorHAnsi" w:cs="Arial"/>
        </w:rPr>
        <w:t xml:space="preserve"> from the role play cards to act out.</w:t>
      </w:r>
      <w:r w:rsidR="00781426">
        <w:rPr>
          <w:rFonts w:asciiTheme="minorHAnsi" w:hAnsiTheme="minorHAnsi" w:cs="Arial"/>
        </w:rPr>
        <w:t xml:space="preserve"> One person will play the person calling 999</w:t>
      </w:r>
      <w:r w:rsidR="005E67D8">
        <w:rPr>
          <w:rFonts w:asciiTheme="minorHAnsi" w:hAnsiTheme="minorHAnsi" w:cs="Arial"/>
        </w:rPr>
        <w:t xml:space="preserve">. They </w:t>
      </w:r>
      <w:r w:rsidR="00781426">
        <w:rPr>
          <w:rFonts w:asciiTheme="minorHAnsi" w:hAnsiTheme="minorHAnsi" w:cs="Arial"/>
        </w:rPr>
        <w:t xml:space="preserve">need to tell the operator the information they have and answer their questions as well as they can. The other will be the </w:t>
      </w:r>
      <w:proofErr w:type="gramStart"/>
      <w:r w:rsidR="00781426">
        <w:rPr>
          <w:rFonts w:asciiTheme="minorHAnsi" w:hAnsiTheme="minorHAnsi" w:cs="Arial"/>
        </w:rPr>
        <w:t>operator, and</w:t>
      </w:r>
      <w:proofErr w:type="gramEnd"/>
      <w:r w:rsidR="00781426">
        <w:rPr>
          <w:rFonts w:asciiTheme="minorHAnsi" w:hAnsiTheme="minorHAnsi" w:cs="Arial"/>
        </w:rPr>
        <w:t xml:space="preserve"> will read out the questions on the card. There are extra questions they could ask to extend the role play, and calming things they can say to help the person. Encourage learners to think of other relevant questions or comforting things they could say too.</w:t>
      </w:r>
    </w:p>
    <w:p w14:paraId="7CD180B1" w14:textId="77777777" w:rsidR="00781426" w:rsidRPr="00781426" w:rsidRDefault="00781426" w:rsidP="00781426">
      <w:pPr>
        <w:ind w:left="3402" w:hanging="425"/>
        <w:rPr>
          <w:rFonts w:asciiTheme="minorHAnsi" w:hAnsiTheme="minorHAnsi" w:cs="Arial"/>
        </w:rPr>
      </w:pPr>
    </w:p>
    <w:p w14:paraId="1D450B5C" w14:textId="1E2FFA2B" w:rsidR="00781426" w:rsidRPr="00781426" w:rsidRDefault="00781426" w:rsidP="00781426">
      <w:pPr>
        <w:pStyle w:val="ListParagraph"/>
        <w:widowControl/>
        <w:numPr>
          <w:ilvl w:val="0"/>
          <w:numId w:val="18"/>
        </w:numPr>
        <w:autoSpaceDE/>
        <w:autoSpaceDN/>
        <w:spacing w:after="0" w:line="259" w:lineRule="auto"/>
        <w:ind w:left="360"/>
        <w:contextualSpacing/>
        <w:rPr>
          <w:rFonts w:asciiTheme="minorHAnsi" w:hAnsiTheme="minorHAnsi" w:cs="Arial"/>
        </w:rPr>
      </w:pPr>
      <w:r>
        <w:rPr>
          <w:rFonts w:asciiTheme="minorHAnsi" w:hAnsiTheme="minorHAnsi" w:cs="Arial"/>
        </w:rPr>
        <w:t>For younger learners, the whole class could focus on role playing the same character, for example the first or second one only. Encourage them to focus on only asking the two important questions: wh</w:t>
      </w:r>
      <w:r w:rsidR="00E379ED">
        <w:rPr>
          <w:rFonts w:asciiTheme="minorHAnsi" w:hAnsiTheme="minorHAnsi" w:cs="Arial"/>
        </w:rPr>
        <w:t xml:space="preserve">ere </w:t>
      </w:r>
      <w:r>
        <w:rPr>
          <w:rFonts w:asciiTheme="minorHAnsi" w:hAnsiTheme="minorHAnsi" w:cs="Arial"/>
        </w:rPr>
        <w:t>are you and what has happened? Then ask them what nice things they could say to help the person stay calm.</w:t>
      </w:r>
    </w:p>
    <w:p w14:paraId="58E9BF11" w14:textId="77777777" w:rsidR="00EF2F63" w:rsidRPr="00EF2F63" w:rsidRDefault="00EF2F63" w:rsidP="000A1AEF">
      <w:pPr>
        <w:rPr>
          <w:rFonts w:asciiTheme="minorHAnsi" w:hAnsiTheme="minorHAnsi" w:cs="Arial"/>
        </w:rPr>
      </w:pPr>
    </w:p>
    <w:p w14:paraId="206218BB" w14:textId="3BAF4CB8" w:rsidR="00E379ED" w:rsidRDefault="00433504" w:rsidP="00E379ED">
      <w:pPr>
        <w:pStyle w:val="ListParagraph"/>
        <w:widowControl/>
        <w:numPr>
          <w:ilvl w:val="0"/>
          <w:numId w:val="18"/>
        </w:numPr>
        <w:autoSpaceDE/>
        <w:autoSpaceDN/>
        <w:spacing w:after="0" w:line="259" w:lineRule="auto"/>
        <w:ind w:left="360"/>
        <w:contextualSpacing/>
        <w:rPr>
          <w:rFonts w:asciiTheme="minorHAnsi" w:hAnsiTheme="minorHAnsi" w:cs="Arial"/>
        </w:rPr>
      </w:pPr>
      <w:r w:rsidRPr="00305FA0">
        <w:rPr>
          <w:rFonts w:asciiTheme="minorHAnsi" w:hAnsiTheme="minorHAnsi" w:cs="Arial"/>
        </w:rPr>
        <w:t xml:space="preserve">Make sure </w:t>
      </w:r>
      <w:r w:rsidR="00EF2F63">
        <w:rPr>
          <w:rFonts w:asciiTheme="minorHAnsi" w:hAnsiTheme="minorHAnsi" w:cs="Arial"/>
        </w:rPr>
        <w:t>each learner has a chance to play both roles.</w:t>
      </w:r>
      <w:r w:rsidRPr="00305FA0">
        <w:rPr>
          <w:rFonts w:asciiTheme="minorHAnsi" w:hAnsiTheme="minorHAnsi" w:cs="Arial"/>
        </w:rPr>
        <w:t xml:space="preserve"> If there is time</w:t>
      </w:r>
      <w:r w:rsidR="005B2339">
        <w:rPr>
          <w:rFonts w:asciiTheme="minorHAnsi" w:hAnsiTheme="minorHAnsi" w:cs="Arial"/>
        </w:rPr>
        <w:t>,</w:t>
      </w:r>
      <w:r w:rsidRPr="00305FA0">
        <w:rPr>
          <w:rFonts w:asciiTheme="minorHAnsi" w:hAnsiTheme="minorHAnsi" w:cs="Arial"/>
        </w:rPr>
        <w:t xml:space="preserve"> ask a few pairs to perform their role-play to the whole group. </w:t>
      </w:r>
    </w:p>
    <w:p w14:paraId="7263CCDA" w14:textId="77777777" w:rsidR="00BE31F7" w:rsidRPr="00BE31F7" w:rsidRDefault="00BE31F7" w:rsidP="00BE31F7">
      <w:pPr>
        <w:ind w:left="3402" w:hanging="425"/>
        <w:rPr>
          <w:rFonts w:asciiTheme="minorHAnsi" w:hAnsiTheme="minorHAnsi" w:cs="Arial"/>
        </w:rPr>
      </w:pPr>
    </w:p>
    <w:p w14:paraId="33BDB773" w14:textId="77777777" w:rsidR="00BE31F7" w:rsidRPr="00305FA0" w:rsidRDefault="00BE31F7" w:rsidP="00BE31F7">
      <w:pPr>
        <w:pStyle w:val="ListParagraph"/>
        <w:widowControl/>
        <w:numPr>
          <w:ilvl w:val="0"/>
          <w:numId w:val="18"/>
        </w:numPr>
        <w:autoSpaceDE/>
        <w:autoSpaceDN/>
        <w:spacing w:after="0" w:line="259" w:lineRule="auto"/>
        <w:ind w:left="360"/>
        <w:contextualSpacing/>
        <w:rPr>
          <w:rFonts w:asciiTheme="minorHAnsi" w:hAnsiTheme="minorHAnsi" w:cs="Arial"/>
        </w:rPr>
      </w:pPr>
      <w:r>
        <w:rPr>
          <w:rFonts w:asciiTheme="minorHAnsi" w:hAnsiTheme="minorHAnsi" w:cs="Arial"/>
        </w:rPr>
        <w:t>Ask learners to discuss what it was like to call 999:</w:t>
      </w:r>
      <w:r w:rsidRPr="00305FA0">
        <w:rPr>
          <w:rFonts w:asciiTheme="minorHAnsi" w:hAnsiTheme="minorHAnsi" w:cs="Arial"/>
        </w:rPr>
        <w:t xml:space="preserve"> </w:t>
      </w:r>
    </w:p>
    <w:p w14:paraId="3CE2E79A" w14:textId="77777777" w:rsidR="00173999" w:rsidRDefault="00BE31F7" w:rsidP="00173999">
      <w:pPr>
        <w:pStyle w:val="ListParagraph"/>
        <w:spacing w:after="0"/>
        <w:ind w:left="482" w:right="570"/>
      </w:pPr>
      <w:r w:rsidRPr="00873C69">
        <w:rPr>
          <w:b/>
        </w:rPr>
        <w:t>For the person calling</w:t>
      </w:r>
      <w:r w:rsidRPr="00433504">
        <w:t>: What did it feel like at the start of the call, and then at the end when they had helped you? How did you stay c</w:t>
      </w:r>
      <w:r>
        <w:t>alm? What information was asked for</w:t>
      </w:r>
      <w:r w:rsidRPr="00433504">
        <w:t>?</w:t>
      </w:r>
    </w:p>
    <w:p w14:paraId="4A789EA1" w14:textId="77777777" w:rsidR="00173999" w:rsidRPr="00173999" w:rsidRDefault="00BE31F7" w:rsidP="00173999">
      <w:pPr>
        <w:pStyle w:val="ListParagraph"/>
        <w:spacing w:after="0"/>
        <w:ind w:left="482" w:right="570"/>
      </w:pPr>
      <w:r w:rsidRPr="00173999">
        <w:rPr>
          <w:rFonts w:asciiTheme="minorHAnsi" w:hAnsiTheme="minorHAnsi" w:cs="Arial"/>
          <w:b/>
        </w:rPr>
        <w:lastRenderedPageBreak/>
        <w:t>For the call handler:</w:t>
      </w:r>
      <w:r w:rsidRPr="00173999">
        <w:rPr>
          <w:rFonts w:asciiTheme="minorHAnsi" w:hAnsiTheme="minorHAnsi" w:cs="Arial"/>
        </w:rPr>
        <w:t xml:space="preserve"> What kind of information did you ask them for? What kinds of things did you say that were kind and helped make them feel better? Did you get help to them?</w:t>
      </w:r>
      <w:r w:rsidR="00A310A4" w:rsidRPr="00173999">
        <w:rPr>
          <w:rFonts w:asciiTheme="minorHAnsi" w:hAnsiTheme="minorHAnsi" w:cs="Arial"/>
        </w:rPr>
        <w:t xml:space="preserve"> </w:t>
      </w:r>
    </w:p>
    <w:p w14:paraId="6064DA0A" w14:textId="3A008507" w:rsidR="00A310A4" w:rsidRPr="00173999" w:rsidRDefault="00A310A4" w:rsidP="00173999">
      <w:pPr>
        <w:pStyle w:val="ListParagraph"/>
        <w:numPr>
          <w:ilvl w:val="0"/>
          <w:numId w:val="0"/>
        </w:numPr>
        <w:spacing w:after="0"/>
        <w:ind w:left="284" w:right="570"/>
        <w:rPr>
          <w:i/>
          <w:iCs/>
        </w:rPr>
      </w:pPr>
      <w:r w:rsidRPr="00173999">
        <w:rPr>
          <w:rFonts w:asciiTheme="minorHAnsi" w:hAnsiTheme="minorHAnsi" w:cs="Arial"/>
        </w:rPr>
        <w:t>Encourage them to think about why the person on the phone needs that information. What are they trying to do by asking where you live and find out what happened?</w:t>
      </w:r>
      <w:r w:rsidR="00173999">
        <w:rPr>
          <w:rFonts w:asciiTheme="minorHAnsi" w:hAnsiTheme="minorHAnsi" w:cs="Arial"/>
        </w:rPr>
        <w:t xml:space="preserve"> </w:t>
      </w:r>
      <w:r w:rsidR="00173999">
        <w:rPr>
          <w:rFonts w:asciiTheme="minorHAnsi" w:hAnsiTheme="minorHAnsi" w:cs="Arial"/>
          <w:i/>
          <w:iCs/>
        </w:rPr>
        <w:t xml:space="preserve">They are trying to </w:t>
      </w:r>
      <w:r w:rsidR="00A00B26">
        <w:rPr>
          <w:rFonts w:asciiTheme="minorHAnsi" w:hAnsiTheme="minorHAnsi" w:cs="Arial"/>
          <w:i/>
          <w:iCs/>
        </w:rPr>
        <w:t>help. They need to know where to send the ambulance, and what kind of help the person might need to prepare the paramedics, and to see if there is anything the people at the scene can do to help – any first aid they can do that could help them.</w:t>
      </w:r>
    </w:p>
    <w:p w14:paraId="254E2E6D" w14:textId="180DACBE" w:rsidR="00BE31F7" w:rsidRPr="00305FA0" w:rsidRDefault="00BE31F7" w:rsidP="00173999">
      <w:pPr>
        <w:pStyle w:val="ListParagraph"/>
        <w:numPr>
          <w:ilvl w:val="0"/>
          <w:numId w:val="0"/>
        </w:numPr>
        <w:spacing w:after="0"/>
        <w:ind w:left="482" w:right="570"/>
        <w:rPr>
          <w:rFonts w:asciiTheme="minorHAnsi" w:hAnsiTheme="minorHAnsi" w:cs="Arial"/>
        </w:rPr>
      </w:pPr>
    </w:p>
    <w:p w14:paraId="4F1EF9D9" w14:textId="77777777" w:rsidR="00BE31F7" w:rsidRDefault="00BE31F7" w:rsidP="00BE31F7">
      <w:pPr>
        <w:pStyle w:val="ListParagraph"/>
        <w:widowControl/>
        <w:numPr>
          <w:ilvl w:val="0"/>
          <w:numId w:val="0"/>
        </w:numPr>
        <w:autoSpaceDE/>
        <w:autoSpaceDN/>
        <w:spacing w:after="0" w:line="259" w:lineRule="auto"/>
        <w:ind w:left="360"/>
        <w:contextualSpacing/>
        <w:rPr>
          <w:rFonts w:asciiTheme="minorHAnsi" w:hAnsiTheme="minorHAnsi" w:cs="Arial"/>
        </w:rPr>
      </w:pPr>
    </w:p>
    <w:p w14:paraId="4A32A370" w14:textId="1F723CC3" w:rsidR="00E379ED" w:rsidRPr="00E379ED" w:rsidRDefault="00E379ED" w:rsidP="00E379ED">
      <w:pPr>
        <w:pStyle w:val="Heading2"/>
      </w:pPr>
      <w:r>
        <w:t>Stretch and challenge activities:</w:t>
      </w:r>
    </w:p>
    <w:p w14:paraId="7C622540" w14:textId="77777777" w:rsidR="00EF2F63" w:rsidRPr="00EF2F63" w:rsidRDefault="00EF2F63" w:rsidP="00EF2F63">
      <w:pPr>
        <w:ind w:left="3402" w:hanging="425"/>
        <w:rPr>
          <w:rFonts w:asciiTheme="minorHAnsi" w:hAnsiTheme="minorHAnsi" w:cs="Arial"/>
        </w:rPr>
      </w:pPr>
    </w:p>
    <w:p w14:paraId="121FB0C1" w14:textId="14D49165" w:rsidR="00A310A4" w:rsidRDefault="003F5B8B" w:rsidP="00391496">
      <w:pPr>
        <w:pStyle w:val="ListParagraph"/>
        <w:widowControl/>
        <w:numPr>
          <w:ilvl w:val="0"/>
          <w:numId w:val="18"/>
        </w:numPr>
        <w:autoSpaceDE/>
        <w:autoSpaceDN/>
        <w:spacing w:after="0" w:line="259" w:lineRule="auto"/>
        <w:ind w:left="360" w:right="570"/>
        <w:contextualSpacing/>
        <w:rPr>
          <w:rFonts w:asciiTheme="minorHAnsi" w:hAnsiTheme="minorHAnsi" w:cs="Arial"/>
        </w:rPr>
      </w:pPr>
      <w:r>
        <w:rPr>
          <w:rFonts w:asciiTheme="minorHAnsi" w:hAnsiTheme="minorHAnsi" w:cs="Arial"/>
        </w:rPr>
        <w:t>Have learners swap and try another different role play</w:t>
      </w:r>
      <w:r w:rsidR="00A310A4">
        <w:rPr>
          <w:rFonts w:asciiTheme="minorHAnsi" w:hAnsiTheme="minorHAnsi" w:cs="Arial"/>
        </w:rPr>
        <w:t xml:space="preserve"> if they finish </w:t>
      </w:r>
      <w:proofErr w:type="gramStart"/>
      <w:r w:rsidR="00A310A4">
        <w:rPr>
          <w:rFonts w:asciiTheme="minorHAnsi" w:hAnsiTheme="minorHAnsi" w:cs="Arial"/>
        </w:rPr>
        <w:t>there’s</w:t>
      </w:r>
      <w:proofErr w:type="gramEnd"/>
      <w:r w:rsidR="00A310A4">
        <w:rPr>
          <w:rFonts w:asciiTheme="minorHAnsi" w:hAnsiTheme="minorHAnsi" w:cs="Arial"/>
        </w:rPr>
        <w:t xml:space="preserve"> quickly.</w:t>
      </w:r>
      <w:r w:rsidR="00A00B26">
        <w:rPr>
          <w:rFonts w:asciiTheme="minorHAnsi" w:hAnsiTheme="minorHAnsi" w:cs="Arial"/>
        </w:rPr>
        <w:t xml:space="preserve"> Ask them to think about the questions</w:t>
      </w:r>
      <w:r w:rsidR="00282364">
        <w:rPr>
          <w:rFonts w:asciiTheme="minorHAnsi" w:hAnsiTheme="minorHAnsi" w:cs="Arial"/>
        </w:rPr>
        <w:t>, how did it feel to play those people and why is the operator asking those questions and discuss it together before bringing the class back together.</w:t>
      </w:r>
    </w:p>
    <w:p w14:paraId="1BDC0202" w14:textId="77777777" w:rsidR="00695017" w:rsidRDefault="00695017" w:rsidP="00770E93">
      <w:pPr>
        <w:pStyle w:val="Heading2"/>
        <w:spacing w:line="276" w:lineRule="auto"/>
      </w:pPr>
    </w:p>
    <w:p w14:paraId="6389EA1E" w14:textId="2DFB46E8" w:rsidR="00873C69" w:rsidRPr="00FF3085" w:rsidRDefault="00433504" w:rsidP="00770E93">
      <w:pPr>
        <w:pStyle w:val="Heading2"/>
        <w:spacing w:line="276" w:lineRule="auto"/>
      </w:pPr>
      <w:r>
        <w:t>Summing up</w:t>
      </w:r>
    </w:p>
    <w:p w14:paraId="3CE776B0" w14:textId="58694C0A" w:rsidR="0008502C" w:rsidRPr="00305FA0" w:rsidRDefault="00770E93" w:rsidP="00DC2E7C">
      <w:pPr>
        <w:spacing w:line="276" w:lineRule="auto"/>
        <w:ind w:right="286"/>
        <w:rPr>
          <w:rFonts w:asciiTheme="minorHAnsi" w:hAnsiTheme="minorHAnsi" w:cs="Arial"/>
          <w:color w:val="1D1D1B"/>
          <w:sz w:val="20"/>
          <w:szCs w:val="24"/>
        </w:rPr>
      </w:pPr>
      <w:r w:rsidRPr="00770E93">
        <w:rPr>
          <w:noProof/>
        </w:rPr>
        <w:drawing>
          <wp:inline distT="0" distB="0" distL="0" distR="0" wp14:anchorId="1B45F15F" wp14:editId="232D0535">
            <wp:extent cx="311518" cy="484910"/>
            <wp:effectExtent l="8572" t="0" r="0" b="2222"/>
            <wp:docPr id="7" name="Picture 7"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6200000">
                      <a:off x="0" y="0"/>
                      <a:ext cx="328611" cy="511517"/>
                    </a:xfrm>
                    <a:prstGeom prst="rect">
                      <a:avLst/>
                    </a:prstGeom>
                    <a:noFill/>
                    <a:ln>
                      <a:noFill/>
                    </a:ln>
                  </pic:spPr>
                </pic:pic>
              </a:graphicData>
            </a:graphic>
          </wp:inline>
        </w:drawing>
      </w:r>
      <w:r w:rsidR="00305FA0">
        <w:rPr>
          <w:rFonts w:ascii="Arial" w:hAnsi="Arial" w:cs="Arial"/>
        </w:rPr>
        <w:t xml:space="preserve"> </w:t>
      </w:r>
      <w:r w:rsidR="00282364">
        <w:rPr>
          <w:rFonts w:ascii="Arial" w:hAnsi="Arial" w:cs="Arial"/>
        </w:rPr>
        <w:t xml:space="preserve"> </w:t>
      </w:r>
      <w:r w:rsidRPr="00305FA0">
        <w:rPr>
          <w:rFonts w:asciiTheme="minorHAnsi" w:hAnsiTheme="minorHAnsi" w:cs="Arial"/>
          <w:color w:val="1D1D1B"/>
          <w:sz w:val="20"/>
          <w:szCs w:val="24"/>
        </w:rPr>
        <w:t>Finish by asking learners if they would now feel confident calling 999 if they needed to.</w:t>
      </w:r>
      <w:r w:rsidR="00DC2E7C">
        <w:rPr>
          <w:rFonts w:asciiTheme="minorHAnsi" w:hAnsiTheme="minorHAnsi" w:cs="Arial"/>
          <w:color w:val="1D1D1B"/>
          <w:sz w:val="20"/>
          <w:szCs w:val="24"/>
        </w:rPr>
        <w:t xml:space="preserve"> Do they feel more confident now than they did before? They could write numbers 1 to 10 to show how confident they feel now.</w:t>
      </w:r>
      <w:r w:rsidRPr="00305FA0">
        <w:rPr>
          <w:rFonts w:asciiTheme="minorHAnsi" w:hAnsiTheme="minorHAnsi" w:cs="Arial"/>
          <w:color w:val="1D1D1B"/>
          <w:sz w:val="20"/>
          <w:szCs w:val="24"/>
        </w:rPr>
        <w:t xml:space="preserve"> </w:t>
      </w:r>
    </w:p>
    <w:sectPr w:rsidR="0008502C" w:rsidRPr="00305FA0" w:rsidSect="007D14D2">
      <w:headerReference w:type="default" r:id="rId21"/>
      <w:footerReference w:type="default" r:id="rId22"/>
      <w:headerReference w:type="first" r:id="rId23"/>
      <w:footerReference w:type="first" r:id="rId24"/>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F4B9" w14:textId="77777777" w:rsidR="004D0DF1" w:rsidRDefault="004D0DF1">
      <w:r>
        <w:separator/>
      </w:r>
    </w:p>
  </w:endnote>
  <w:endnote w:type="continuationSeparator" w:id="0">
    <w:p w14:paraId="62738331" w14:textId="77777777" w:rsidR="004D0DF1" w:rsidRDefault="004D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C6984" w14:textId="77777777" w:rsidR="00305FA0" w:rsidRDefault="00305FA0">
    <w:pPr>
      <w:pStyle w:val="Footer"/>
    </w:pPr>
    <w:r>
      <w:rPr>
        <w:noProof/>
      </w:rPr>
      <w:drawing>
        <wp:anchor distT="0" distB="0" distL="114300" distR="114300" simplePos="0" relativeHeight="251662336" behindDoc="1" locked="0" layoutInCell="1" allowOverlap="1" wp14:anchorId="7E2A904F" wp14:editId="41EF29C0">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F33A" w14:textId="77777777" w:rsidR="00305FA0" w:rsidRDefault="00305FA0">
    <w:pPr>
      <w:pStyle w:val="Footer"/>
    </w:pPr>
    <w:r>
      <w:rPr>
        <w:noProof/>
      </w:rPr>
      <w:drawing>
        <wp:anchor distT="0" distB="0" distL="114300" distR="114300" simplePos="0" relativeHeight="251664384" behindDoc="1" locked="0" layoutInCell="1" allowOverlap="1" wp14:anchorId="463CC7B5" wp14:editId="24C64A84">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434A" w14:textId="77777777" w:rsidR="004D0DF1" w:rsidRDefault="004D0DF1">
      <w:r>
        <w:separator/>
      </w:r>
    </w:p>
  </w:footnote>
  <w:footnote w:type="continuationSeparator" w:id="0">
    <w:p w14:paraId="3DEEA396" w14:textId="77777777" w:rsidR="004D0DF1" w:rsidRDefault="004D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954CF" w14:textId="77777777" w:rsidR="00305FA0" w:rsidRDefault="00305FA0" w:rsidP="009D5FD0">
    <w:pPr>
      <w:pStyle w:val="Header"/>
    </w:pPr>
    <w:r>
      <w:rPr>
        <w:noProof/>
      </w:rPr>
      <w:drawing>
        <wp:anchor distT="0" distB="0" distL="114300" distR="114300" simplePos="0" relativeHeight="251659264" behindDoc="1" locked="0" layoutInCell="1" allowOverlap="1" wp14:anchorId="28408614" wp14:editId="4E647007">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F17765F" w14:textId="1BF09E15" w:rsidR="00305FA0" w:rsidRPr="009D5FD0" w:rsidRDefault="00A76001" w:rsidP="009D5FD0">
    <w:pPr>
      <w:pStyle w:val="PageHeadingContinuation"/>
      <w:rPr>
        <w:color w:val="EE2A24" w:themeColor="text2"/>
      </w:rPr>
    </w:pPr>
    <w:r>
      <w:t>C</w:t>
    </w:r>
    <w:r w:rsidR="00305FA0">
      <w:t>alling 999</w:t>
    </w:r>
    <w:r>
      <w:t xml:space="preserve"> – practise activity</w:t>
    </w:r>
    <w:r w:rsidR="00305FA0">
      <w:tab/>
    </w:r>
    <w:r>
      <w:tab/>
    </w:r>
    <w:r>
      <w:tab/>
    </w:r>
    <w:r w:rsidR="00305FA0">
      <w:rPr>
        <w:rStyle w:val="Red"/>
      </w:rPr>
      <w:t>Module</w:t>
    </w:r>
    <w:r>
      <w:rPr>
        <w:rStyle w:val="Red"/>
      </w:rPr>
      <w:t>:</w:t>
    </w:r>
    <w:r w:rsidR="00305FA0">
      <w:rPr>
        <w:color w:val="EE2A24" w:themeColor="text2"/>
      </w:rPr>
      <w:t xml:space="preserve"> </w:t>
    </w:r>
    <w:r>
      <w:t>Safety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3D0F" w14:textId="77777777" w:rsidR="00305FA0" w:rsidRDefault="00305FA0" w:rsidP="009D5FD0">
    <w:pPr>
      <w:pStyle w:val="Header"/>
    </w:pPr>
  </w:p>
  <w:p w14:paraId="74996B32" w14:textId="77777777" w:rsidR="00305FA0" w:rsidRPr="009D5FD0" w:rsidRDefault="00305FA0"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F2178C1" wp14:editId="12223AF7">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6377C3A"/>
    <w:multiLevelType w:val="hybridMultilevel"/>
    <w:tmpl w:val="53DA5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47B84"/>
    <w:multiLevelType w:val="hybridMultilevel"/>
    <w:tmpl w:val="28C69E6A"/>
    <w:lvl w:ilvl="0" w:tplc="F07C8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EF3639"/>
    <w:multiLevelType w:val="hybridMultilevel"/>
    <w:tmpl w:val="2D96540E"/>
    <w:lvl w:ilvl="0" w:tplc="5AAAA1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0"/>
  </w:num>
  <w:num w:numId="16">
    <w:abstractNumId w:val="13"/>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CA"/>
    <w:rsid w:val="000319FC"/>
    <w:rsid w:val="00054851"/>
    <w:rsid w:val="0008502C"/>
    <w:rsid w:val="000870E5"/>
    <w:rsid w:val="00092DDA"/>
    <w:rsid w:val="000A1AEF"/>
    <w:rsid w:val="001425CA"/>
    <w:rsid w:val="00173999"/>
    <w:rsid w:val="001E42B8"/>
    <w:rsid w:val="00282364"/>
    <w:rsid w:val="002B071C"/>
    <w:rsid w:val="002C2266"/>
    <w:rsid w:val="00305FA0"/>
    <w:rsid w:val="00345686"/>
    <w:rsid w:val="00391496"/>
    <w:rsid w:val="00394654"/>
    <w:rsid w:val="003C1F61"/>
    <w:rsid w:val="003F5B8B"/>
    <w:rsid w:val="00407A44"/>
    <w:rsid w:val="00433504"/>
    <w:rsid w:val="00472FAD"/>
    <w:rsid w:val="00476C93"/>
    <w:rsid w:val="00491F17"/>
    <w:rsid w:val="004D0DF1"/>
    <w:rsid w:val="00503BB0"/>
    <w:rsid w:val="00514D4F"/>
    <w:rsid w:val="00522C62"/>
    <w:rsid w:val="00570C45"/>
    <w:rsid w:val="005904B1"/>
    <w:rsid w:val="005B1591"/>
    <w:rsid w:val="005B2339"/>
    <w:rsid w:val="005D7B40"/>
    <w:rsid w:val="005E0328"/>
    <w:rsid w:val="005E67D8"/>
    <w:rsid w:val="006742BF"/>
    <w:rsid w:val="00695017"/>
    <w:rsid w:val="006C0B9D"/>
    <w:rsid w:val="007439AF"/>
    <w:rsid w:val="0075220F"/>
    <w:rsid w:val="00770E93"/>
    <w:rsid w:val="00781426"/>
    <w:rsid w:val="007D14D2"/>
    <w:rsid w:val="007F0BC9"/>
    <w:rsid w:val="007F642B"/>
    <w:rsid w:val="00825BA6"/>
    <w:rsid w:val="00837425"/>
    <w:rsid w:val="00873C69"/>
    <w:rsid w:val="00875C9E"/>
    <w:rsid w:val="009D5FD0"/>
    <w:rsid w:val="00A00B26"/>
    <w:rsid w:val="00A270E7"/>
    <w:rsid w:val="00A310A4"/>
    <w:rsid w:val="00A379A9"/>
    <w:rsid w:val="00A76001"/>
    <w:rsid w:val="00AF4C8D"/>
    <w:rsid w:val="00AF6E3F"/>
    <w:rsid w:val="00B20283"/>
    <w:rsid w:val="00BA336B"/>
    <w:rsid w:val="00BE31F7"/>
    <w:rsid w:val="00C33E56"/>
    <w:rsid w:val="00C6771F"/>
    <w:rsid w:val="00C8006B"/>
    <w:rsid w:val="00CB0ECD"/>
    <w:rsid w:val="00CB692A"/>
    <w:rsid w:val="00CC4544"/>
    <w:rsid w:val="00D6355C"/>
    <w:rsid w:val="00D665AB"/>
    <w:rsid w:val="00D97BCA"/>
    <w:rsid w:val="00DC2E7C"/>
    <w:rsid w:val="00DE1B47"/>
    <w:rsid w:val="00E110C2"/>
    <w:rsid w:val="00E379ED"/>
    <w:rsid w:val="00E8467B"/>
    <w:rsid w:val="00E90AFD"/>
    <w:rsid w:val="00E97066"/>
    <w:rsid w:val="00EF2F63"/>
    <w:rsid w:val="00EF6F1E"/>
    <w:rsid w:val="00F47381"/>
    <w:rsid w:val="00F54AFA"/>
    <w:rsid w:val="00F57DE5"/>
    <w:rsid w:val="00F66ABF"/>
    <w:rsid w:val="00FE46C8"/>
    <w:rsid w:val="00FF03E4"/>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5076F"/>
  <w15:docId w15:val="{C536337E-0577-4C1A-B523-1CCE0C2D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345686"/>
    <w:rPr>
      <w:sz w:val="16"/>
      <w:szCs w:val="16"/>
    </w:rPr>
  </w:style>
  <w:style w:type="paragraph" w:styleId="CommentText">
    <w:name w:val="annotation text"/>
    <w:basedOn w:val="Normal"/>
    <w:link w:val="CommentTextChar"/>
    <w:uiPriority w:val="99"/>
    <w:semiHidden/>
    <w:unhideWhenUsed/>
    <w:rsid w:val="00345686"/>
    <w:rPr>
      <w:sz w:val="20"/>
      <w:szCs w:val="20"/>
    </w:rPr>
  </w:style>
  <w:style w:type="character" w:customStyle="1" w:styleId="CommentTextChar">
    <w:name w:val="Comment Text Char"/>
    <w:basedOn w:val="DefaultParagraphFont"/>
    <w:link w:val="CommentText"/>
    <w:uiPriority w:val="99"/>
    <w:semiHidden/>
    <w:rsid w:val="00345686"/>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45686"/>
    <w:rPr>
      <w:b/>
      <w:bCs/>
    </w:rPr>
  </w:style>
  <w:style w:type="character" w:customStyle="1" w:styleId="CommentSubjectChar">
    <w:name w:val="Comment Subject Char"/>
    <w:basedOn w:val="CommentTextChar"/>
    <w:link w:val="CommentSubject"/>
    <w:uiPriority w:val="99"/>
    <w:semiHidden/>
    <w:rsid w:val="00345686"/>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345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86"/>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D6355C"/>
    <w:rPr>
      <w:color w:val="EE2A24" w:themeColor="hyperlink"/>
      <w:u w:val="single"/>
    </w:rPr>
  </w:style>
  <w:style w:type="character" w:styleId="UnresolvedMention">
    <w:name w:val="Unresolved Mention"/>
    <w:basedOn w:val="DefaultParagraphFont"/>
    <w:uiPriority w:val="99"/>
    <w:semiHidden/>
    <w:unhideWhenUsed/>
    <w:rsid w:val="00D635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firstaidchampions.redcross.org.uk/primary/guidance-and-suppor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firstaidchampions.redcross.org.uk/primary/safety/calling-999"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C6E5-F6D1-4DE2-BF6C-EC77F77C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Template>
  <TotalTime>93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23</cp:revision>
  <dcterms:created xsi:type="dcterms:W3CDTF">2021-07-13T11:46:00Z</dcterms:created>
  <dcterms:modified xsi:type="dcterms:W3CDTF">2021-07-16T12:46:00Z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