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08FC55C7" w:rsidR="000870E5" w:rsidRPr="00F06172" w:rsidRDefault="00C348E0" w:rsidP="00F06172">
      <w:pPr>
        <w:pStyle w:val="TitleofActivity"/>
      </w:pPr>
      <w:r>
        <w:t>3. Dyfyniadau ysbrydoledig</w:t>
      </w:r>
    </w:p>
    <w:p w14:paraId="43B64EC4" w14:textId="4AF03840" w:rsidR="005904B1" w:rsidRPr="005904B1" w:rsidRDefault="005904B1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5F112C" w:rsidRDefault="005F112C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68560D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53FE640E" w:rsidR="005F112C" w:rsidRDefault="005F112C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5F112C" w:rsidRPr="00CE32A2" w:rsidRDefault="005F112C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5F112C" w:rsidRDefault="005F112C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68560D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53FE640E" w:rsidR="005F112C" w:rsidRDefault="005F112C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5F112C" w:rsidRPr="00CE32A2" w:rsidRDefault="005F112C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5F112C" w:rsidRDefault="005F112C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5F112C" w:rsidRDefault="005F112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F142A8F" w:rsidR="005F112C" w:rsidRDefault="005F112C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5F112C" w:rsidRDefault="005F112C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5F112C" w:rsidRDefault="005F112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F142A8F" w:rsidR="005F112C" w:rsidRDefault="005F112C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auto"/>
          <w:sz w:val="22"/>
          <w:szCs w:val="22"/>
          <w:lang w:val="en-US" w:eastAsia="en-US" w:bidi="ar-SA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5F112C" w:rsidRDefault="005F112C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4B5151BC" w14:textId="77777777" w:rsidR="005F112C" w:rsidRPr="00921ED9" w:rsidRDefault="005F112C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5F112C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5F112C" w:rsidRPr="00BD57B3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7EAE7D2D" w:rsidR="005F112C" w:rsidRPr="00921ED9" w:rsidRDefault="005F112C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gwaith 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5F112C" w:rsidRDefault="005F112C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4B5151BC" w14:textId="77777777" w:rsidR="005F112C" w:rsidRPr="00921ED9" w:rsidRDefault="005F112C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5F112C" w:rsidRDefault="005F112C" w:rsidP="00BF623A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sz w:val="28"/>
                            <w:rFonts w:ascii="Times New Roman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5F112C" w:rsidRPr="00BD57B3" w:rsidRDefault="005F112C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7EAE7D2D" w:rsidR="005F112C" w:rsidRPr="00921ED9" w:rsidRDefault="005F112C" w:rsidP="00BF623A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Trafodaeth a gwaith grŵp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47817CE7" w:rsidR="005904B1" w:rsidRPr="003C1F61" w:rsidRDefault="001136A6" w:rsidP="002C2266">
      <w:pPr>
        <w:pStyle w:val="Heading2"/>
      </w:pPr>
      <w:bookmarkStart w:id="0" w:name="_Hlk75358598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EA2E5D" wp14:editId="0A9B724C">
                <wp:simplePos x="0" y="0"/>
                <wp:positionH relativeFrom="margin">
                  <wp:posOffset>-537</wp:posOffset>
                </wp:positionH>
                <wp:positionV relativeFrom="paragraph">
                  <wp:posOffset>90268</wp:posOffset>
                </wp:positionV>
                <wp:extent cx="1809750" cy="3136802"/>
                <wp:effectExtent l="0" t="12700" r="3175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36802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133F" id="Rectangle 22" o:spid="_x0000_s1026" style="position:absolute;margin-left:-.05pt;margin-top:7.1pt;width:142.5pt;height:24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" path="m,l1809750,r,2994660e" filled="f" strokecolor="#f6f6f6 [3214]" strokeweight="1mm">
                <v:path arrowok="t" o:connecttype="custom" o:connectlocs="0,0;1809750,0;1809750,3136802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73D7B2E1" wp14:editId="7971EAF3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3001010"/>
                <wp:effectExtent l="0" t="0" r="0" b="0"/>
                <wp:wrapTight wrapText="bothSides">
                  <wp:wrapPolygon edited="0">
                    <wp:start x="0" y="0"/>
                    <wp:lineTo x="0" y="21481"/>
                    <wp:lineTo x="21413" y="21481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0011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5F112C" w:rsidRDefault="005F112C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53CA53E4" w14:textId="31D3E5C7" w:rsidR="007E053F" w:rsidRPr="00D63748" w:rsidRDefault="0068560D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22D9B0" wp14:editId="6986EAD4">
                                  <wp:extent cx="747347" cy="703385"/>
                                  <wp:effectExtent l="0" t="0" r="0" b="0"/>
                                  <wp:docPr id="1075935279" name="Picture 1075935279" descr="A red pencil and a piece of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red pencil and a piece of pape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47" cy="70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FBDE6" w14:textId="4A748A72" w:rsidR="005F112C" w:rsidRDefault="005F112C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14:paraId="017571CC" w14:textId="18A29E43" w:rsidR="007E053F" w:rsidRDefault="005F112C" w:rsidP="007E053F">
                            <w:pPr>
                              <w:pStyle w:val="BodyText"/>
                              <w:jc w:val="center"/>
                            </w:pPr>
                            <w:r>
                              <w:t>Pinnau ysgrifennu a phapur</w:t>
                            </w:r>
                          </w:p>
                          <w:p w14:paraId="22AD1770" w14:textId="1A01E3E9" w:rsidR="005F112C" w:rsidRDefault="007E053F" w:rsidP="007E053F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63C8ECE6" wp14:editId="49E3B8C4">
                                  <wp:extent cx="1072530" cy="1004424"/>
                                  <wp:effectExtent l="0" t="0" r="0" b="0"/>
                                  <wp:docPr id="1084131553" name="Picture 1084131553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076" cy="1020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518E5" w14:textId="4913A691" w:rsidR="005F112C" w:rsidRDefault="005F112C" w:rsidP="00407A44">
                            <w:pPr>
                              <w:pStyle w:val="BodyText"/>
                              <w:jc w:val="center"/>
                            </w:pPr>
                            <w:r>
                              <w:t>PowerPoint</w:t>
                            </w:r>
                          </w:p>
                          <w:p w14:paraId="038CF8B9" w14:textId="6F0C47CE" w:rsidR="005F112C" w:rsidRDefault="005F112C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5F112C" w:rsidRDefault="005F112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25pt;width:144.25pt;height:236.3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" fillcolor="white [3212]" stroked="f">
                <v:textbox inset="2mm,3mm,2mm,3mm">
                  <w:txbxContent>
                    <w:p w14:paraId="53E27927" w14:textId="6CD8CA00" w:rsidR="005F112C" w:rsidRDefault="005F112C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53CA53E4" w14:textId="31D3E5C7" w:rsidR="007E053F" w:rsidRPr="00D63748" w:rsidRDefault="0068560D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22D9B0" wp14:editId="6986EAD4">
                            <wp:extent cx="747347" cy="703385"/>
                            <wp:effectExtent l="0" t="0" r="0" b="0"/>
                            <wp:docPr id="1075935279" name="Picture 1075935279" descr="A red pencil and a piece of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red pencil and a piece of paper&#10;&#10;Description automatically generated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7347" cy="7033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FBDE6" w14:textId="4A748A72" w:rsidR="005F112C" w:rsidRDefault="005F112C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      </w:t>
                      </w:r>
                    </w:p>
                    <w:p w14:paraId="017571CC" w14:textId="18A29E43" w:rsidR="007E053F" w:rsidRDefault="005F112C" w:rsidP="007E053F">
                      <w:pPr>
                        <w:pStyle w:val="BodyText"/>
                        <w:jc w:val="center"/>
                      </w:pPr>
                      <w:r>
                        <w:t>Pinnau ysgrifennu a phapur</w:t>
                      </w:r>
                    </w:p>
                    <w:p w14:paraId="22AD1770" w14:textId="1A01E3E9" w:rsidR="005F112C" w:rsidRDefault="007E053F" w:rsidP="007E053F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63C8ECE6" wp14:editId="49E3B8C4">
                            <wp:extent cx="1072530" cy="1004424"/>
                            <wp:effectExtent l="0" t="0" r="0" b="0"/>
                            <wp:docPr id="1084131553" name="Picture 1084131553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076" cy="1020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18E5" w14:textId="4913A691" w:rsidR="005F112C" w:rsidRDefault="005F112C" w:rsidP="00407A44">
                      <w:pPr>
                        <w:pStyle w:val="BodyText"/>
                        <w:jc w:val="center"/>
                      </w:pPr>
                      <w:r>
                        <w:t>PowerPoint</w:t>
                      </w:r>
                    </w:p>
                    <w:p w14:paraId="038CF8B9" w14:textId="6F0C47CE" w:rsidR="005F112C" w:rsidRDefault="005F112C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5F112C" w:rsidRDefault="005F112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bookmarkEnd w:id="0"/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37F1DC1F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3399B39D" w14:textId="73D15F16" w:rsidR="00B73AA4" w:rsidRPr="00B73AA4" w:rsidRDefault="00B73AA4" w:rsidP="0068560D">
      <w:pPr>
        <w:pStyle w:val="Bodyheader1"/>
        <w:numPr>
          <w:ilvl w:val="0"/>
          <w:numId w:val="2"/>
        </w:numPr>
        <w:ind w:left="3402" w:hanging="3402"/>
        <w:rPr>
          <w:rFonts w:asciiTheme="minorHAnsi" w:hAnsiTheme="minorHAnsi" w:cs="Arial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</w:rPr>
        <w:t>Adnabod ffactorau sy’n cymell pobl i helpu eraill</w:t>
      </w:r>
    </w:p>
    <w:p w14:paraId="615D37FA" w14:textId="77777777" w:rsidR="002C2266" w:rsidRDefault="002C2266" w:rsidP="00C8006B">
      <w:pPr>
        <w:pStyle w:val="Bodyheader1"/>
      </w:pPr>
    </w:p>
    <w:p w14:paraId="6A51273F" w14:textId="77777777" w:rsidR="00867FFC" w:rsidRDefault="00407A44" w:rsidP="003469A5">
      <w:pPr>
        <w:pStyle w:val="Heading2"/>
        <w:spacing w:after="120"/>
      </w:pPr>
      <w:r>
        <w:t>Trosolwg</w:t>
      </w:r>
    </w:p>
    <w:p w14:paraId="7FB51DF9" w14:textId="5A93C383" w:rsidR="00D63748" w:rsidRPr="00B73AA4" w:rsidRDefault="00C348E0" w:rsidP="000E6545">
      <w:pPr>
        <w:spacing w:after="120"/>
        <w:rPr>
          <w:sz w:val="20"/>
          <w:szCs w:val="20"/>
        </w:rPr>
      </w:pPr>
      <w:r>
        <w:rPr>
          <w:sz w:val="20"/>
        </w:rPr>
        <w:t>Yn y gweithgaredd hwn, bydd dysgwyr yn archwilio dyfyniadau ysbrydoledig gan bobl enwog, ac yn meddwl am rôl caredigrwydd wrth helpu eraill. Yna ystyriwch sut gall eu profiad bywyd eu hunain helpu i lywio camau gweithredu yn y dyfodol.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677D534F" w14:textId="7E2206D2" w:rsidR="00D63748" w:rsidRDefault="00DA3607" w:rsidP="00777358">
      <w:pPr>
        <w:spacing w:after="120"/>
        <w:rPr>
          <w:sz w:val="20"/>
          <w:szCs w:val="20"/>
        </w:rPr>
      </w:pPr>
      <w:r>
        <w:rPr>
          <w:sz w:val="20"/>
        </w:rPr>
        <w:t>Rhannwch y dyfyniadau isod naill ai ar y PowerPoint neu eu hargraffu. Gwnewch yn siŵr bod beiros a phapur i’r dysgwyr eu defnyddio.</w:t>
      </w:r>
    </w:p>
    <w:p w14:paraId="28AB954E" w14:textId="4497553B" w:rsidR="00FF6DA4" w:rsidRDefault="00FF6DA4" w:rsidP="0068560D">
      <w:pPr>
        <w:pStyle w:val="BodyText"/>
        <w:spacing w:line="276" w:lineRule="auto"/>
        <w:ind w:right="-709"/>
        <w:rPr>
          <w:rStyle w:val="Hyperlink"/>
        </w:rPr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y canllawiau </w:t>
      </w:r>
      <w:hyperlink r:id="rId16" w:history="1">
        <w:r>
          <w:rPr>
            <w:rStyle w:val="Hyperlink"/>
          </w:rPr>
          <w:t>Creu amgylchedd dysgu diogel, cynhwysol a chefnogol.</w:t>
        </w:r>
      </w:hyperlink>
    </w:p>
    <w:p w14:paraId="29959242" w14:textId="77777777" w:rsidR="001136A6" w:rsidRDefault="001136A6" w:rsidP="0068560D">
      <w:pPr>
        <w:pStyle w:val="BodyText"/>
        <w:spacing w:line="276" w:lineRule="auto"/>
        <w:ind w:right="-709"/>
        <w:rPr>
          <w:rStyle w:val="Hyperlink"/>
        </w:rPr>
      </w:pPr>
    </w:p>
    <w:p w14:paraId="157F0674" w14:textId="73DBEBDB" w:rsidR="003B5494" w:rsidRDefault="003B5494" w:rsidP="003B5494">
      <w:pPr>
        <w:pStyle w:val="Heading2"/>
        <w:spacing w:after="120"/>
      </w:pPr>
      <w:r>
        <w:t>Cyflawni’r gweithgaredd</w:t>
      </w:r>
    </w:p>
    <w:p w14:paraId="4431B88B" w14:textId="77777777" w:rsidR="00777358" w:rsidRPr="00B73AA4" w:rsidRDefault="00777358" w:rsidP="00EE1D4C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eastAsia="MS Gothic" w:hAnsiTheme="minorHAnsi" w:cs="Arial"/>
          <w:b/>
          <w:bCs/>
          <w:szCs w:val="22"/>
        </w:rPr>
      </w:pPr>
      <w:r>
        <w:rPr>
          <w:rFonts w:asciiTheme="minorHAnsi" w:hAnsiTheme="minorHAnsi"/>
        </w:rPr>
        <w:t xml:space="preserve">Dechreuwch drwy rannu’r dyfyniad hwn â’r grŵp cyfan </w:t>
      </w:r>
    </w:p>
    <w:p w14:paraId="1C05AFEB" w14:textId="79942A8F" w:rsidR="00C348E0" w:rsidRPr="00B73AA4" w:rsidRDefault="00C348E0" w:rsidP="00777358">
      <w:pPr>
        <w:pStyle w:val="ListParagraph"/>
        <w:numPr>
          <w:ilvl w:val="0"/>
          <w:numId w:val="0"/>
        </w:numPr>
        <w:spacing w:after="120"/>
        <w:ind w:left="360"/>
        <w:rPr>
          <w:rFonts w:asciiTheme="minorHAnsi" w:eastAsia="MS Gothic" w:hAnsiTheme="minorHAnsi" w:cs="Arial"/>
          <w:b/>
          <w:bCs/>
          <w:szCs w:val="22"/>
        </w:rPr>
      </w:pPr>
      <w:r>
        <w:rPr>
          <w:rFonts w:asciiTheme="minorHAnsi" w:hAnsiTheme="minorHAnsi"/>
          <w:b/>
        </w:rPr>
        <w:t>“Rhaid i chi fod y newid rydych chi eisiau ei weld yn y byd”.</w:t>
      </w:r>
    </w:p>
    <w:p w14:paraId="27AD81FA" w14:textId="59882839" w:rsidR="00C348E0" w:rsidRPr="00B73AA4" w:rsidRDefault="00C348E0" w:rsidP="0068560D">
      <w:pPr>
        <w:pStyle w:val="ListParagraph"/>
        <w:numPr>
          <w:ilvl w:val="0"/>
          <w:numId w:val="3"/>
        </w:numPr>
        <w:spacing w:after="120"/>
        <w:ind w:left="360" w:right="-709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Gofynnwch i’r dysgwyr ystyried y dyfyniad – beth mae’n ei olygu yn eu barn nhw? A yw’n taro tant gyda nhw? Sut gallai fod yn berthnasol i’w bywydau eu hunain ac i’w gwaith dysgu ynghylch cymorth cyntaf a helpu eraill?</w:t>
      </w:r>
    </w:p>
    <w:p w14:paraId="02161751" w14:textId="7DDCB05B" w:rsidR="00C348E0" w:rsidRPr="00B73AA4" w:rsidRDefault="00C348E0" w:rsidP="0068560D">
      <w:pPr>
        <w:pStyle w:val="ListParagraph"/>
        <w:numPr>
          <w:ilvl w:val="0"/>
          <w:numId w:val="3"/>
        </w:numPr>
        <w:spacing w:after="120"/>
        <w:ind w:left="360" w:right="-709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A yw’r dysgwyr yn gwybod pwy ddywedodd y dyfyniad hwn? Pam gallent fod wedi ei ddweud a beth oedd eu rôl? Esboniwch fod hwn yn ddyfyniad enwog </w:t>
      </w:r>
      <w:r>
        <w:rPr>
          <w:rFonts w:asciiTheme="minorHAnsi" w:hAnsiTheme="minorHAnsi"/>
        </w:rPr>
        <w:t xml:space="preserve">gan Mohandas “Mahatma” </w:t>
      </w:r>
      <w:bookmarkStart w:id="1" w:name="_Hlk32319668"/>
      <w:r>
        <w:rPr>
          <w:rFonts w:asciiTheme="minorHAnsi" w:hAnsiTheme="minorHAnsi"/>
        </w:rPr>
        <w:t>Gandhi</w:t>
      </w:r>
      <w:bookmarkEnd w:id="1"/>
      <w:r>
        <w:rPr>
          <w:rFonts w:asciiTheme="minorHAnsi" w:hAnsiTheme="minorHAnsi"/>
        </w:rPr>
        <w:t>; Roedd G</w:t>
      </w:r>
      <w:r>
        <w:rPr>
          <w:rFonts w:asciiTheme="minorHAnsi" w:hAnsiTheme="minorHAnsi"/>
          <w:color w:val="auto"/>
        </w:rPr>
        <w:t>and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color w:val="auto"/>
        </w:rPr>
        <w:t>i yn fyw rhwng 1869 a 1948; roedd yn protestio heb drais i dynnu sylw at bwysigrwydd rhyddid, hawliau pobl; ac annibyniaeth India o reolaeth Prydain ar y pryd.</w:t>
      </w:r>
    </w:p>
    <w:p w14:paraId="20FBA5D6" w14:textId="4B508473" w:rsidR="00C348E0" w:rsidRPr="00B73AA4" w:rsidRDefault="00C348E0" w:rsidP="0068560D">
      <w:pPr>
        <w:pStyle w:val="ListParagraph"/>
        <w:numPr>
          <w:ilvl w:val="0"/>
          <w:numId w:val="3"/>
        </w:numPr>
        <w:spacing w:after="120"/>
        <w:ind w:left="360" w:right="-709"/>
        <w:rPr>
          <w:rFonts w:asciiTheme="minorHAnsi" w:eastAsia="MS Gothic" w:hAnsiTheme="minorHAnsi" w:cs="Arial"/>
          <w:bCs/>
          <w:color w:val="auto"/>
          <w:sz w:val="22"/>
          <w:szCs w:val="20"/>
        </w:rPr>
      </w:pPr>
      <w:r>
        <w:t xml:space="preserve">A yw deall mwy am </w:t>
      </w:r>
      <w:r>
        <w:rPr>
          <w:rFonts w:asciiTheme="minorHAnsi" w:hAnsiTheme="minorHAnsi"/>
          <w:color w:val="auto"/>
        </w:rPr>
        <w:t>Gandhi</w:t>
      </w:r>
      <w:r>
        <w:rPr>
          <w:sz w:val="18"/>
        </w:rPr>
        <w:t xml:space="preserve"> </w:t>
      </w:r>
      <w:r>
        <w:t>yn helpu dysgwyr i gael persbectif newydd ar ei ddyfyniad? Roedd gan Gandhi ddiddordeb mewn protestio drwy ddulliau heddychlon i greu heddwch – gan weithredu’r newid yr oedd yn gobeithio ei weld.</w:t>
      </w:r>
    </w:p>
    <w:p w14:paraId="7DA4A75C" w14:textId="16E50E93" w:rsidR="00C348E0" w:rsidRPr="00B73AA4" w:rsidRDefault="00C348E0" w:rsidP="0068560D">
      <w:pPr>
        <w:pStyle w:val="ListParagraph"/>
        <w:numPr>
          <w:ilvl w:val="0"/>
          <w:numId w:val="3"/>
        </w:numPr>
        <w:spacing w:after="120"/>
        <w:ind w:left="360" w:right="-567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Gofynnwch i’r dysgwyr ffurfio grwpiau bach – dosbarthwch neu arddangoswch rai neu’r cyfan o’r dyfyniadau. Gallech roi’r holl ddyfyniadau i bob grŵp, neu un dyfyniad i bob grŵp i’w drafod. Gallent feddwl am yr hyn a allai fod wedi ysbrydoli awdur y dyfyniad gyda’r cwestiynau cynorthwyol a ganlyn:</w:t>
      </w:r>
    </w:p>
    <w:p w14:paraId="72C7E512" w14:textId="5921B835" w:rsidR="00C348E0" w:rsidRPr="00B73AA4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lastRenderedPageBreak/>
        <w:t xml:space="preserve">Beth mae’n ceisio ei gyfleu i bobl eraill, beth yw’r neges allweddol, beth maent yn meddwl mae’r dyfyniadau’n ceisio ei gyfleu? </w:t>
      </w:r>
    </w:p>
    <w:p w14:paraId="79ABEA2F" w14:textId="77777777" w:rsidR="00C348E0" w:rsidRPr="00B73AA4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Pa thema neu emosiwn allweddol maent yn ceisio ei gyfleu? Beth maent yn ei gymryd o’r dyfyniad(au)?  </w:t>
      </w:r>
    </w:p>
    <w:p w14:paraId="5343F6A6" w14:textId="30313455" w:rsidR="00C348E0" w:rsidRPr="00B73AA4" w:rsidRDefault="00C348E0" w:rsidP="00BC6D5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Sut gallai fod yn gysylltiedig â helpu eraill? </w:t>
      </w:r>
    </w:p>
    <w:p w14:paraId="70A5C2A4" w14:textId="082720BE" w:rsidR="00C348E0" w:rsidRPr="00B73AA4" w:rsidRDefault="00C348E0" w:rsidP="00777358">
      <w:pPr>
        <w:spacing w:after="120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Os oes amser, gallai’r grwpiau ymchwilio i awdur(on) y dyfyniad(au).  </w:t>
      </w:r>
    </w:p>
    <w:p w14:paraId="2228F56E" w14:textId="190570D3" w:rsidR="00C348E0" w:rsidRPr="00B73AA4" w:rsidRDefault="00C348E0" w:rsidP="00777358">
      <w:pPr>
        <w:spacing w:after="120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Cynhaliwch drafodaeth grŵp cyfan am y dyfyniadau, yn seiliedig ar yr hyn a drafodwyd gan bob grŵp.</w:t>
      </w:r>
    </w:p>
    <w:p w14:paraId="185C4D83" w14:textId="5D9B6348" w:rsidR="00C348E0" w:rsidRPr="008234E3" w:rsidRDefault="00C348E0" w:rsidP="00EE1D4C">
      <w:pPr>
        <w:ind w:left="57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Dyfyniadau </w:t>
      </w:r>
    </w:p>
    <w:p w14:paraId="2D3CBB37" w14:textId="0DE702B4" w:rsidR="00C348E0" w:rsidRPr="008234E3" w:rsidRDefault="00C348E0" w:rsidP="00EE1D4C">
      <w:pPr>
        <w:ind w:left="57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7CCFDBAA" w14:textId="4321C8D8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“Rhaid i chi fod y newid rydych chi eisiau ei weld yn y byd.” </w:t>
      </w:r>
    </w:p>
    <w:p w14:paraId="64F2F659" w14:textId="3A7A4DC0" w:rsidR="00C348E0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Roedd Mohandas “Mahatma” Gandhi yn byw yn India rhwng 1869 a 1948. Protestiodd Gandhi heb drais </w:t>
      </w:r>
      <w:r w:rsidR="0068560D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i dynnu sylw at bwysigrwydd rhyddid, hawliau dynol, ac annibyniaeth India o reolaeth Prydain.</w:t>
      </w:r>
    </w:p>
    <w:p w14:paraId="4569D75F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06EF136E" w14:textId="62CE74D9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>“Ein prif bwrpas yn y bywyd hwn yw helpu pobl eraill.”</w:t>
      </w:r>
    </w:p>
    <w:p w14:paraId="760CCCD0" w14:textId="768533AE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Arweinydd ysbrydol Tibetaidd, Dalai Lama, sy’n credu mewn heddwch rhwng pawb. Dyfarnwyd Gwobr Heddwch Nobel iddo ym 1989.</w:t>
      </w:r>
    </w:p>
    <w:p w14:paraId="01988139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5EF53F50" w14:textId="1FC77963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>“Nid yw caredigrwydd, waeth pa mor fach y weithred, yn cael ei wastraffu.”</w:t>
      </w:r>
    </w:p>
    <w:p w14:paraId="7E1F3252" w14:textId="5069673B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Roedd Aesop yn storïwr enwog y credir ei fod wedi byw yng Ngwlad Groeg hynafol tua 620–560 CC. </w:t>
      </w:r>
      <w:r w:rsidR="0068560D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 xml:space="preserve">Credir iddo gael ei gaethiwo a’i ryddhau’n ddiweddarach. Roedd caethwasiaeth yn gyffredin yng Ngwlad </w:t>
      </w:r>
      <w:r w:rsidR="0068560D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Groeg hynafol. Aeth yn ei flaen i gyhoeddi ei chwedlau enwog.</w:t>
      </w:r>
      <w:r>
        <w:rPr>
          <w:rFonts w:asciiTheme="minorHAnsi" w:hAnsiTheme="minorHAnsi"/>
          <w:b/>
          <w:sz w:val="20"/>
        </w:rPr>
        <w:t xml:space="preserve"> </w:t>
      </w:r>
    </w:p>
    <w:p w14:paraId="70307970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  <w:lang w:val="en-US" w:eastAsia="en-US" w:bidi="ar-SA"/>
        </w:rPr>
      </w:pPr>
    </w:p>
    <w:p w14:paraId="0DDA6CBA" w14:textId="77777777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>“Cwestiwn mwyaf brys bywyd yw: beth ydych chi’n ei wneud i eraill?”</w:t>
      </w:r>
    </w:p>
    <w:p w14:paraId="725F5F12" w14:textId="2A701CF3" w:rsidR="00C348E0" w:rsidRPr="008234E3" w:rsidRDefault="00C348E0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Roedd Martin Luther King, Jr. yn ffigwr blaenllaw yn y Mudiad Hawliau Sifil yn Unol Daleithiau America. Ei araith enwocaf oedd ‘Mae gen i freuddwyd’. Roedd King yn eiriolwr dros brotestio di-drais er mwyn sicrhau cydraddoldeb.</w:t>
      </w:r>
    </w:p>
    <w:p w14:paraId="2A1350CC" w14:textId="420F76A1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</w:p>
    <w:p w14:paraId="35220E2C" w14:textId="731AC43E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>“Pan fyddwn ni’n rhoi’n hapus ac yn derbyn yn ddiolchgar, mae pawb yn lwcus.”</w:t>
      </w:r>
    </w:p>
    <w:p w14:paraId="76868307" w14:textId="3014E39D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Maya Angelou, bardd Americanaidd ac eiriolwr dros hawliau sifil</w:t>
      </w:r>
    </w:p>
    <w:p w14:paraId="215D8F1B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</w:p>
    <w:p w14:paraId="1D47BBBA" w14:textId="20B7D83E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“Y rhai hapusaf yw’r rhai sy’n gwneud y gorau dros eraill.” </w:t>
      </w:r>
    </w:p>
    <w:p w14:paraId="63F99BE5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Booker T. Washington, addysgwr Americanaidd, awdur a chynghorydd preswyl</w:t>
      </w:r>
    </w:p>
    <w:p w14:paraId="78A24C89" w14:textId="0B041A5E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016537B2" w14:textId="77777777" w:rsidR="00EE1D4C" w:rsidRPr="008234E3" w:rsidRDefault="00EE1D4C" w:rsidP="00BC6D53">
      <w:pPr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>“Pwrpas bywyd dynol yw gwasanaethu, a dangos tosturi a’r ewyllys i helpu eraill.”</w:t>
      </w:r>
      <w:r>
        <w:rPr>
          <w:rFonts w:asciiTheme="minorHAnsi" w:hAnsiTheme="minorHAnsi"/>
          <w:sz w:val="20"/>
        </w:rPr>
        <w:t xml:space="preserve"> </w:t>
      </w:r>
    </w:p>
    <w:p w14:paraId="055F289F" w14:textId="1B63EC2A" w:rsidR="00EE1D4C" w:rsidRDefault="00EE1D4C" w:rsidP="008234E3">
      <w:pPr>
        <w:spacing w:after="240"/>
        <w:ind w:left="57" w:right="-964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Albert Schweitzer, diwinydd Almaenig / Ffrengig, a oedd hefyd yn genhadwr meddygol yn Affrica.</w:t>
      </w:r>
    </w:p>
    <w:p w14:paraId="5AB532B3" w14:textId="21621A79" w:rsidR="00C348E0" w:rsidRPr="008234E3" w:rsidRDefault="008234E3" w:rsidP="008234E3">
      <w:pPr>
        <w:pStyle w:val="ListParagraph"/>
        <w:numPr>
          <w:ilvl w:val="0"/>
          <w:numId w:val="3"/>
        </w:numPr>
        <w:spacing w:after="240"/>
        <w:ind w:left="426" w:right="-964" w:hanging="426"/>
        <w:rPr>
          <w:rFonts w:asciiTheme="minorHAnsi" w:eastAsia="MS Gothic" w:hAnsiTheme="minorHAnsi" w:cs="Arial"/>
          <w:bCs/>
          <w:szCs w:val="20"/>
        </w:rPr>
      </w:pPr>
      <w:r>
        <w:rPr>
          <w:rFonts w:asciiTheme="minorHAnsi" w:hAnsiTheme="minorHAnsi"/>
        </w:rPr>
        <w:t>Trafodwch y dyfyniadau a meddyliwch fel grŵp:</w:t>
      </w:r>
    </w:p>
    <w:p w14:paraId="41229EB6" w14:textId="77777777" w:rsidR="008234E3" w:rsidRPr="008234E3" w:rsidRDefault="008234E3" w:rsidP="008234E3">
      <w:pPr>
        <w:pStyle w:val="ListParagraph"/>
        <w:spacing w:after="120"/>
        <w:ind w:left="397" w:right="-624"/>
        <w:rPr>
          <w:szCs w:val="22"/>
        </w:rPr>
      </w:pPr>
      <w:r>
        <w:t xml:space="preserve">A yw’r grwpiau’n gweld themâu yn dod i’r amlwg o’u trafodaethau? </w:t>
      </w:r>
    </w:p>
    <w:p w14:paraId="682F7505" w14:textId="77777777" w:rsidR="008234E3" w:rsidRPr="008234E3" w:rsidRDefault="008234E3" w:rsidP="008234E3">
      <w:pPr>
        <w:pStyle w:val="ListParagraph"/>
        <w:spacing w:after="120"/>
        <w:ind w:left="397" w:right="-624"/>
        <w:rPr>
          <w:szCs w:val="22"/>
        </w:rPr>
      </w:pPr>
      <w:r>
        <w:t>Beth allai’r canlyniadau fod os na fydd rhywun yn cael help os ydynt yn wynebu argyfwng cymorth cyntaf?</w:t>
      </w:r>
    </w:p>
    <w:p w14:paraId="7FA9425D" w14:textId="3845EC0D" w:rsidR="008234E3" w:rsidRDefault="008234E3" w:rsidP="008234E3">
      <w:pPr>
        <w:pStyle w:val="ListParagraph"/>
        <w:spacing w:after="120"/>
        <w:ind w:left="397" w:right="-624"/>
        <w:rPr>
          <w:szCs w:val="22"/>
        </w:rPr>
      </w:pPr>
      <w:r>
        <w:t>Beth allai gymell rhywun i ddewis helpu?</w:t>
      </w:r>
    </w:p>
    <w:p w14:paraId="6D7D7FA5" w14:textId="0B8D49A0" w:rsidR="00DF4926" w:rsidRDefault="00DF4926" w:rsidP="00DF4926">
      <w:pPr>
        <w:spacing w:after="120"/>
        <w:ind w:right="-624"/>
      </w:pPr>
    </w:p>
    <w:p w14:paraId="098F0822" w14:textId="1E401F28" w:rsidR="00DF4926" w:rsidRDefault="00DF4926" w:rsidP="00DF4926">
      <w:pPr>
        <w:pStyle w:val="Heading2"/>
        <w:spacing w:after="240"/>
      </w:pPr>
      <w:r>
        <w:t>Gweithgareddau ymestyn a herio:</w:t>
      </w:r>
    </w:p>
    <w:p w14:paraId="47BF787D" w14:textId="1612B436" w:rsidR="003A0663" w:rsidRDefault="003A0663" w:rsidP="00DF4926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Gofynnwch i’r dysgwyr fyfyrio’n bersonol ar y dyfyniadau. Anogwch nhw i feddwl am y canlynol:</w:t>
      </w:r>
    </w:p>
    <w:p w14:paraId="6C47CDE4" w14:textId="77777777" w:rsidR="00FF7F9E" w:rsidRDefault="00FF7F9E" w:rsidP="0068560D">
      <w:pPr>
        <w:pStyle w:val="ListParagraph"/>
        <w:numPr>
          <w:ilvl w:val="0"/>
          <w:numId w:val="6"/>
        </w:numPr>
        <w:spacing w:after="120"/>
        <w:ind w:left="567" w:hanging="207"/>
        <w:rPr>
          <w:rFonts w:asciiTheme="minorHAnsi" w:eastAsia="MS Gothic" w:hAnsiTheme="minorHAnsi" w:cs="Arial"/>
          <w:bCs/>
          <w:szCs w:val="18"/>
        </w:rPr>
      </w:pPr>
      <w:r>
        <w:rPr>
          <w:rFonts w:asciiTheme="minorHAnsi" w:hAnsiTheme="minorHAnsi"/>
        </w:rPr>
        <w:t>Pa ddyfyniad sydd fwyaf ysbrydoledig?</w:t>
      </w:r>
    </w:p>
    <w:p w14:paraId="79AC3518" w14:textId="2F4E5CB8" w:rsidR="003A0663" w:rsidRPr="003A0663" w:rsidRDefault="003A0663" w:rsidP="0068560D">
      <w:pPr>
        <w:pStyle w:val="ListParagraph"/>
        <w:numPr>
          <w:ilvl w:val="0"/>
          <w:numId w:val="6"/>
        </w:numPr>
        <w:spacing w:after="120"/>
        <w:ind w:left="567" w:hanging="207"/>
        <w:rPr>
          <w:rFonts w:asciiTheme="minorHAnsi" w:eastAsia="MS Gothic" w:hAnsiTheme="minorHAnsi" w:cs="Arial"/>
          <w:bCs/>
          <w:szCs w:val="18"/>
        </w:rPr>
      </w:pPr>
      <w:r>
        <w:rPr>
          <w:rFonts w:asciiTheme="minorHAnsi" w:hAnsiTheme="minorHAnsi"/>
        </w:rPr>
        <w:t xml:space="preserve">Sut gallai’r dyfyniadau hyn fod yn berthnasol i’ch bywyd eich hun?  </w:t>
      </w:r>
    </w:p>
    <w:p w14:paraId="2780222F" w14:textId="19B295DF" w:rsidR="003A0663" w:rsidRDefault="003A0663" w:rsidP="0068560D">
      <w:pPr>
        <w:pStyle w:val="ListParagraph"/>
        <w:numPr>
          <w:ilvl w:val="0"/>
          <w:numId w:val="6"/>
        </w:numPr>
        <w:spacing w:after="120"/>
        <w:ind w:left="567" w:right="-284" w:hanging="207"/>
        <w:rPr>
          <w:rFonts w:asciiTheme="minorHAnsi" w:eastAsia="MS Gothic" w:hAnsiTheme="minorHAnsi" w:cs="Arial"/>
          <w:bCs/>
          <w:szCs w:val="18"/>
        </w:rPr>
      </w:pPr>
      <w:r>
        <w:rPr>
          <w:rFonts w:asciiTheme="minorHAnsi" w:hAnsiTheme="minorHAnsi"/>
        </w:rPr>
        <w:t>Pa wersi allwch chi eu dysgu o’r dyfyniadau hyn o ran eich gwerthoedd a’ch gweithredoedd eich hun?</w:t>
      </w:r>
    </w:p>
    <w:p w14:paraId="732C512B" w14:textId="77777777" w:rsidR="00FF7F9E" w:rsidRPr="003A0663" w:rsidRDefault="00FF7F9E" w:rsidP="00FF7F9E">
      <w:pPr>
        <w:pStyle w:val="ListParagraph"/>
        <w:numPr>
          <w:ilvl w:val="0"/>
          <w:numId w:val="0"/>
        </w:numPr>
        <w:spacing w:after="120"/>
        <w:ind w:left="720"/>
        <w:rPr>
          <w:rFonts w:asciiTheme="minorHAnsi" w:eastAsia="MS Gothic" w:hAnsiTheme="minorHAnsi" w:cs="Arial"/>
          <w:bCs/>
          <w:szCs w:val="18"/>
          <w:lang w:val="en-US" w:eastAsia="en-US" w:bidi="ar-SA"/>
        </w:rPr>
      </w:pPr>
    </w:p>
    <w:p w14:paraId="1CF80CB0" w14:textId="00C60521" w:rsidR="00DF4926" w:rsidRPr="00DF4926" w:rsidRDefault="00DF4926" w:rsidP="00DF4926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lastRenderedPageBreak/>
        <w:t>Gofynnwch i’r dysgwyr feddwl am bobl neu ddyfyniadau sy’n eu hysbrydoli. Os oes ganddynt syniadau, cynhaliwch drafodaeth mewn grwpiau neu barau ynghylch pam maent yn meddwl bod y bobl hyn a/neu’r dyfyniadau’n ysbrydoledig. Gallent ysgrifennu paragraff ynghylch pam mae’r unigolyn hwn yn eu hysbrydoli.</w:t>
      </w:r>
    </w:p>
    <w:p w14:paraId="22AB26F4" w14:textId="3C09C412" w:rsidR="00DA3607" w:rsidRPr="00EE1D4C" w:rsidRDefault="005C5757" w:rsidP="00EE1D4C">
      <w:pPr>
        <w:pStyle w:val="Heading2"/>
        <w:spacing w:after="120"/>
      </w:pPr>
      <w:r>
        <w:t>Crynhoi</w:t>
      </w:r>
    </w:p>
    <w:p w14:paraId="2C6CD4E1" w14:textId="12353934" w:rsidR="008234E3" w:rsidRDefault="008234E3" w:rsidP="0068560D">
      <w:pPr>
        <w:spacing w:after="120"/>
        <w:rPr>
          <w:sz w:val="20"/>
          <w:szCs w:val="20"/>
        </w:rPr>
      </w:pPr>
      <w:r>
        <w:rPr>
          <w:sz w:val="20"/>
        </w:rPr>
        <w:t xml:space="preserve">Anogwch y dysgwyr i fyfyrio yn eu hamser eu hunain ar yr hyn sy’n eu hysbrydoli i helpu. A yw’n unigolyn </w:t>
      </w:r>
      <w:r w:rsidR="0068560D">
        <w:rPr>
          <w:sz w:val="20"/>
        </w:rPr>
        <w:br/>
      </w:r>
      <w:r>
        <w:rPr>
          <w:sz w:val="20"/>
        </w:rPr>
        <w:t xml:space="preserve">y mae’n dymuno ei efelychu, neu’n edmygu ei werthoedd a’i gredoau? </w:t>
      </w:r>
    </w:p>
    <w:p w14:paraId="507BD874" w14:textId="1D0938B4" w:rsidR="008234E3" w:rsidRPr="008234E3" w:rsidRDefault="008234E3" w:rsidP="0068560D">
      <w:pPr>
        <w:spacing w:after="120"/>
        <w:ind w:right="-425"/>
        <w:rPr>
          <w:sz w:val="20"/>
          <w:szCs w:val="20"/>
        </w:rPr>
      </w:pPr>
      <w:r>
        <w:rPr>
          <w:sz w:val="20"/>
        </w:rPr>
        <w:t>Ewch ymlaen i’r gweithgaredd ymarfer i archwilio’r holl bethau mae dysgwyr wedi eu dysgu hyd yma yn y modiwl hwn am helpu pobl eraill.</w:t>
      </w:r>
    </w:p>
    <w:sectPr w:rsidR="008234E3" w:rsidRPr="008234E3" w:rsidSect="00CA2DA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7518" w14:textId="77777777" w:rsidR="00CA2DAC" w:rsidRDefault="00CA2DAC">
      <w:r>
        <w:separator/>
      </w:r>
    </w:p>
  </w:endnote>
  <w:endnote w:type="continuationSeparator" w:id="0">
    <w:p w14:paraId="7FE8D25F" w14:textId="77777777" w:rsidR="00CA2DAC" w:rsidRDefault="00CA2DAC">
      <w:r>
        <w:continuationSeparator/>
      </w:r>
    </w:p>
  </w:endnote>
  <w:endnote w:type="continuationNotice" w:id="1">
    <w:p w14:paraId="7B704762" w14:textId="77777777" w:rsidR="00CA2DAC" w:rsidRDefault="00CA2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75D36567" w:rsidR="005F112C" w:rsidRDefault="0068560D">
    <w:pPr>
      <w:pStyle w:val="Foot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49E61887" wp14:editId="209FB346">
          <wp:simplePos x="0" y="0"/>
          <wp:positionH relativeFrom="page">
            <wp:posOffset>0</wp:posOffset>
          </wp:positionH>
          <wp:positionV relativeFrom="page">
            <wp:posOffset>9643948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5F112C" w:rsidRDefault="005F112C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5552" w14:textId="77777777" w:rsidR="00CA2DAC" w:rsidRDefault="00CA2DAC">
      <w:r>
        <w:separator/>
      </w:r>
    </w:p>
  </w:footnote>
  <w:footnote w:type="continuationSeparator" w:id="0">
    <w:p w14:paraId="58C59F3B" w14:textId="77777777" w:rsidR="00CA2DAC" w:rsidRDefault="00CA2DAC">
      <w:r>
        <w:continuationSeparator/>
      </w:r>
    </w:p>
  </w:footnote>
  <w:footnote w:type="continuationNotice" w:id="1">
    <w:p w14:paraId="689147A5" w14:textId="77777777" w:rsidR="00CA2DAC" w:rsidRDefault="00CA2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7443F152" w:rsidR="005F112C" w:rsidRDefault="0068560D" w:rsidP="009D5FD0">
    <w:pPr>
      <w:pStyle w:val="Head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6D8DBCEA" wp14:editId="030D1A83">
          <wp:simplePos x="0" y="0"/>
          <wp:positionH relativeFrom="page">
            <wp:posOffset>122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3F28B0FD" w:rsidR="005F112C" w:rsidRPr="009D5FD0" w:rsidRDefault="005F112C" w:rsidP="0068560D">
    <w:pPr>
      <w:pStyle w:val="PageHeadingContinuation"/>
      <w:tabs>
        <w:tab w:val="clear" w:pos="6318"/>
        <w:tab w:val="left" w:pos="4678"/>
      </w:tabs>
      <w:ind w:right="-709"/>
      <w:rPr>
        <w:color w:val="EE2A24" w:themeColor="text2"/>
      </w:rPr>
    </w:pPr>
    <w:r>
      <w:t>Dyfyniadau ysbrydoledig – gweithgaredd dysgu</w:t>
    </w:r>
    <w:r>
      <w:tab/>
    </w:r>
    <w:r>
      <w:tab/>
    </w:r>
    <w:r w:rsidR="0068560D">
      <w:t xml:space="preserve">                 </w:t>
    </w:r>
    <w:r>
      <w:t xml:space="preserve">Modiwl: </w:t>
    </w:r>
    <w:r>
      <w:rPr>
        <w:rStyle w:val="Red"/>
      </w:rPr>
      <w:t>Helpu eraill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5F112C" w:rsidRDefault="005F112C" w:rsidP="009D5FD0">
    <w:pPr>
      <w:pStyle w:val="Header"/>
    </w:pPr>
  </w:p>
  <w:p w14:paraId="7A1FFD8E" w14:textId="77777777" w:rsidR="005F112C" w:rsidRPr="009D5FD0" w:rsidRDefault="005F112C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1E4912F3"/>
    <w:multiLevelType w:val="hybridMultilevel"/>
    <w:tmpl w:val="4260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0D6BA7"/>
    <w:multiLevelType w:val="hybridMultilevel"/>
    <w:tmpl w:val="6068F9D6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888"/>
    <w:multiLevelType w:val="hybridMultilevel"/>
    <w:tmpl w:val="310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69011">
    <w:abstractNumId w:val="0"/>
  </w:num>
  <w:num w:numId="2" w16cid:durableId="1976063825">
    <w:abstractNumId w:val="2"/>
  </w:num>
  <w:num w:numId="3" w16cid:durableId="1376201571">
    <w:abstractNumId w:val="5"/>
  </w:num>
  <w:num w:numId="4" w16cid:durableId="1735466262">
    <w:abstractNumId w:val="4"/>
  </w:num>
  <w:num w:numId="5" w16cid:durableId="2138259497">
    <w:abstractNumId w:val="1"/>
  </w:num>
  <w:num w:numId="6" w16cid:durableId="124067868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093551"/>
    <w:rsid w:val="000E6545"/>
    <w:rsid w:val="001136A6"/>
    <w:rsid w:val="00121780"/>
    <w:rsid w:val="00167158"/>
    <w:rsid w:val="001B1BD3"/>
    <w:rsid w:val="001B2598"/>
    <w:rsid w:val="001E42B8"/>
    <w:rsid w:val="002333EE"/>
    <w:rsid w:val="002820D4"/>
    <w:rsid w:val="0028571B"/>
    <w:rsid w:val="00290D87"/>
    <w:rsid w:val="002B19A6"/>
    <w:rsid w:val="002C2266"/>
    <w:rsid w:val="002F3536"/>
    <w:rsid w:val="0030090C"/>
    <w:rsid w:val="003469A5"/>
    <w:rsid w:val="003568A5"/>
    <w:rsid w:val="00394654"/>
    <w:rsid w:val="003A0663"/>
    <w:rsid w:val="003B5494"/>
    <w:rsid w:val="003C1F61"/>
    <w:rsid w:val="00407A44"/>
    <w:rsid w:val="00430848"/>
    <w:rsid w:val="00461BD9"/>
    <w:rsid w:val="00472FAD"/>
    <w:rsid w:val="00476C93"/>
    <w:rsid w:val="00503BB0"/>
    <w:rsid w:val="00514D4F"/>
    <w:rsid w:val="00522C62"/>
    <w:rsid w:val="0052687E"/>
    <w:rsid w:val="00570C45"/>
    <w:rsid w:val="005904B1"/>
    <w:rsid w:val="005B1591"/>
    <w:rsid w:val="005C5757"/>
    <w:rsid w:val="005D7B40"/>
    <w:rsid w:val="005E0328"/>
    <w:rsid w:val="005F112C"/>
    <w:rsid w:val="00623D3F"/>
    <w:rsid w:val="00673DF0"/>
    <w:rsid w:val="006742BF"/>
    <w:rsid w:val="00683FB7"/>
    <w:rsid w:val="0068560D"/>
    <w:rsid w:val="006F0E52"/>
    <w:rsid w:val="007439AF"/>
    <w:rsid w:val="0075220F"/>
    <w:rsid w:val="00777358"/>
    <w:rsid w:val="007D14D2"/>
    <w:rsid w:val="007E053F"/>
    <w:rsid w:val="007F0BC9"/>
    <w:rsid w:val="008234E3"/>
    <w:rsid w:val="00825BA6"/>
    <w:rsid w:val="00867FFC"/>
    <w:rsid w:val="00874E01"/>
    <w:rsid w:val="0089051B"/>
    <w:rsid w:val="008B32BB"/>
    <w:rsid w:val="0091430B"/>
    <w:rsid w:val="009D5FD0"/>
    <w:rsid w:val="00A06E42"/>
    <w:rsid w:val="00A379A9"/>
    <w:rsid w:val="00A71FFF"/>
    <w:rsid w:val="00A82857"/>
    <w:rsid w:val="00AA69D6"/>
    <w:rsid w:val="00B12F90"/>
    <w:rsid w:val="00B73AA4"/>
    <w:rsid w:val="00B74F05"/>
    <w:rsid w:val="00B769A4"/>
    <w:rsid w:val="00BA336B"/>
    <w:rsid w:val="00BC6D53"/>
    <w:rsid w:val="00BD0A91"/>
    <w:rsid w:val="00BF623A"/>
    <w:rsid w:val="00C348E0"/>
    <w:rsid w:val="00C6771F"/>
    <w:rsid w:val="00C67B0D"/>
    <w:rsid w:val="00C76181"/>
    <w:rsid w:val="00C7684B"/>
    <w:rsid w:val="00C8006B"/>
    <w:rsid w:val="00CA2DAC"/>
    <w:rsid w:val="00CB0ECD"/>
    <w:rsid w:val="00CE32A2"/>
    <w:rsid w:val="00D22F92"/>
    <w:rsid w:val="00D63748"/>
    <w:rsid w:val="00D665AB"/>
    <w:rsid w:val="00D95CCB"/>
    <w:rsid w:val="00DA3607"/>
    <w:rsid w:val="00DA74DA"/>
    <w:rsid w:val="00DB615E"/>
    <w:rsid w:val="00DE1B47"/>
    <w:rsid w:val="00DF4926"/>
    <w:rsid w:val="00E110C2"/>
    <w:rsid w:val="00E15946"/>
    <w:rsid w:val="00E8467B"/>
    <w:rsid w:val="00EE1D4C"/>
    <w:rsid w:val="00EF6F1E"/>
    <w:rsid w:val="00F06172"/>
    <w:rsid w:val="00F47381"/>
    <w:rsid w:val="00F54AFA"/>
    <w:rsid w:val="00F57DE5"/>
    <w:rsid w:val="00F61921"/>
    <w:rsid w:val="00F653E1"/>
    <w:rsid w:val="00F858C1"/>
    <w:rsid w:val="00F97C30"/>
    <w:rsid w:val="00FA7C16"/>
    <w:rsid w:val="00FB7DFC"/>
    <w:rsid w:val="00FE46C8"/>
    <w:rsid w:val="00FF3085"/>
    <w:rsid w:val="00FF6DA4"/>
    <w:rsid w:val="00FF7F9E"/>
    <w:rsid w:val="0E88456B"/>
    <w:rsid w:val="2BC8A1C2"/>
    <w:rsid w:val="4B2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52E4967D-CA60-4202-B81A-A5CD5FD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guidance-and-suppor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FDA359-9E77-4613-99C1-C5FEF3AA2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1E3F4-FD04-4725-A163-47C2B13D8DAB}"/>
</file>

<file path=customXml/itemProps3.xml><?xml version="1.0" encoding="utf-8"?>
<ds:datastoreItem xmlns:ds="http://schemas.openxmlformats.org/officeDocument/2006/customXml" ds:itemID="{254D6C18-82BB-4A76-A348-D070E78F19F1}"/>
</file>

<file path=customXml/itemProps4.xml><?xml version="1.0" encoding="utf-8"?>
<ds:datastoreItem xmlns:ds="http://schemas.openxmlformats.org/officeDocument/2006/customXml" ds:itemID="{D10F8FD8-D7D5-499C-8768-70C6C504576B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1180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15</cp:revision>
  <dcterms:created xsi:type="dcterms:W3CDTF">2021-06-24T18:26:00Z</dcterms:created>
  <dcterms:modified xsi:type="dcterms:W3CDTF">2023-12-30T13:24:00Z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