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528"/>
        <w:tblW w:w="9918" w:type="dxa"/>
        <w:tblLook w:val="04A0" w:firstRow="1" w:lastRow="0" w:firstColumn="1" w:lastColumn="0" w:noHBand="0" w:noVBand="1"/>
      </w:tblPr>
      <w:tblGrid>
        <w:gridCol w:w="9918"/>
      </w:tblGrid>
      <w:tr w:rsidR="00EA3F2F" w:rsidRPr="001F7E58" w14:paraId="2839B42E" w14:textId="77777777" w:rsidTr="00EA3F2F">
        <w:trPr>
          <w:trHeight w:val="701"/>
        </w:trPr>
        <w:tc>
          <w:tcPr>
            <w:tcW w:w="9918" w:type="dxa"/>
          </w:tcPr>
          <w:p w14:paraId="664BDFED" w14:textId="77777777" w:rsidR="00EA3F2F" w:rsidRPr="00CA4EF7" w:rsidRDefault="00EA3F2F" w:rsidP="00EA3F2F">
            <w:pPr>
              <w:pStyle w:val="CommentText"/>
              <w:rPr>
                <w:rFonts w:asciiTheme="minorHAnsi" w:hAnsiTheme="minorHAnsi"/>
                <w:b/>
                <w:sz w:val="36"/>
                <w:szCs w:val="24"/>
              </w:rPr>
            </w:pPr>
            <w:r w:rsidRPr="00600796">
              <w:rPr>
                <w:noProof/>
                <w:sz w:val="40"/>
              </w:rPr>
              <w:drawing>
                <wp:anchor distT="0" distB="0" distL="114300" distR="114300" simplePos="0" relativeHeight="251673600" behindDoc="1" locked="0" layoutInCell="1" allowOverlap="1" wp14:anchorId="48C2088D" wp14:editId="56CED9C5">
                  <wp:simplePos x="0" y="0"/>
                  <wp:positionH relativeFrom="margin">
                    <wp:posOffset>179705</wp:posOffset>
                  </wp:positionH>
                  <wp:positionV relativeFrom="margin">
                    <wp:posOffset>-60325</wp:posOffset>
                  </wp:positionV>
                  <wp:extent cx="441325" cy="687070"/>
                  <wp:effectExtent l="67628" t="0" r="26352" b="0"/>
                  <wp:wrapTight wrapText="bothSides">
                    <wp:wrapPolygon edited="0">
                      <wp:start x="16333" y="16060"/>
                      <wp:lineTo x="28922" y="3402"/>
                      <wp:lineTo x="20004" y="-938"/>
                      <wp:lineTo x="13653" y="480"/>
                      <wp:lineTo x="10275" y="3344"/>
                      <wp:lineTo x="8946" y="6454"/>
                      <wp:lineTo x="4915" y="21773"/>
                      <wp:lineTo x="7887" y="23220"/>
                      <wp:lineTo x="16333" y="1606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RC_FirstAid_Arrow_Solid_Colour_Sky.png"/>
                          <pic:cNvPicPr/>
                        </pic:nvPicPr>
                        <pic:blipFill>
                          <a:blip r:embed="rId8" cstate="print">
                            <a:extLst>
                              <a:ext uri="{28A0092B-C50C-407E-A947-70E740481C1C}">
                                <a14:useLocalDpi xmlns:a14="http://schemas.microsoft.com/office/drawing/2010/main" val="0"/>
                              </a:ext>
                            </a:extLst>
                          </a:blip>
                          <a:stretch>
                            <a:fillRect/>
                          </a:stretch>
                        </pic:blipFill>
                        <pic:spPr>
                          <a:xfrm rot="13971145">
                            <a:off x="0" y="0"/>
                            <a:ext cx="441325" cy="68707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b/>
                <w:sz w:val="36"/>
                <w:szCs w:val="24"/>
              </w:rPr>
              <w:t>Supporting people who are upset</w:t>
            </w:r>
          </w:p>
          <w:p w14:paraId="07DA6224" w14:textId="77777777" w:rsidR="00EA3F2F" w:rsidRDefault="00EA3F2F" w:rsidP="00EA3F2F">
            <w:pPr>
              <w:pStyle w:val="Bulleted"/>
              <w:numPr>
                <w:ilvl w:val="0"/>
                <w:numId w:val="0"/>
              </w:numPr>
              <w:rPr>
                <w:rFonts w:asciiTheme="minorHAnsi" w:hAnsiTheme="minorHAnsi"/>
                <w:szCs w:val="24"/>
              </w:rPr>
            </w:pPr>
          </w:p>
          <w:p w14:paraId="5FF3A6CA" w14:textId="77777777" w:rsidR="00EA3F2F" w:rsidRPr="00EA3F2F" w:rsidRDefault="00EA3F2F" w:rsidP="00EA3F2F">
            <w:pPr>
              <w:shd w:val="clear" w:color="auto" w:fill="FFFFFF"/>
              <w:spacing w:before="225" w:after="75"/>
              <w:textAlignment w:val="baseline"/>
              <w:outlineLvl w:val="1"/>
              <w:rPr>
                <w:rFonts w:asciiTheme="minorHAnsi" w:hAnsiTheme="minorHAnsi" w:cs="Arial"/>
                <w:b/>
                <w:bCs/>
                <w:color w:val="000000" w:themeColor="text1"/>
                <w:spacing w:val="-10"/>
              </w:rPr>
            </w:pPr>
            <w:r w:rsidRPr="00EA3F2F">
              <w:rPr>
                <w:rFonts w:asciiTheme="minorHAnsi" w:hAnsiTheme="minorHAnsi" w:cs="Arial"/>
                <w:b/>
                <w:bCs/>
                <w:color w:val="000000" w:themeColor="text1"/>
                <w:spacing w:val="-10"/>
              </w:rPr>
              <w:t>How do you help someone who is upset?</w:t>
            </w:r>
          </w:p>
          <w:p w14:paraId="21527790" w14:textId="77777777" w:rsidR="00EA3F2F" w:rsidRPr="00EA3F2F" w:rsidRDefault="00EA3F2F" w:rsidP="00EA3F2F">
            <w:pPr>
              <w:pStyle w:val="Bulleted"/>
              <w:numPr>
                <w:ilvl w:val="0"/>
                <w:numId w:val="0"/>
              </w:numPr>
              <w:rPr>
                <w:rFonts w:asciiTheme="minorHAnsi" w:hAnsiTheme="minorHAnsi"/>
                <w:sz w:val="20"/>
              </w:rPr>
            </w:pPr>
            <w:r w:rsidRPr="00EA3F2F">
              <w:rPr>
                <w:rFonts w:asciiTheme="minorHAnsi" w:hAnsiTheme="minorHAnsi"/>
                <w:sz w:val="20"/>
              </w:rPr>
              <w:t>Good listening is a very good start. It is harder and rarer than a lot of people think. Some ideas are:</w:t>
            </w:r>
          </w:p>
          <w:p w14:paraId="73C1A387" w14:textId="77777777" w:rsidR="00EA3F2F" w:rsidRPr="00EA3F2F" w:rsidRDefault="00EA3F2F" w:rsidP="00EA3F2F">
            <w:pPr>
              <w:pStyle w:val="ListParagraph"/>
              <w:numPr>
                <w:ilvl w:val="0"/>
                <w:numId w:val="19"/>
              </w:numPr>
              <w:shd w:val="clear" w:color="auto" w:fill="FFFFFF"/>
              <w:spacing w:after="0" w:line="360" w:lineRule="atLeast"/>
              <w:contextualSpacing/>
              <w:textAlignment w:val="baseline"/>
              <w:rPr>
                <w:rFonts w:asciiTheme="minorHAnsi" w:hAnsiTheme="minorHAnsi" w:cs="Arial"/>
                <w:color w:val="000000" w:themeColor="text1"/>
                <w:sz w:val="20"/>
              </w:rPr>
            </w:pPr>
            <w:r w:rsidRPr="00EA3F2F">
              <w:rPr>
                <w:rFonts w:asciiTheme="minorHAnsi" w:hAnsiTheme="minorHAnsi" w:cs="Arial"/>
                <w:color w:val="000000" w:themeColor="text1"/>
                <w:sz w:val="20"/>
              </w:rPr>
              <w:t xml:space="preserve">Start by assessing if the situation is safe for you to help and evaluating what you think has happened. </w:t>
            </w:r>
          </w:p>
          <w:p w14:paraId="66AB788A" w14:textId="77777777" w:rsidR="00EA3F2F" w:rsidRPr="00EA3F2F" w:rsidRDefault="00EA3F2F" w:rsidP="00EA3F2F">
            <w:pPr>
              <w:pStyle w:val="ListParagraph"/>
              <w:numPr>
                <w:ilvl w:val="0"/>
                <w:numId w:val="19"/>
              </w:numPr>
              <w:shd w:val="clear" w:color="auto" w:fill="FFFFFF"/>
              <w:spacing w:after="0" w:line="360" w:lineRule="atLeast"/>
              <w:contextualSpacing/>
              <w:textAlignment w:val="baseline"/>
              <w:rPr>
                <w:rFonts w:asciiTheme="minorHAnsi" w:hAnsiTheme="minorHAnsi" w:cs="Arial"/>
                <w:color w:val="000000" w:themeColor="text1"/>
                <w:sz w:val="20"/>
              </w:rPr>
            </w:pPr>
            <w:r w:rsidRPr="00EA3F2F">
              <w:rPr>
                <w:rFonts w:asciiTheme="minorHAnsi" w:hAnsiTheme="minorHAnsi" w:cs="Arial"/>
                <w:color w:val="000000" w:themeColor="text1"/>
                <w:sz w:val="20"/>
              </w:rPr>
              <w:t>Make sure you are in a state where you can help. Are you shaken by what happened too? If so, take a moment or have someone else help. Take care of yourself too.</w:t>
            </w:r>
          </w:p>
          <w:p w14:paraId="5B3C21C5" w14:textId="77777777" w:rsidR="00EA3F2F" w:rsidRPr="00EA3F2F" w:rsidRDefault="00EA3F2F" w:rsidP="00EA3F2F">
            <w:pPr>
              <w:pStyle w:val="ListParagraph"/>
              <w:numPr>
                <w:ilvl w:val="0"/>
                <w:numId w:val="19"/>
              </w:numPr>
              <w:shd w:val="clear" w:color="auto" w:fill="FFFFFF"/>
              <w:spacing w:after="0" w:line="360" w:lineRule="atLeast"/>
              <w:contextualSpacing/>
              <w:textAlignment w:val="baseline"/>
              <w:rPr>
                <w:rFonts w:asciiTheme="minorHAnsi" w:hAnsiTheme="minorHAnsi" w:cs="Arial"/>
                <w:color w:val="000000" w:themeColor="text1"/>
                <w:sz w:val="20"/>
              </w:rPr>
            </w:pPr>
            <w:r w:rsidRPr="00EA3F2F">
              <w:rPr>
                <w:rFonts w:asciiTheme="minorHAnsi" w:hAnsiTheme="minorHAnsi" w:cs="Arial"/>
                <w:color w:val="000000" w:themeColor="text1"/>
                <w:sz w:val="20"/>
              </w:rPr>
              <w:t>Introduce yourself and be friendly.</w:t>
            </w:r>
          </w:p>
          <w:p w14:paraId="2CE86207" w14:textId="77777777" w:rsidR="00EA3F2F" w:rsidRPr="00EA3F2F" w:rsidRDefault="00EA3F2F" w:rsidP="00EA3F2F">
            <w:pPr>
              <w:pStyle w:val="ListParagraph"/>
              <w:numPr>
                <w:ilvl w:val="0"/>
                <w:numId w:val="19"/>
              </w:numPr>
              <w:shd w:val="clear" w:color="auto" w:fill="FFFFFF"/>
              <w:spacing w:after="0" w:line="360" w:lineRule="atLeast"/>
              <w:contextualSpacing/>
              <w:textAlignment w:val="baseline"/>
              <w:rPr>
                <w:rFonts w:asciiTheme="minorHAnsi" w:hAnsiTheme="minorHAnsi" w:cs="Arial"/>
                <w:color w:val="000000" w:themeColor="text1"/>
                <w:sz w:val="20"/>
              </w:rPr>
            </w:pPr>
            <w:r w:rsidRPr="00EA3F2F">
              <w:rPr>
                <w:rFonts w:asciiTheme="minorHAnsi" w:hAnsiTheme="minorHAnsi" w:cs="Arial"/>
                <w:color w:val="000000" w:themeColor="text1"/>
                <w:sz w:val="20"/>
              </w:rPr>
              <w:t>Ask what has happened and what they need.</w:t>
            </w:r>
          </w:p>
          <w:p w14:paraId="6A0569C0" w14:textId="77777777" w:rsidR="00EA3F2F" w:rsidRPr="00EA3F2F" w:rsidRDefault="00EA3F2F" w:rsidP="00EA3F2F">
            <w:pPr>
              <w:pStyle w:val="ListParagraph"/>
              <w:numPr>
                <w:ilvl w:val="0"/>
                <w:numId w:val="19"/>
              </w:numPr>
              <w:shd w:val="clear" w:color="auto" w:fill="FFFFFF" w:themeFill="background1"/>
              <w:spacing w:after="0" w:line="360" w:lineRule="atLeast"/>
              <w:contextualSpacing/>
              <w:textAlignment w:val="baseline"/>
              <w:rPr>
                <w:rFonts w:asciiTheme="minorHAnsi" w:hAnsiTheme="minorHAnsi" w:cs="Arial"/>
                <w:color w:val="000000" w:themeColor="text1"/>
                <w:sz w:val="20"/>
              </w:rPr>
            </w:pPr>
            <w:r w:rsidRPr="00EA3F2F">
              <w:rPr>
                <w:rFonts w:asciiTheme="minorHAnsi" w:hAnsiTheme="minorHAnsi" w:cs="Arial"/>
                <w:color w:val="000000" w:themeColor="text1"/>
                <w:sz w:val="20"/>
              </w:rPr>
              <w:t>Be patient, bear in mind that they might not be able to explain themselves straight away.</w:t>
            </w:r>
          </w:p>
          <w:p w14:paraId="6CB6E854" w14:textId="77777777" w:rsidR="00EA3F2F" w:rsidRPr="00EA3F2F" w:rsidRDefault="00EA3F2F" w:rsidP="00EA3F2F">
            <w:pPr>
              <w:pStyle w:val="ListParagraph"/>
              <w:numPr>
                <w:ilvl w:val="0"/>
                <w:numId w:val="19"/>
              </w:numPr>
              <w:shd w:val="clear" w:color="auto" w:fill="FFFFFF"/>
              <w:spacing w:after="0" w:line="360" w:lineRule="atLeast"/>
              <w:contextualSpacing/>
              <w:textAlignment w:val="baseline"/>
              <w:rPr>
                <w:rFonts w:asciiTheme="minorHAnsi" w:hAnsiTheme="minorHAnsi" w:cs="Arial"/>
                <w:color w:val="000000" w:themeColor="text1"/>
                <w:sz w:val="20"/>
              </w:rPr>
            </w:pPr>
            <w:r w:rsidRPr="00EA3F2F">
              <w:rPr>
                <w:rFonts w:asciiTheme="minorHAnsi" w:hAnsiTheme="minorHAnsi" w:cs="Arial"/>
                <w:color w:val="000000" w:themeColor="text1"/>
                <w:sz w:val="20"/>
              </w:rPr>
              <w:t>Give people time to talk.</w:t>
            </w:r>
          </w:p>
          <w:p w14:paraId="3FFBC8D7" w14:textId="77777777" w:rsidR="00EA3F2F" w:rsidRPr="00EA3F2F" w:rsidRDefault="00EA3F2F" w:rsidP="00EA3F2F">
            <w:pPr>
              <w:pStyle w:val="ListParagraph"/>
              <w:numPr>
                <w:ilvl w:val="0"/>
                <w:numId w:val="19"/>
              </w:numPr>
              <w:shd w:val="clear" w:color="auto" w:fill="FFFFFF"/>
              <w:spacing w:before="100" w:beforeAutospacing="1" w:after="75" w:line="360" w:lineRule="atLeast"/>
              <w:contextualSpacing/>
              <w:textAlignment w:val="baseline"/>
              <w:rPr>
                <w:rFonts w:asciiTheme="minorHAnsi" w:hAnsiTheme="minorHAnsi" w:cs="Arial"/>
                <w:color w:val="000000" w:themeColor="text1"/>
                <w:sz w:val="20"/>
              </w:rPr>
            </w:pPr>
            <w:r w:rsidRPr="00EA3F2F">
              <w:rPr>
                <w:rFonts w:asciiTheme="minorHAnsi" w:hAnsiTheme="minorHAnsi" w:cs="Arial"/>
                <w:color w:val="000000" w:themeColor="text1"/>
                <w:sz w:val="20"/>
              </w:rPr>
              <w:t>Give them space and don't crowd them.</w:t>
            </w:r>
          </w:p>
          <w:p w14:paraId="3954B05B" w14:textId="77777777" w:rsidR="00EA3F2F" w:rsidRPr="00EA3F2F" w:rsidRDefault="00EA3F2F" w:rsidP="00EA3F2F">
            <w:pPr>
              <w:pStyle w:val="ListParagraph"/>
              <w:numPr>
                <w:ilvl w:val="0"/>
                <w:numId w:val="19"/>
              </w:numPr>
              <w:shd w:val="clear" w:color="auto" w:fill="FFFFFF"/>
              <w:spacing w:before="100" w:beforeAutospacing="1" w:after="75" w:line="360" w:lineRule="atLeast"/>
              <w:contextualSpacing/>
              <w:textAlignment w:val="baseline"/>
              <w:rPr>
                <w:rFonts w:asciiTheme="minorHAnsi" w:hAnsiTheme="minorHAnsi" w:cs="Arial"/>
                <w:color w:val="000000" w:themeColor="text1"/>
                <w:sz w:val="20"/>
              </w:rPr>
            </w:pPr>
            <w:r w:rsidRPr="00EA3F2F">
              <w:rPr>
                <w:rFonts w:asciiTheme="minorHAnsi" w:hAnsiTheme="minorHAnsi" w:cs="Arial"/>
                <w:color w:val="000000" w:themeColor="text1"/>
                <w:sz w:val="20"/>
              </w:rPr>
              <w:t>Make eye contact appropriately but don't stare.</w:t>
            </w:r>
          </w:p>
          <w:p w14:paraId="00FE5B25" w14:textId="77777777" w:rsidR="00EA3F2F" w:rsidRPr="00EA3F2F" w:rsidRDefault="00EA3F2F" w:rsidP="00EA3F2F">
            <w:pPr>
              <w:pStyle w:val="ListParagraph"/>
              <w:numPr>
                <w:ilvl w:val="0"/>
                <w:numId w:val="19"/>
              </w:numPr>
              <w:shd w:val="clear" w:color="auto" w:fill="FFFFFF"/>
              <w:spacing w:before="100" w:beforeAutospacing="1" w:after="75" w:line="360" w:lineRule="atLeast"/>
              <w:ind w:right="853"/>
              <w:contextualSpacing/>
              <w:textAlignment w:val="baseline"/>
              <w:rPr>
                <w:rFonts w:asciiTheme="minorHAnsi" w:hAnsiTheme="minorHAnsi" w:cs="Arial"/>
                <w:color w:val="000000" w:themeColor="text1"/>
                <w:sz w:val="20"/>
              </w:rPr>
            </w:pPr>
            <w:r w:rsidRPr="00EA3F2F">
              <w:rPr>
                <w:rFonts w:asciiTheme="minorHAnsi" w:hAnsiTheme="minorHAnsi" w:cs="Arial"/>
                <w:color w:val="000000" w:themeColor="text1"/>
                <w:sz w:val="20"/>
              </w:rPr>
              <w:t>Be physically still and relaxed - not agitated or using sudden body movements.</w:t>
            </w:r>
          </w:p>
          <w:p w14:paraId="38FB43E1" w14:textId="77777777" w:rsidR="00EA3F2F" w:rsidRPr="00EA3F2F" w:rsidRDefault="00EA3F2F" w:rsidP="00EA3F2F">
            <w:pPr>
              <w:pStyle w:val="ListParagraph"/>
              <w:numPr>
                <w:ilvl w:val="0"/>
                <w:numId w:val="19"/>
              </w:numPr>
              <w:shd w:val="clear" w:color="auto" w:fill="FFFFFF" w:themeFill="background1"/>
              <w:spacing w:before="100" w:beforeAutospacing="1" w:after="75" w:line="360" w:lineRule="atLeast"/>
              <w:ind w:right="711"/>
              <w:contextualSpacing/>
              <w:textAlignment w:val="baseline"/>
              <w:rPr>
                <w:rFonts w:asciiTheme="minorHAnsi" w:hAnsiTheme="minorHAnsi" w:cs="Arial"/>
                <w:color w:val="000000" w:themeColor="text1"/>
                <w:sz w:val="20"/>
              </w:rPr>
            </w:pPr>
            <w:r w:rsidRPr="00EA3F2F">
              <w:rPr>
                <w:rFonts w:asciiTheme="minorHAnsi" w:hAnsiTheme="minorHAnsi" w:cs="Arial"/>
                <w:color w:val="000000" w:themeColor="text1"/>
                <w:sz w:val="20"/>
              </w:rPr>
              <w:t>When you talk, use a calm voice – don't shout or whisper and don't interrupt.</w:t>
            </w:r>
          </w:p>
          <w:p w14:paraId="1A67D360" w14:textId="77777777" w:rsidR="00EA3F2F" w:rsidRPr="00EA3F2F" w:rsidRDefault="00EA3F2F" w:rsidP="00EA3F2F">
            <w:pPr>
              <w:pStyle w:val="ListParagraph"/>
              <w:numPr>
                <w:ilvl w:val="0"/>
                <w:numId w:val="19"/>
              </w:numPr>
              <w:shd w:val="clear" w:color="auto" w:fill="FFFFFF"/>
              <w:spacing w:before="100" w:beforeAutospacing="1" w:after="75" w:line="360" w:lineRule="atLeast"/>
              <w:ind w:right="711"/>
              <w:contextualSpacing/>
              <w:textAlignment w:val="baseline"/>
              <w:rPr>
                <w:rFonts w:asciiTheme="minorHAnsi" w:hAnsiTheme="minorHAnsi" w:cs="Arial"/>
                <w:color w:val="000000" w:themeColor="text1"/>
                <w:sz w:val="20"/>
              </w:rPr>
            </w:pPr>
            <w:r w:rsidRPr="00EA3F2F">
              <w:rPr>
                <w:rFonts w:asciiTheme="minorHAnsi" w:hAnsiTheme="minorHAnsi" w:cs="Arial"/>
                <w:color w:val="000000" w:themeColor="text1"/>
                <w:sz w:val="20"/>
              </w:rPr>
              <w:t xml:space="preserve">It is best to avoid false reassurance such as, "everything will be okay". After all, it might not be. And even if it is, that may not be how the person is feeling at that moment. </w:t>
            </w:r>
          </w:p>
          <w:p w14:paraId="1C24D781" w14:textId="77777777" w:rsidR="00EA3F2F" w:rsidRPr="00EA3F2F" w:rsidRDefault="00EA3F2F" w:rsidP="00EA3F2F">
            <w:pPr>
              <w:pStyle w:val="ListParagraph"/>
              <w:numPr>
                <w:ilvl w:val="0"/>
                <w:numId w:val="19"/>
              </w:numPr>
              <w:shd w:val="clear" w:color="auto" w:fill="FFFFFF"/>
              <w:spacing w:before="100" w:beforeAutospacing="1" w:after="75" w:line="360" w:lineRule="atLeast"/>
              <w:ind w:right="711"/>
              <w:contextualSpacing/>
              <w:textAlignment w:val="baseline"/>
              <w:rPr>
                <w:rFonts w:asciiTheme="minorHAnsi" w:hAnsiTheme="minorHAnsi" w:cs="Arial"/>
                <w:color w:val="000000" w:themeColor="text1"/>
                <w:sz w:val="20"/>
              </w:rPr>
            </w:pPr>
            <w:r w:rsidRPr="00EA3F2F">
              <w:rPr>
                <w:rFonts w:asciiTheme="minorHAnsi" w:hAnsiTheme="minorHAnsi" w:cs="Arial"/>
                <w:color w:val="000000" w:themeColor="text1"/>
                <w:sz w:val="20"/>
              </w:rPr>
              <w:t xml:space="preserve">Offer non-verbal encouragement using phrases like, "mmm" and so on. This indicates that you are listening and are happy to hear what the person is saying. </w:t>
            </w:r>
          </w:p>
          <w:p w14:paraId="4C6C2A3B" w14:textId="77777777" w:rsidR="00EA3F2F" w:rsidRPr="00EA3F2F" w:rsidRDefault="00EA3F2F" w:rsidP="00EA3F2F">
            <w:pPr>
              <w:pStyle w:val="ListParagraph"/>
              <w:numPr>
                <w:ilvl w:val="0"/>
                <w:numId w:val="19"/>
              </w:numPr>
              <w:shd w:val="clear" w:color="auto" w:fill="FFFFFF"/>
              <w:tabs>
                <w:tab w:val="left" w:pos="9781"/>
              </w:tabs>
              <w:spacing w:before="100" w:beforeAutospacing="1" w:after="75" w:line="360" w:lineRule="atLeast"/>
              <w:ind w:right="711"/>
              <w:contextualSpacing/>
              <w:textAlignment w:val="baseline"/>
              <w:rPr>
                <w:rFonts w:asciiTheme="minorHAnsi" w:hAnsiTheme="minorHAnsi" w:cs="Arial"/>
                <w:color w:val="000000" w:themeColor="text1"/>
                <w:sz w:val="20"/>
              </w:rPr>
            </w:pPr>
            <w:r w:rsidRPr="00EA3F2F">
              <w:rPr>
                <w:rFonts w:asciiTheme="minorHAnsi" w:hAnsiTheme="minorHAnsi" w:cs="Arial"/>
                <w:color w:val="000000" w:themeColor="text1"/>
                <w:sz w:val="20"/>
              </w:rPr>
              <w:t xml:space="preserve">A good way to show you have understood is to reflect out loud on what the person has said. You could say, for example, “so, you’re very worried about that”. </w:t>
            </w:r>
          </w:p>
          <w:p w14:paraId="6C9D0660" w14:textId="77777777" w:rsidR="00EA3F2F" w:rsidRPr="00EA3F2F" w:rsidRDefault="00EA3F2F" w:rsidP="00EA3F2F">
            <w:pPr>
              <w:pStyle w:val="Bulleted"/>
              <w:numPr>
                <w:ilvl w:val="0"/>
                <w:numId w:val="0"/>
              </w:numPr>
              <w:tabs>
                <w:tab w:val="left" w:pos="9781"/>
              </w:tabs>
              <w:ind w:right="570"/>
              <w:rPr>
                <w:rFonts w:asciiTheme="minorHAnsi" w:hAnsiTheme="minorHAnsi"/>
                <w:sz w:val="20"/>
              </w:rPr>
            </w:pPr>
          </w:p>
          <w:p w14:paraId="5F0A951F" w14:textId="77777777" w:rsidR="00EA3F2F" w:rsidRPr="00EA3F2F" w:rsidRDefault="00EA3F2F" w:rsidP="00EA3F2F">
            <w:pPr>
              <w:pStyle w:val="Bulleted"/>
              <w:numPr>
                <w:ilvl w:val="0"/>
                <w:numId w:val="0"/>
              </w:numPr>
              <w:tabs>
                <w:tab w:val="left" w:pos="9781"/>
              </w:tabs>
              <w:ind w:right="570"/>
              <w:rPr>
                <w:rFonts w:asciiTheme="minorHAnsi" w:hAnsiTheme="minorHAnsi" w:cs="Arial"/>
                <w:b/>
                <w:bCs/>
                <w:color w:val="000000" w:themeColor="text1"/>
                <w:spacing w:val="-10"/>
                <w:sz w:val="20"/>
              </w:rPr>
            </w:pPr>
            <w:r w:rsidRPr="00EA3F2F">
              <w:rPr>
                <w:rFonts w:asciiTheme="minorHAnsi" w:hAnsiTheme="minorHAnsi" w:cs="Arial"/>
                <w:b/>
                <w:bCs/>
                <w:color w:val="000000" w:themeColor="text1"/>
                <w:spacing w:val="-10"/>
                <w:sz w:val="20"/>
              </w:rPr>
              <w:t>What are things to avoid?</w:t>
            </w:r>
          </w:p>
          <w:p w14:paraId="3407B708" w14:textId="77777777" w:rsidR="00EA3F2F" w:rsidRPr="00EA3F2F" w:rsidRDefault="00EA3F2F" w:rsidP="00EA3F2F">
            <w:pPr>
              <w:pStyle w:val="Bulleted"/>
              <w:numPr>
                <w:ilvl w:val="0"/>
                <w:numId w:val="0"/>
              </w:numPr>
              <w:tabs>
                <w:tab w:val="left" w:pos="9781"/>
              </w:tabs>
              <w:ind w:right="570"/>
              <w:rPr>
                <w:rFonts w:asciiTheme="minorHAnsi" w:hAnsiTheme="minorHAnsi" w:cs="Arial"/>
                <w:color w:val="000000" w:themeColor="text1"/>
                <w:sz w:val="20"/>
              </w:rPr>
            </w:pPr>
            <w:r w:rsidRPr="00EA3F2F">
              <w:rPr>
                <w:rFonts w:asciiTheme="minorHAnsi" w:hAnsiTheme="minorHAnsi" w:cs="Arial"/>
                <w:color w:val="000000" w:themeColor="text1"/>
                <w:sz w:val="20"/>
              </w:rPr>
              <w:t>Here are some basic mistakes to steer clear of:</w:t>
            </w:r>
          </w:p>
          <w:p w14:paraId="27056F8C" w14:textId="77777777" w:rsidR="00EA3F2F" w:rsidRPr="00EA3F2F" w:rsidRDefault="00EA3F2F" w:rsidP="00EA3F2F">
            <w:pPr>
              <w:pStyle w:val="Bulleted"/>
              <w:numPr>
                <w:ilvl w:val="0"/>
                <w:numId w:val="0"/>
              </w:numPr>
              <w:tabs>
                <w:tab w:val="left" w:pos="9781"/>
              </w:tabs>
              <w:ind w:right="570"/>
              <w:rPr>
                <w:rFonts w:asciiTheme="minorHAnsi" w:hAnsiTheme="minorHAnsi"/>
                <w:sz w:val="20"/>
              </w:rPr>
            </w:pPr>
          </w:p>
          <w:p w14:paraId="169505D5" w14:textId="77777777" w:rsidR="00EA3F2F" w:rsidRPr="00EA3F2F" w:rsidRDefault="00EA3F2F" w:rsidP="003035E8">
            <w:pPr>
              <w:pStyle w:val="Bulleted"/>
              <w:numPr>
                <w:ilvl w:val="0"/>
                <w:numId w:val="20"/>
              </w:numPr>
              <w:tabs>
                <w:tab w:val="left" w:pos="9781"/>
              </w:tabs>
              <w:ind w:right="570"/>
              <w:rPr>
                <w:rFonts w:asciiTheme="minorHAnsi" w:hAnsiTheme="minorHAnsi"/>
                <w:sz w:val="20"/>
              </w:rPr>
            </w:pPr>
            <w:r w:rsidRPr="00EA3F2F">
              <w:rPr>
                <w:rFonts w:asciiTheme="minorHAnsi" w:hAnsiTheme="minorHAnsi"/>
                <w:sz w:val="20"/>
              </w:rPr>
              <w:t xml:space="preserve">Don't try to jolly people up or try to get them to see the funny side. Your task is to respect how they're feeling now and help them deal with it, not suppress it. </w:t>
            </w:r>
          </w:p>
          <w:p w14:paraId="6E0D8A27" w14:textId="77777777" w:rsidR="00EA3F2F" w:rsidRPr="00EA3F2F" w:rsidRDefault="00EA3F2F" w:rsidP="003035E8">
            <w:pPr>
              <w:pStyle w:val="Bulleted"/>
              <w:numPr>
                <w:ilvl w:val="0"/>
                <w:numId w:val="20"/>
              </w:numPr>
              <w:tabs>
                <w:tab w:val="left" w:pos="9781"/>
              </w:tabs>
              <w:ind w:right="570"/>
              <w:rPr>
                <w:rFonts w:asciiTheme="minorHAnsi" w:hAnsiTheme="minorHAnsi"/>
                <w:sz w:val="20"/>
              </w:rPr>
            </w:pPr>
            <w:r w:rsidRPr="00EA3F2F">
              <w:rPr>
                <w:rFonts w:asciiTheme="minorHAnsi" w:hAnsiTheme="minorHAnsi"/>
                <w:sz w:val="20"/>
              </w:rPr>
              <w:t xml:space="preserve">Don't say things like, "I know just how you are feeling, the same thing happened to me". This isn't empathy, it is more like boasting. It is alienating and irritating. </w:t>
            </w:r>
          </w:p>
          <w:p w14:paraId="1879E8D7" w14:textId="77777777" w:rsidR="00EA3F2F" w:rsidRPr="00EA3F2F" w:rsidRDefault="00EA3F2F" w:rsidP="003035E8">
            <w:pPr>
              <w:pStyle w:val="Bulleted"/>
              <w:numPr>
                <w:ilvl w:val="0"/>
                <w:numId w:val="20"/>
              </w:numPr>
              <w:tabs>
                <w:tab w:val="left" w:pos="9781"/>
              </w:tabs>
              <w:ind w:right="570"/>
              <w:rPr>
                <w:rFonts w:asciiTheme="minorHAnsi" w:hAnsiTheme="minorHAnsi"/>
                <w:sz w:val="20"/>
              </w:rPr>
            </w:pPr>
            <w:r w:rsidRPr="00EA3F2F">
              <w:rPr>
                <w:rFonts w:asciiTheme="minorHAnsi" w:hAnsiTheme="minorHAnsi"/>
                <w:sz w:val="20"/>
              </w:rPr>
              <w:t>Don't hurry the next action. Always remember that a person who is upset is vulnerable and probably not in a state for successful decision-making.</w:t>
            </w:r>
          </w:p>
          <w:p w14:paraId="17E63E86" w14:textId="77777777" w:rsidR="00EA3F2F" w:rsidRPr="00EA3F2F" w:rsidRDefault="00EA3F2F" w:rsidP="003035E8">
            <w:pPr>
              <w:pStyle w:val="Bulleted"/>
              <w:numPr>
                <w:ilvl w:val="0"/>
                <w:numId w:val="20"/>
              </w:numPr>
              <w:tabs>
                <w:tab w:val="left" w:pos="9781"/>
              </w:tabs>
              <w:ind w:right="570"/>
              <w:rPr>
                <w:rFonts w:asciiTheme="minorHAnsi" w:hAnsiTheme="minorHAnsi"/>
                <w:sz w:val="20"/>
              </w:rPr>
            </w:pPr>
            <w:r w:rsidRPr="00EA3F2F">
              <w:rPr>
                <w:rFonts w:asciiTheme="minorHAnsi" w:hAnsiTheme="minorHAnsi"/>
                <w:sz w:val="20"/>
              </w:rPr>
              <w:t>Don’t hug them, it might not make them feel better and there are other ways to comfort someone.</w:t>
            </w:r>
          </w:p>
          <w:p w14:paraId="76F959EB" w14:textId="77777777" w:rsidR="00EA3F2F" w:rsidRPr="00EA3F2F" w:rsidRDefault="00EA3F2F" w:rsidP="00EA3F2F">
            <w:pPr>
              <w:pStyle w:val="BodyText"/>
              <w:rPr>
                <w:bCs/>
                <w:sz w:val="20"/>
                <w:szCs w:val="20"/>
              </w:rPr>
            </w:pPr>
          </w:p>
          <w:p w14:paraId="56FB71E6" w14:textId="77777777" w:rsidR="00EA3F2F" w:rsidRPr="00EA3F2F" w:rsidRDefault="00EA3F2F" w:rsidP="00EA3F2F">
            <w:pPr>
              <w:pStyle w:val="BodyText"/>
              <w:rPr>
                <w:bCs/>
                <w:sz w:val="16"/>
                <w:szCs w:val="16"/>
              </w:rPr>
            </w:pPr>
            <w:r w:rsidRPr="00EA3F2F">
              <w:rPr>
                <w:bCs/>
                <w:sz w:val="16"/>
                <w:szCs w:val="16"/>
              </w:rPr>
              <w:t>Credits</w:t>
            </w:r>
          </w:p>
          <w:p w14:paraId="074D6331" w14:textId="77777777" w:rsidR="00EA3F2F" w:rsidRPr="00EA3F2F" w:rsidRDefault="00EA3F2F" w:rsidP="00EA3F2F">
            <w:pPr>
              <w:pStyle w:val="BodyText"/>
              <w:rPr>
                <w:bCs/>
                <w:sz w:val="16"/>
                <w:szCs w:val="16"/>
              </w:rPr>
            </w:pPr>
            <w:r w:rsidRPr="00EA3F2F">
              <w:rPr>
                <w:bCs/>
                <w:sz w:val="16"/>
                <w:szCs w:val="16"/>
              </w:rPr>
              <w:t>These tips are based on research and development work by Dr Sarah Davidson and was written by PJ White and Dr Sarah Davidson. It was produced in March 2009. The classroom activity was published in December 2011. It was reviewed in June 2021.</w:t>
            </w:r>
          </w:p>
          <w:p w14:paraId="3EE31216" w14:textId="77777777" w:rsidR="00EA3F2F" w:rsidRPr="001F7E58" w:rsidRDefault="00EA3F2F" w:rsidP="00EA3F2F">
            <w:pPr>
              <w:pStyle w:val="Bulleted"/>
              <w:numPr>
                <w:ilvl w:val="0"/>
                <w:numId w:val="0"/>
              </w:numPr>
              <w:rPr>
                <w:rFonts w:asciiTheme="minorHAnsi" w:hAnsiTheme="minorHAnsi"/>
                <w:color w:val="000000" w:themeColor="text1"/>
                <w:sz w:val="24"/>
                <w:szCs w:val="24"/>
              </w:rPr>
            </w:pPr>
          </w:p>
        </w:tc>
      </w:tr>
    </w:tbl>
    <w:p w14:paraId="1C4889B7" w14:textId="77777777" w:rsidR="001F7E58" w:rsidRPr="001F7E58" w:rsidRDefault="00C6771F" w:rsidP="009737DC">
      <w:pPr>
        <w:pStyle w:val="BodyText"/>
        <w:rPr>
          <w:rFonts w:asciiTheme="minorHAnsi" w:hAnsiTheme="minorHAnsi"/>
          <w:i/>
          <w:spacing w:val="-23"/>
        </w:rPr>
        <w:sectPr w:rsidR="001F7E58" w:rsidRPr="001F7E58" w:rsidSect="009D5FD0">
          <w:footerReference w:type="default" r:id="rId9"/>
          <w:headerReference w:type="first" r:id="rId10"/>
          <w:footerReference w:type="first" r:id="rId11"/>
          <w:type w:val="continuous"/>
          <w:pgSz w:w="11910" w:h="16840"/>
          <w:pgMar w:top="567" w:right="1701" w:bottom="567" w:left="567" w:header="170" w:footer="1701" w:gutter="0"/>
          <w:cols w:space="568"/>
          <w:titlePg/>
          <w:docGrid w:linePitch="299"/>
        </w:sectPr>
      </w:pPr>
      <w:r w:rsidRPr="001F7E58">
        <w:rPr>
          <w:rFonts w:asciiTheme="minorHAnsi" w:hAnsiTheme="minorHAnsi"/>
          <w:noProof/>
          <w:color w:val="000000" w:themeColor="text1"/>
        </w:rPr>
        <mc:AlternateContent>
          <mc:Choice Requires="wps">
            <w:drawing>
              <wp:anchor distT="0" distB="0" distL="114300" distR="114300" simplePos="0" relativeHeight="251657216" behindDoc="0" locked="0" layoutInCell="1" allowOverlap="1" wp14:anchorId="37D46D42" wp14:editId="6B705A1C">
                <wp:simplePos x="0" y="0"/>
                <wp:positionH relativeFrom="page">
                  <wp:posOffset>13705840</wp:posOffset>
                </wp:positionH>
                <wp:positionV relativeFrom="page">
                  <wp:posOffset>4387850</wp:posOffset>
                </wp:positionV>
                <wp:extent cx="530225" cy="530225"/>
                <wp:effectExtent l="0" t="0" r="3810" b="0"/>
                <wp:wrapNone/>
                <wp:docPr id="73"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30225" cy="530225"/>
                        </a:xfrm>
                        <a:custGeom>
                          <a:avLst/>
                          <a:gdLst>
                            <a:gd name="T0" fmla="+- 0 11627 10792"/>
                            <a:gd name="T1" fmla="*/ T0 w 835"/>
                            <a:gd name="T2" fmla="+- 0 3734 3455"/>
                            <a:gd name="T3" fmla="*/ 3734 h 835"/>
                            <a:gd name="T4" fmla="+- 0 11349 10792"/>
                            <a:gd name="T5" fmla="*/ T4 w 835"/>
                            <a:gd name="T6" fmla="+- 0 3734 3455"/>
                            <a:gd name="T7" fmla="*/ 3734 h 835"/>
                            <a:gd name="T8" fmla="+- 0 11349 10792"/>
                            <a:gd name="T9" fmla="*/ T8 w 835"/>
                            <a:gd name="T10" fmla="+- 0 3455 3455"/>
                            <a:gd name="T11" fmla="*/ 3455 h 835"/>
                            <a:gd name="T12" fmla="+- 0 11070 10792"/>
                            <a:gd name="T13" fmla="*/ T12 w 835"/>
                            <a:gd name="T14" fmla="+- 0 3455 3455"/>
                            <a:gd name="T15" fmla="*/ 3455 h 835"/>
                            <a:gd name="T16" fmla="+- 0 11070 10792"/>
                            <a:gd name="T17" fmla="*/ T16 w 835"/>
                            <a:gd name="T18" fmla="+- 0 3734 3455"/>
                            <a:gd name="T19" fmla="*/ 3734 h 835"/>
                            <a:gd name="T20" fmla="+- 0 10792 10792"/>
                            <a:gd name="T21" fmla="*/ T20 w 835"/>
                            <a:gd name="T22" fmla="+- 0 3734 3455"/>
                            <a:gd name="T23" fmla="*/ 3734 h 835"/>
                            <a:gd name="T24" fmla="+- 0 10792 10792"/>
                            <a:gd name="T25" fmla="*/ T24 w 835"/>
                            <a:gd name="T26" fmla="+- 0 4012 3455"/>
                            <a:gd name="T27" fmla="*/ 4012 h 835"/>
                            <a:gd name="T28" fmla="+- 0 11070 10792"/>
                            <a:gd name="T29" fmla="*/ T28 w 835"/>
                            <a:gd name="T30" fmla="+- 0 4012 3455"/>
                            <a:gd name="T31" fmla="*/ 4012 h 835"/>
                            <a:gd name="T32" fmla="+- 0 11070 10792"/>
                            <a:gd name="T33" fmla="*/ T32 w 835"/>
                            <a:gd name="T34" fmla="+- 0 4290 3455"/>
                            <a:gd name="T35" fmla="*/ 4290 h 835"/>
                            <a:gd name="T36" fmla="+- 0 11349 10792"/>
                            <a:gd name="T37" fmla="*/ T36 w 835"/>
                            <a:gd name="T38" fmla="+- 0 4290 3455"/>
                            <a:gd name="T39" fmla="*/ 4290 h 835"/>
                            <a:gd name="T40" fmla="+- 0 11349 10792"/>
                            <a:gd name="T41" fmla="*/ T40 w 835"/>
                            <a:gd name="T42" fmla="+- 0 4012 3455"/>
                            <a:gd name="T43" fmla="*/ 4012 h 835"/>
                            <a:gd name="T44" fmla="+- 0 11627 10792"/>
                            <a:gd name="T45" fmla="*/ T44 w 835"/>
                            <a:gd name="T46" fmla="+- 0 4012 3455"/>
                            <a:gd name="T47" fmla="*/ 4012 h 835"/>
                            <a:gd name="T48" fmla="+- 0 11627 10792"/>
                            <a:gd name="T49" fmla="*/ T48 w 835"/>
                            <a:gd name="T50" fmla="+- 0 3734 3455"/>
                            <a:gd name="T51" fmla="*/ 3734 h 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35" h="835">
                              <a:moveTo>
                                <a:pt x="835" y="279"/>
                              </a:moveTo>
                              <a:lnTo>
                                <a:pt x="557" y="279"/>
                              </a:lnTo>
                              <a:lnTo>
                                <a:pt x="557" y="0"/>
                              </a:lnTo>
                              <a:lnTo>
                                <a:pt x="278" y="0"/>
                              </a:lnTo>
                              <a:lnTo>
                                <a:pt x="278" y="279"/>
                              </a:lnTo>
                              <a:lnTo>
                                <a:pt x="0" y="279"/>
                              </a:lnTo>
                              <a:lnTo>
                                <a:pt x="0" y="557"/>
                              </a:lnTo>
                              <a:lnTo>
                                <a:pt x="278" y="557"/>
                              </a:lnTo>
                              <a:lnTo>
                                <a:pt x="278" y="835"/>
                              </a:lnTo>
                              <a:lnTo>
                                <a:pt x="557" y="835"/>
                              </a:lnTo>
                              <a:lnTo>
                                <a:pt x="557" y="557"/>
                              </a:lnTo>
                              <a:lnTo>
                                <a:pt x="835" y="557"/>
                              </a:lnTo>
                              <a:lnTo>
                                <a:pt x="835" y="279"/>
                              </a:lnTo>
                            </a:path>
                          </a:pathLst>
                        </a:custGeom>
                        <a:solidFill>
                          <a:srgbClr val="E31C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4EAB2E" id="Freeform 2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0.95pt,359.45pt,1107.05pt,359.45pt,1107.05pt,345.5pt,1093.1pt,345.5pt,1093.1pt,359.45pt,1079.2pt,359.45pt,1079.2pt,373.35pt,1093.1pt,373.35pt,1093.1pt,387.25pt,1107.05pt,387.25pt,1107.05pt,373.35pt,1120.95pt,373.35pt,1120.95pt,359.45pt" coordsize="83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" fillcolor="#e31c12" stroked="f">
                <v:path arrowok="t" o:connecttype="custom" o:connectlocs="530225,2371090;353695,2371090;353695,2193925;176530,2193925;176530,2371090;0,2371090;0,2547620;176530,2547620;176530,2724150;353695,2724150;353695,2547620;530225,2547620;530225,2371090" o:connectangles="0,0,0,0,0,0,0,0,0,0,0,0,0"/>
                <o:lock v:ext="edit" verticies="t"/>
                <w10:wrap anchorx="page" anchory="page"/>
              </v:polyline>
            </w:pict>
          </mc:Fallback>
        </mc:AlternateContent>
      </w:r>
      <w:r w:rsidRPr="001F7E58">
        <w:rPr>
          <w:rFonts w:asciiTheme="minorHAnsi" w:hAnsiTheme="minorHAnsi"/>
          <w:noProof/>
          <w:color w:val="000000" w:themeColor="text1"/>
        </w:rPr>
        <mc:AlternateContent>
          <mc:Choice Requires="wps">
            <w:drawing>
              <wp:anchor distT="0" distB="0" distL="114300" distR="114300" simplePos="0" relativeHeight="251661312" behindDoc="0" locked="0" layoutInCell="1" allowOverlap="1" wp14:anchorId="503DDBE8" wp14:editId="702A374F">
                <wp:simplePos x="0" y="0"/>
                <wp:positionH relativeFrom="page">
                  <wp:posOffset>13705840</wp:posOffset>
                </wp:positionH>
                <wp:positionV relativeFrom="page">
                  <wp:posOffset>4387850</wp:posOffset>
                </wp:positionV>
                <wp:extent cx="530225" cy="530225"/>
                <wp:effectExtent l="0" t="0" r="3810" b="0"/>
                <wp:wrapNone/>
                <wp:docPr id="6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30225" cy="530225"/>
                        </a:xfrm>
                        <a:custGeom>
                          <a:avLst/>
                          <a:gdLst>
                            <a:gd name="T0" fmla="+- 0 11627 10792"/>
                            <a:gd name="T1" fmla="*/ T0 w 835"/>
                            <a:gd name="T2" fmla="+- 0 3734 3455"/>
                            <a:gd name="T3" fmla="*/ 3734 h 835"/>
                            <a:gd name="T4" fmla="+- 0 11349 10792"/>
                            <a:gd name="T5" fmla="*/ T4 w 835"/>
                            <a:gd name="T6" fmla="+- 0 3734 3455"/>
                            <a:gd name="T7" fmla="*/ 3734 h 835"/>
                            <a:gd name="T8" fmla="+- 0 11349 10792"/>
                            <a:gd name="T9" fmla="*/ T8 w 835"/>
                            <a:gd name="T10" fmla="+- 0 3455 3455"/>
                            <a:gd name="T11" fmla="*/ 3455 h 835"/>
                            <a:gd name="T12" fmla="+- 0 11070 10792"/>
                            <a:gd name="T13" fmla="*/ T12 w 835"/>
                            <a:gd name="T14" fmla="+- 0 3455 3455"/>
                            <a:gd name="T15" fmla="*/ 3455 h 835"/>
                            <a:gd name="T16" fmla="+- 0 11070 10792"/>
                            <a:gd name="T17" fmla="*/ T16 w 835"/>
                            <a:gd name="T18" fmla="+- 0 3734 3455"/>
                            <a:gd name="T19" fmla="*/ 3734 h 835"/>
                            <a:gd name="T20" fmla="+- 0 10792 10792"/>
                            <a:gd name="T21" fmla="*/ T20 w 835"/>
                            <a:gd name="T22" fmla="+- 0 3734 3455"/>
                            <a:gd name="T23" fmla="*/ 3734 h 835"/>
                            <a:gd name="T24" fmla="+- 0 10792 10792"/>
                            <a:gd name="T25" fmla="*/ T24 w 835"/>
                            <a:gd name="T26" fmla="+- 0 4012 3455"/>
                            <a:gd name="T27" fmla="*/ 4012 h 835"/>
                            <a:gd name="T28" fmla="+- 0 11070 10792"/>
                            <a:gd name="T29" fmla="*/ T28 w 835"/>
                            <a:gd name="T30" fmla="+- 0 4012 3455"/>
                            <a:gd name="T31" fmla="*/ 4012 h 835"/>
                            <a:gd name="T32" fmla="+- 0 11070 10792"/>
                            <a:gd name="T33" fmla="*/ T32 w 835"/>
                            <a:gd name="T34" fmla="+- 0 4290 3455"/>
                            <a:gd name="T35" fmla="*/ 4290 h 835"/>
                            <a:gd name="T36" fmla="+- 0 11349 10792"/>
                            <a:gd name="T37" fmla="*/ T36 w 835"/>
                            <a:gd name="T38" fmla="+- 0 4290 3455"/>
                            <a:gd name="T39" fmla="*/ 4290 h 835"/>
                            <a:gd name="T40" fmla="+- 0 11349 10792"/>
                            <a:gd name="T41" fmla="*/ T40 w 835"/>
                            <a:gd name="T42" fmla="+- 0 4012 3455"/>
                            <a:gd name="T43" fmla="*/ 4012 h 835"/>
                            <a:gd name="T44" fmla="+- 0 11627 10792"/>
                            <a:gd name="T45" fmla="*/ T44 w 835"/>
                            <a:gd name="T46" fmla="+- 0 4012 3455"/>
                            <a:gd name="T47" fmla="*/ 4012 h 835"/>
                            <a:gd name="T48" fmla="+- 0 11627 10792"/>
                            <a:gd name="T49" fmla="*/ T48 w 835"/>
                            <a:gd name="T50" fmla="+- 0 3734 3455"/>
                            <a:gd name="T51" fmla="*/ 3734 h 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35" h="835">
                              <a:moveTo>
                                <a:pt x="835" y="279"/>
                              </a:moveTo>
                              <a:lnTo>
                                <a:pt x="557" y="279"/>
                              </a:lnTo>
                              <a:lnTo>
                                <a:pt x="557" y="0"/>
                              </a:lnTo>
                              <a:lnTo>
                                <a:pt x="278" y="0"/>
                              </a:lnTo>
                              <a:lnTo>
                                <a:pt x="278" y="279"/>
                              </a:lnTo>
                              <a:lnTo>
                                <a:pt x="0" y="279"/>
                              </a:lnTo>
                              <a:lnTo>
                                <a:pt x="0" y="557"/>
                              </a:lnTo>
                              <a:lnTo>
                                <a:pt x="278" y="557"/>
                              </a:lnTo>
                              <a:lnTo>
                                <a:pt x="278" y="835"/>
                              </a:lnTo>
                              <a:lnTo>
                                <a:pt x="557" y="835"/>
                              </a:lnTo>
                              <a:lnTo>
                                <a:pt x="557" y="557"/>
                              </a:lnTo>
                              <a:lnTo>
                                <a:pt x="835" y="557"/>
                              </a:lnTo>
                              <a:lnTo>
                                <a:pt x="835" y="279"/>
                              </a:lnTo>
                            </a:path>
                          </a:pathLst>
                        </a:custGeom>
                        <a:solidFill>
                          <a:srgbClr val="E31C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0C8540" id="Freeform 1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0.95pt,359.45pt,1107.05pt,359.45pt,1107.05pt,345.5pt,1093.1pt,345.5pt,1093.1pt,359.45pt,1079.2pt,359.45pt,1079.2pt,373.35pt,1093.1pt,373.35pt,1093.1pt,387.25pt,1107.05pt,387.25pt,1107.05pt,373.35pt,1120.95pt,373.35pt,1120.95pt,359.45pt" coordsize="83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" fillcolor="#e31c12" stroked="f">
                <v:path arrowok="t" o:connecttype="custom" o:connectlocs="530225,2371090;353695,2371090;353695,2193925;176530,2193925;176530,2371090;0,2371090;0,2547620;176530,2547620;176530,2724150;353695,2724150;353695,2547620;530225,2547620;530225,2371090" o:connectangles="0,0,0,0,0,0,0,0,0,0,0,0,0"/>
                <o:lock v:ext="edit" verticies="t"/>
                <w10:wrap anchorx="page" anchory="page"/>
              </v:polyline>
            </w:pict>
          </mc:Fallback>
        </mc:AlternateContent>
      </w:r>
    </w:p>
    <w:p w14:paraId="25D7FA63" w14:textId="77777777" w:rsidR="009D5FD0" w:rsidRPr="001F7E58" w:rsidRDefault="009D5FD0" w:rsidP="009737DC">
      <w:pPr>
        <w:spacing w:line="276" w:lineRule="exact"/>
        <w:rPr>
          <w:rFonts w:asciiTheme="minorHAnsi" w:hAnsiTheme="minorHAnsi"/>
          <w:sz w:val="24"/>
        </w:rPr>
        <w:sectPr w:rsidR="009D5FD0" w:rsidRPr="001F7E58" w:rsidSect="009D5FD0">
          <w:type w:val="continuous"/>
          <w:pgSz w:w="11910" w:h="16840"/>
          <w:pgMar w:top="567" w:right="1701" w:bottom="567" w:left="567" w:header="0" w:footer="1701" w:gutter="0"/>
          <w:cols w:num="2" w:space="568" w:equalWidth="0">
            <w:col w:w="4537" w:space="568"/>
            <w:col w:w="3403"/>
          </w:cols>
          <w:titlePg/>
          <w:docGrid w:linePitch="299"/>
        </w:sectPr>
      </w:pPr>
    </w:p>
    <w:p w14:paraId="28C50716" w14:textId="77777777" w:rsidR="00C32076" w:rsidRDefault="00C32076" w:rsidP="001F7E58">
      <w:pPr>
        <w:pStyle w:val="CommentText"/>
        <w:rPr>
          <w:rFonts w:asciiTheme="minorHAnsi" w:hAnsiTheme="minorHAnsi"/>
          <w:b/>
          <w:sz w:val="36"/>
          <w:szCs w:val="24"/>
        </w:rPr>
      </w:pPr>
    </w:p>
    <w:p w14:paraId="5B856940" w14:textId="1AD3032C" w:rsidR="00CA4EF7" w:rsidRDefault="00C55E19" w:rsidP="001F7E58">
      <w:pPr>
        <w:pStyle w:val="CommentText"/>
        <w:rPr>
          <w:rFonts w:asciiTheme="minorHAnsi" w:hAnsiTheme="minorHAnsi"/>
          <w:b/>
          <w:sz w:val="24"/>
          <w:szCs w:val="24"/>
        </w:rPr>
      </w:pPr>
      <w:r w:rsidRPr="00600796">
        <w:rPr>
          <w:noProof/>
          <w:sz w:val="40"/>
        </w:rPr>
        <w:drawing>
          <wp:anchor distT="0" distB="0" distL="114300" distR="114300" simplePos="0" relativeHeight="251671552" behindDoc="1" locked="0" layoutInCell="1" allowOverlap="1" wp14:anchorId="2C2D61A3" wp14:editId="7EC2A349">
            <wp:simplePos x="0" y="0"/>
            <wp:positionH relativeFrom="margin">
              <wp:posOffset>42545</wp:posOffset>
            </wp:positionH>
            <wp:positionV relativeFrom="margin">
              <wp:posOffset>-160020</wp:posOffset>
            </wp:positionV>
            <wp:extent cx="441325" cy="687070"/>
            <wp:effectExtent l="67628" t="0" r="26352" b="0"/>
            <wp:wrapTight wrapText="bothSides">
              <wp:wrapPolygon edited="0">
                <wp:start x="16333" y="16060"/>
                <wp:lineTo x="28922" y="3402"/>
                <wp:lineTo x="20004" y="-938"/>
                <wp:lineTo x="13653" y="480"/>
                <wp:lineTo x="10275" y="3344"/>
                <wp:lineTo x="8946" y="6454"/>
                <wp:lineTo x="4915" y="21773"/>
                <wp:lineTo x="7887" y="23220"/>
                <wp:lineTo x="16333" y="1606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RC_FirstAid_Arrow_Solid_Colour_Sky.png"/>
                    <pic:cNvPicPr/>
                  </pic:nvPicPr>
                  <pic:blipFill>
                    <a:blip r:embed="rId8" cstate="print">
                      <a:extLst>
                        <a:ext uri="{28A0092B-C50C-407E-A947-70E740481C1C}">
                          <a14:useLocalDpi xmlns:a14="http://schemas.microsoft.com/office/drawing/2010/main" val="0"/>
                        </a:ext>
                      </a:extLst>
                    </a:blip>
                    <a:stretch>
                      <a:fillRect/>
                    </a:stretch>
                  </pic:blipFill>
                  <pic:spPr>
                    <a:xfrm rot="13971145">
                      <a:off x="0" y="0"/>
                      <a:ext cx="441325" cy="687070"/>
                    </a:xfrm>
                    <a:prstGeom prst="rect">
                      <a:avLst/>
                    </a:prstGeom>
                  </pic:spPr>
                </pic:pic>
              </a:graphicData>
            </a:graphic>
            <wp14:sizeRelH relativeFrom="margin">
              <wp14:pctWidth>0</wp14:pctWidth>
            </wp14:sizeRelH>
            <wp14:sizeRelV relativeFrom="margin">
              <wp14:pctHeight>0</wp14:pctHeight>
            </wp14:sizeRelV>
          </wp:anchor>
        </w:drawing>
      </w:r>
      <w:r w:rsidR="001F7E58" w:rsidRPr="00CA4EF7">
        <w:rPr>
          <w:rFonts w:asciiTheme="minorHAnsi" w:hAnsiTheme="minorHAnsi"/>
          <w:b/>
          <w:sz w:val="36"/>
          <w:szCs w:val="24"/>
        </w:rPr>
        <w:t xml:space="preserve">Story cards for the person who is upset </w:t>
      </w:r>
      <w:r w:rsidR="00CA4EF7">
        <w:rPr>
          <w:rFonts w:asciiTheme="minorHAnsi" w:hAnsiTheme="minorHAnsi"/>
          <w:b/>
          <w:sz w:val="24"/>
          <w:szCs w:val="24"/>
        </w:rPr>
        <w:t>–</w:t>
      </w:r>
      <w:r w:rsidR="001F7E58" w:rsidRPr="005623E4">
        <w:rPr>
          <w:rFonts w:asciiTheme="minorHAnsi" w:hAnsiTheme="minorHAnsi"/>
          <w:b/>
          <w:sz w:val="24"/>
          <w:szCs w:val="24"/>
        </w:rPr>
        <w:t xml:space="preserve"> </w:t>
      </w:r>
    </w:p>
    <w:p w14:paraId="28239711" w14:textId="77777777" w:rsidR="001F7E58" w:rsidRPr="005623E4" w:rsidRDefault="00CA4EF7" w:rsidP="001F7E58">
      <w:pPr>
        <w:pStyle w:val="CommentText"/>
        <w:rPr>
          <w:rFonts w:asciiTheme="minorHAnsi" w:hAnsiTheme="minorHAnsi"/>
          <w:b/>
          <w:sz w:val="24"/>
          <w:szCs w:val="24"/>
        </w:rPr>
      </w:pPr>
      <w:r>
        <w:rPr>
          <w:rFonts w:asciiTheme="minorHAnsi" w:hAnsiTheme="minorHAnsi"/>
          <w:b/>
          <w:sz w:val="24"/>
          <w:szCs w:val="24"/>
        </w:rPr>
        <w:t xml:space="preserve">           </w:t>
      </w:r>
      <w:r w:rsidR="001F7E58" w:rsidRPr="005623E4">
        <w:rPr>
          <w:rFonts w:asciiTheme="minorHAnsi" w:hAnsiTheme="minorHAnsi"/>
          <w:sz w:val="24"/>
          <w:szCs w:val="24"/>
        </w:rPr>
        <w:t>choose from one cards below.</w:t>
      </w:r>
    </w:p>
    <w:p w14:paraId="78672058" w14:textId="77777777" w:rsidR="001F7E58" w:rsidRPr="005623E4" w:rsidRDefault="001F7E58" w:rsidP="001F7E58">
      <w:pPr>
        <w:pStyle w:val="CommentText"/>
        <w:rPr>
          <w:rFonts w:asciiTheme="minorHAnsi" w:hAnsiTheme="minorHAnsi"/>
          <w:b/>
          <w:sz w:val="24"/>
          <w:szCs w:val="24"/>
        </w:rPr>
      </w:pPr>
    </w:p>
    <w:tbl>
      <w:tblPr>
        <w:tblStyle w:val="TableGrid"/>
        <w:tblW w:w="9889" w:type="dxa"/>
        <w:tblLook w:val="04A0" w:firstRow="1" w:lastRow="0" w:firstColumn="1" w:lastColumn="0" w:noHBand="0" w:noVBand="1"/>
      </w:tblPr>
      <w:tblGrid>
        <w:gridCol w:w="9889"/>
      </w:tblGrid>
      <w:tr w:rsidR="001F7E58" w:rsidRPr="005623E4" w14:paraId="0355C804" w14:textId="77777777" w:rsidTr="00600796">
        <w:tc>
          <w:tcPr>
            <w:tcW w:w="9889" w:type="dxa"/>
          </w:tcPr>
          <w:p w14:paraId="5FF634D5" w14:textId="698E8ED2" w:rsidR="001F7E58" w:rsidRPr="005623E4" w:rsidRDefault="004D49D8" w:rsidP="00F41B81">
            <w:pPr>
              <w:rPr>
                <w:rFonts w:asciiTheme="minorHAnsi" w:eastAsia="MS Gothic" w:hAnsiTheme="minorHAnsi"/>
                <w:sz w:val="24"/>
                <w:szCs w:val="24"/>
              </w:rPr>
            </w:pPr>
            <w:r>
              <w:rPr>
                <w:rFonts w:asciiTheme="minorHAnsi" w:eastAsia="MS Gothic" w:hAnsiTheme="minorHAnsi"/>
                <w:sz w:val="24"/>
                <w:szCs w:val="24"/>
              </w:rPr>
              <w:t xml:space="preserve">Liv is out shopping with her mum. Suddenly, </w:t>
            </w:r>
            <w:r w:rsidR="00392E76">
              <w:rPr>
                <w:rFonts w:asciiTheme="minorHAnsi" w:eastAsia="MS Gothic" w:hAnsiTheme="minorHAnsi"/>
                <w:sz w:val="24"/>
                <w:szCs w:val="24"/>
              </w:rPr>
              <w:t>a woman</w:t>
            </w:r>
            <w:r>
              <w:rPr>
                <w:rFonts w:asciiTheme="minorHAnsi" w:eastAsia="MS Gothic" w:hAnsiTheme="minorHAnsi"/>
                <w:sz w:val="24"/>
                <w:szCs w:val="24"/>
              </w:rPr>
              <w:t xml:space="preserve"> collapses to the floor. </w:t>
            </w:r>
            <w:r w:rsidR="00392E76">
              <w:rPr>
                <w:rFonts w:asciiTheme="minorHAnsi" w:eastAsia="MS Gothic" w:hAnsiTheme="minorHAnsi"/>
                <w:sz w:val="24"/>
                <w:szCs w:val="24"/>
              </w:rPr>
              <w:t>The woman’s daughter, who seems the same age as Liv,</w:t>
            </w:r>
            <w:r w:rsidR="00D3038F">
              <w:rPr>
                <w:rFonts w:asciiTheme="minorHAnsi" w:eastAsia="MS Gothic" w:hAnsiTheme="minorHAnsi"/>
                <w:sz w:val="24"/>
                <w:szCs w:val="24"/>
              </w:rPr>
              <w:t xml:space="preserve"> is panicking, she doesn’t know what to do and is very </w:t>
            </w:r>
            <w:r w:rsidR="00392E76">
              <w:rPr>
                <w:rFonts w:asciiTheme="minorHAnsi" w:eastAsia="MS Gothic" w:hAnsiTheme="minorHAnsi"/>
                <w:sz w:val="24"/>
                <w:szCs w:val="24"/>
              </w:rPr>
              <w:t>upset</w:t>
            </w:r>
            <w:r w:rsidR="00D3038F">
              <w:rPr>
                <w:rFonts w:asciiTheme="minorHAnsi" w:eastAsia="MS Gothic" w:hAnsiTheme="minorHAnsi"/>
                <w:sz w:val="24"/>
                <w:szCs w:val="24"/>
              </w:rPr>
              <w:t xml:space="preserve">. She is shouting to her </w:t>
            </w:r>
            <w:proofErr w:type="gramStart"/>
            <w:r w:rsidR="00D3038F">
              <w:rPr>
                <w:rFonts w:asciiTheme="minorHAnsi" w:eastAsia="MS Gothic" w:hAnsiTheme="minorHAnsi"/>
                <w:sz w:val="24"/>
                <w:szCs w:val="24"/>
              </w:rPr>
              <w:t>mum</w:t>
            </w:r>
            <w:proofErr w:type="gramEnd"/>
            <w:r w:rsidR="00D3038F">
              <w:rPr>
                <w:rFonts w:asciiTheme="minorHAnsi" w:eastAsia="MS Gothic" w:hAnsiTheme="minorHAnsi"/>
                <w:sz w:val="24"/>
                <w:szCs w:val="24"/>
              </w:rPr>
              <w:t xml:space="preserve"> but she won’t answer. People are standing </w:t>
            </w:r>
            <w:proofErr w:type="gramStart"/>
            <w:r w:rsidR="00D3038F">
              <w:rPr>
                <w:rFonts w:asciiTheme="minorHAnsi" w:eastAsia="MS Gothic" w:hAnsiTheme="minorHAnsi"/>
                <w:sz w:val="24"/>
                <w:szCs w:val="24"/>
              </w:rPr>
              <w:t>around</w:t>
            </w:r>
            <w:proofErr w:type="gramEnd"/>
            <w:r w:rsidR="00D3038F">
              <w:rPr>
                <w:rFonts w:asciiTheme="minorHAnsi" w:eastAsia="MS Gothic" w:hAnsiTheme="minorHAnsi"/>
                <w:sz w:val="24"/>
                <w:szCs w:val="24"/>
              </w:rPr>
              <w:t xml:space="preserve"> but no one is doing anything, they are looking around waiting for someone to do something.</w:t>
            </w:r>
          </w:p>
        </w:tc>
      </w:tr>
    </w:tbl>
    <w:p w14:paraId="0CE705DE" w14:textId="77777777" w:rsidR="001F7E58" w:rsidRPr="005623E4" w:rsidRDefault="001F7E58" w:rsidP="00F41B81">
      <w:pPr>
        <w:rPr>
          <w:rFonts w:asciiTheme="minorHAnsi" w:hAnsiTheme="minorHAnsi"/>
          <w:b/>
          <w:color w:val="EE2A24"/>
          <w:sz w:val="24"/>
          <w:szCs w:val="24"/>
        </w:rPr>
      </w:pPr>
    </w:p>
    <w:tbl>
      <w:tblPr>
        <w:tblStyle w:val="TableGrid"/>
        <w:tblW w:w="9889" w:type="dxa"/>
        <w:tblLook w:val="04A0" w:firstRow="1" w:lastRow="0" w:firstColumn="1" w:lastColumn="0" w:noHBand="0" w:noVBand="1"/>
      </w:tblPr>
      <w:tblGrid>
        <w:gridCol w:w="9889"/>
      </w:tblGrid>
      <w:tr w:rsidR="001F7E58" w:rsidRPr="005623E4" w14:paraId="37BA0D08" w14:textId="77777777" w:rsidTr="00600796">
        <w:tc>
          <w:tcPr>
            <w:tcW w:w="9889" w:type="dxa"/>
          </w:tcPr>
          <w:p w14:paraId="15D8C2E8" w14:textId="0D9A3103" w:rsidR="001F7E58" w:rsidRPr="005623E4" w:rsidRDefault="00634F3E" w:rsidP="00F41B81">
            <w:pPr>
              <w:autoSpaceDE w:val="0"/>
              <w:autoSpaceDN w:val="0"/>
              <w:adjustRightInd w:val="0"/>
              <w:spacing w:line="201" w:lineRule="atLeast"/>
              <w:rPr>
                <w:rFonts w:asciiTheme="minorHAnsi" w:hAnsiTheme="minorHAnsi" w:cs="Arial"/>
                <w:sz w:val="24"/>
                <w:szCs w:val="24"/>
              </w:rPr>
            </w:pPr>
            <w:r>
              <w:rPr>
                <w:rFonts w:asciiTheme="minorHAnsi" w:hAnsiTheme="minorHAnsi" w:cs="Arial"/>
                <w:sz w:val="24"/>
                <w:szCs w:val="24"/>
              </w:rPr>
              <w:t>Javid is out with his friends. They are camping in a field celebrating their end of exams. They were drinking. H</w:t>
            </w:r>
            <w:r w:rsidR="000E14D0">
              <w:rPr>
                <w:rFonts w:asciiTheme="minorHAnsi" w:hAnsiTheme="minorHAnsi" w:cs="Arial"/>
                <w:sz w:val="24"/>
                <w:szCs w:val="24"/>
              </w:rPr>
              <w:t xml:space="preserve">is friend starts messing around and ends up falling and landing badly on their ankle. They are in a lot of pain, </w:t>
            </w:r>
            <w:r w:rsidR="00810B66">
              <w:rPr>
                <w:rFonts w:asciiTheme="minorHAnsi" w:hAnsiTheme="minorHAnsi" w:cs="Arial"/>
                <w:sz w:val="24"/>
                <w:szCs w:val="24"/>
              </w:rPr>
              <w:t>and it looks like it’s in a funny position</w:t>
            </w:r>
            <w:r w:rsidR="000E14D0">
              <w:rPr>
                <w:rFonts w:asciiTheme="minorHAnsi" w:hAnsiTheme="minorHAnsi" w:cs="Arial"/>
                <w:sz w:val="24"/>
                <w:szCs w:val="24"/>
              </w:rPr>
              <w:t>. Javid’s other friends</w:t>
            </w:r>
            <w:r w:rsidR="00095695">
              <w:rPr>
                <w:rFonts w:asciiTheme="minorHAnsi" w:hAnsiTheme="minorHAnsi" w:cs="Arial"/>
                <w:sz w:val="24"/>
                <w:szCs w:val="24"/>
              </w:rPr>
              <w:t xml:space="preserve"> don’t know what to do</w:t>
            </w:r>
            <w:r w:rsidR="004E797A">
              <w:rPr>
                <w:rFonts w:asciiTheme="minorHAnsi" w:hAnsiTheme="minorHAnsi" w:cs="Arial"/>
                <w:sz w:val="24"/>
                <w:szCs w:val="24"/>
              </w:rPr>
              <w:t xml:space="preserve"> and are worried about getting into trouble.</w:t>
            </w:r>
          </w:p>
        </w:tc>
      </w:tr>
    </w:tbl>
    <w:p w14:paraId="7792C212" w14:textId="77777777" w:rsidR="001F7E58" w:rsidRPr="005623E4" w:rsidRDefault="001F7E58" w:rsidP="00F41B81">
      <w:pPr>
        <w:rPr>
          <w:rFonts w:asciiTheme="minorHAnsi" w:hAnsiTheme="minorHAnsi"/>
          <w:b/>
          <w:color w:val="EE2A24"/>
          <w:sz w:val="24"/>
          <w:szCs w:val="24"/>
        </w:rPr>
      </w:pPr>
    </w:p>
    <w:tbl>
      <w:tblPr>
        <w:tblStyle w:val="TableGrid"/>
        <w:tblW w:w="9889" w:type="dxa"/>
        <w:tblLook w:val="04A0" w:firstRow="1" w:lastRow="0" w:firstColumn="1" w:lastColumn="0" w:noHBand="0" w:noVBand="1"/>
      </w:tblPr>
      <w:tblGrid>
        <w:gridCol w:w="9889"/>
      </w:tblGrid>
      <w:tr w:rsidR="001F7E58" w:rsidRPr="005623E4" w14:paraId="3D168E46" w14:textId="77777777" w:rsidTr="00600796">
        <w:tc>
          <w:tcPr>
            <w:tcW w:w="9889" w:type="dxa"/>
          </w:tcPr>
          <w:p w14:paraId="542C2865" w14:textId="4A2B28A5" w:rsidR="00A559C5" w:rsidRPr="005623E4" w:rsidRDefault="002452E1" w:rsidP="00F41B81">
            <w:pPr>
              <w:rPr>
                <w:rFonts w:asciiTheme="minorHAnsi" w:hAnsiTheme="minorHAnsi" w:cs="Arial"/>
                <w:sz w:val="24"/>
                <w:szCs w:val="24"/>
              </w:rPr>
            </w:pPr>
            <w:r>
              <w:rPr>
                <w:rFonts w:asciiTheme="minorHAnsi" w:hAnsiTheme="minorHAnsi" w:cs="Arial"/>
                <w:sz w:val="24"/>
                <w:szCs w:val="24"/>
              </w:rPr>
              <w:t>Susie’s sister got</w:t>
            </w:r>
            <w:r w:rsidR="001F7E58" w:rsidRPr="005623E4">
              <w:rPr>
                <w:rFonts w:asciiTheme="minorHAnsi" w:hAnsiTheme="minorHAnsi" w:cs="Arial"/>
                <w:sz w:val="24"/>
                <w:szCs w:val="24"/>
              </w:rPr>
              <w:t xml:space="preserve"> the results back for a</w:t>
            </w:r>
            <w:r w:rsidR="00ED629C">
              <w:rPr>
                <w:rFonts w:asciiTheme="minorHAnsi" w:hAnsiTheme="minorHAnsi" w:cs="Arial"/>
                <w:sz w:val="24"/>
                <w:szCs w:val="24"/>
              </w:rPr>
              <w:t>n</w:t>
            </w:r>
            <w:r w:rsidR="001F7E58" w:rsidRPr="005623E4">
              <w:rPr>
                <w:rFonts w:asciiTheme="minorHAnsi" w:hAnsiTheme="minorHAnsi" w:cs="Arial"/>
                <w:sz w:val="24"/>
                <w:szCs w:val="24"/>
              </w:rPr>
              <w:t xml:space="preserve"> </w:t>
            </w:r>
            <w:r>
              <w:rPr>
                <w:rFonts w:asciiTheme="minorHAnsi" w:hAnsiTheme="minorHAnsi" w:cs="Arial"/>
                <w:sz w:val="24"/>
                <w:szCs w:val="24"/>
              </w:rPr>
              <w:t>exam</w:t>
            </w:r>
            <w:r w:rsidR="001F7E58" w:rsidRPr="005623E4">
              <w:rPr>
                <w:rFonts w:asciiTheme="minorHAnsi" w:hAnsiTheme="minorHAnsi" w:cs="Arial"/>
                <w:sz w:val="24"/>
                <w:szCs w:val="24"/>
              </w:rPr>
              <w:t xml:space="preserve"> that</w:t>
            </w:r>
            <w:r w:rsidR="00C32076">
              <w:rPr>
                <w:rFonts w:asciiTheme="minorHAnsi" w:hAnsiTheme="minorHAnsi" w:cs="Arial"/>
                <w:sz w:val="24"/>
                <w:szCs w:val="24"/>
              </w:rPr>
              <w:t xml:space="preserve"> they</w:t>
            </w:r>
            <w:r w:rsidR="001F7E58" w:rsidRPr="005623E4">
              <w:rPr>
                <w:rFonts w:asciiTheme="minorHAnsi" w:hAnsiTheme="minorHAnsi" w:cs="Arial"/>
                <w:sz w:val="24"/>
                <w:szCs w:val="24"/>
              </w:rPr>
              <w:t xml:space="preserve"> studied </w:t>
            </w:r>
            <w:proofErr w:type="gramStart"/>
            <w:r w:rsidR="001F7E58" w:rsidRPr="005623E4">
              <w:rPr>
                <w:rFonts w:asciiTheme="minorHAnsi" w:hAnsiTheme="minorHAnsi" w:cs="Arial"/>
                <w:sz w:val="24"/>
                <w:szCs w:val="24"/>
              </w:rPr>
              <w:t>really hard</w:t>
            </w:r>
            <w:proofErr w:type="gramEnd"/>
            <w:r w:rsidR="001F7E58" w:rsidRPr="005623E4">
              <w:rPr>
                <w:rFonts w:asciiTheme="minorHAnsi" w:hAnsiTheme="minorHAnsi" w:cs="Arial"/>
                <w:sz w:val="24"/>
                <w:szCs w:val="24"/>
              </w:rPr>
              <w:t xml:space="preserve"> for. </w:t>
            </w:r>
            <w:r>
              <w:rPr>
                <w:rFonts w:asciiTheme="minorHAnsi" w:hAnsiTheme="minorHAnsi" w:cs="Arial"/>
                <w:sz w:val="24"/>
                <w:szCs w:val="24"/>
              </w:rPr>
              <w:t>Her sister</w:t>
            </w:r>
            <w:r w:rsidR="001F7E58" w:rsidRPr="005623E4">
              <w:rPr>
                <w:rFonts w:asciiTheme="minorHAnsi" w:hAnsiTheme="minorHAnsi" w:cs="Arial"/>
                <w:sz w:val="24"/>
                <w:szCs w:val="24"/>
              </w:rPr>
              <w:t xml:space="preserve"> thought </w:t>
            </w:r>
            <w:r>
              <w:rPr>
                <w:rFonts w:asciiTheme="minorHAnsi" w:hAnsiTheme="minorHAnsi" w:cs="Arial"/>
                <w:sz w:val="24"/>
                <w:szCs w:val="24"/>
              </w:rPr>
              <w:t>she</w:t>
            </w:r>
            <w:r w:rsidR="001F7E58" w:rsidRPr="005623E4">
              <w:rPr>
                <w:rFonts w:asciiTheme="minorHAnsi" w:hAnsiTheme="minorHAnsi" w:cs="Arial"/>
                <w:sz w:val="24"/>
                <w:szCs w:val="24"/>
              </w:rPr>
              <w:t xml:space="preserve"> would get a </w:t>
            </w:r>
            <w:proofErr w:type="gramStart"/>
            <w:r w:rsidR="001F7E58" w:rsidRPr="005623E4">
              <w:rPr>
                <w:rFonts w:asciiTheme="minorHAnsi" w:hAnsiTheme="minorHAnsi" w:cs="Arial"/>
                <w:sz w:val="24"/>
                <w:szCs w:val="24"/>
              </w:rPr>
              <w:t>really good</w:t>
            </w:r>
            <w:proofErr w:type="gramEnd"/>
            <w:r w:rsidR="001F7E58" w:rsidRPr="005623E4">
              <w:rPr>
                <w:rFonts w:asciiTheme="minorHAnsi" w:hAnsiTheme="minorHAnsi" w:cs="Arial"/>
                <w:sz w:val="24"/>
                <w:szCs w:val="24"/>
              </w:rPr>
              <w:t xml:space="preserve"> mark, but it isn’t as good as </w:t>
            </w:r>
            <w:r>
              <w:rPr>
                <w:rFonts w:asciiTheme="minorHAnsi" w:hAnsiTheme="minorHAnsi" w:cs="Arial"/>
                <w:sz w:val="24"/>
                <w:szCs w:val="24"/>
              </w:rPr>
              <w:t>she</w:t>
            </w:r>
            <w:r w:rsidR="001F7E58" w:rsidRPr="005623E4">
              <w:rPr>
                <w:rFonts w:asciiTheme="minorHAnsi" w:hAnsiTheme="minorHAnsi" w:cs="Arial"/>
                <w:sz w:val="24"/>
                <w:szCs w:val="24"/>
              </w:rPr>
              <w:t xml:space="preserve"> had expected. </w:t>
            </w:r>
            <w:r>
              <w:rPr>
                <w:rFonts w:asciiTheme="minorHAnsi" w:hAnsiTheme="minorHAnsi" w:cs="Arial"/>
                <w:sz w:val="24"/>
                <w:szCs w:val="24"/>
              </w:rPr>
              <w:t xml:space="preserve">She’s </w:t>
            </w:r>
            <w:proofErr w:type="gramStart"/>
            <w:r w:rsidR="001F7E58" w:rsidRPr="005623E4">
              <w:rPr>
                <w:rFonts w:asciiTheme="minorHAnsi" w:hAnsiTheme="minorHAnsi" w:cs="Arial"/>
                <w:sz w:val="24"/>
                <w:szCs w:val="24"/>
              </w:rPr>
              <w:t>really disappointed</w:t>
            </w:r>
            <w:proofErr w:type="gramEnd"/>
            <w:r>
              <w:rPr>
                <w:rFonts w:asciiTheme="minorHAnsi" w:hAnsiTheme="minorHAnsi" w:cs="Arial"/>
                <w:sz w:val="24"/>
                <w:szCs w:val="24"/>
              </w:rPr>
              <w:t xml:space="preserve"> </w:t>
            </w:r>
            <w:r w:rsidR="0094673C">
              <w:rPr>
                <w:rFonts w:asciiTheme="minorHAnsi" w:hAnsiTheme="minorHAnsi" w:cs="Arial"/>
                <w:sz w:val="24"/>
                <w:szCs w:val="24"/>
              </w:rPr>
              <w:t>and hasn’t spoken to anyone all day.</w:t>
            </w:r>
            <w:r w:rsidR="00E7212A">
              <w:rPr>
                <w:rFonts w:asciiTheme="minorHAnsi" w:hAnsiTheme="minorHAnsi" w:cs="Arial"/>
                <w:sz w:val="24"/>
                <w:szCs w:val="24"/>
              </w:rPr>
              <w:t xml:space="preserve"> Susie is </w:t>
            </w:r>
            <w:proofErr w:type="gramStart"/>
            <w:r w:rsidR="00E7212A">
              <w:rPr>
                <w:rFonts w:asciiTheme="minorHAnsi" w:hAnsiTheme="minorHAnsi" w:cs="Arial"/>
                <w:sz w:val="24"/>
                <w:szCs w:val="24"/>
              </w:rPr>
              <w:t>nervous</w:t>
            </w:r>
            <w:r w:rsidR="00F41B81">
              <w:rPr>
                <w:rFonts w:asciiTheme="minorHAnsi" w:hAnsiTheme="minorHAnsi" w:cs="Arial"/>
                <w:sz w:val="24"/>
                <w:szCs w:val="24"/>
              </w:rPr>
              <w:t>, but</w:t>
            </w:r>
            <w:proofErr w:type="gramEnd"/>
            <w:r w:rsidR="00F41B81">
              <w:rPr>
                <w:rFonts w:asciiTheme="minorHAnsi" w:hAnsiTheme="minorHAnsi" w:cs="Arial"/>
                <w:sz w:val="24"/>
                <w:szCs w:val="24"/>
              </w:rPr>
              <w:t xml:space="preserve"> feels she should support her.</w:t>
            </w:r>
            <w:r w:rsidR="007C0311">
              <w:rPr>
                <w:rFonts w:asciiTheme="minorHAnsi" w:hAnsiTheme="minorHAnsi" w:cs="Arial"/>
                <w:sz w:val="24"/>
                <w:szCs w:val="24"/>
              </w:rPr>
              <w:t xml:space="preserve"> </w:t>
            </w:r>
          </w:p>
        </w:tc>
      </w:tr>
    </w:tbl>
    <w:p w14:paraId="255CD645" w14:textId="77777777" w:rsidR="001F7E58" w:rsidRPr="005623E4" w:rsidRDefault="001F7E58" w:rsidP="00F41B81">
      <w:pPr>
        <w:rPr>
          <w:rFonts w:asciiTheme="minorHAnsi" w:hAnsiTheme="minorHAnsi"/>
          <w:b/>
          <w:color w:val="EE2A24"/>
          <w:sz w:val="24"/>
          <w:szCs w:val="24"/>
        </w:rPr>
      </w:pPr>
    </w:p>
    <w:tbl>
      <w:tblPr>
        <w:tblStyle w:val="TableGrid"/>
        <w:tblW w:w="9889" w:type="dxa"/>
        <w:tblLook w:val="04A0" w:firstRow="1" w:lastRow="0" w:firstColumn="1" w:lastColumn="0" w:noHBand="0" w:noVBand="1"/>
      </w:tblPr>
      <w:tblGrid>
        <w:gridCol w:w="9889"/>
      </w:tblGrid>
      <w:tr w:rsidR="001F7E58" w:rsidRPr="005623E4" w14:paraId="6800CC9D" w14:textId="77777777" w:rsidTr="00600796">
        <w:tc>
          <w:tcPr>
            <w:tcW w:w="9889" w:type="dxa"/>
          </w:tcPr>
          <w:p w14:paraId="7594C970" w14:textId="746AE6AE" w:rsidR="00A559C5" w:rsidRPr="005623E4" w:rsidRDefault="0094673C" w:rsidP="00F41B81">
            <w:pPr>
              <w:tabs>
                <w:tab w:val="left" w:pos="3345"/>
              </w:tabs>
              <w:rPr>
                <w:rFonts w:asciiTheme="minorHAnsi" w:hAnsiTheme="minorHAnsi" w:cs="Arial"/>
                <w:sz w:val="24"/>
                <w:szCs w:val="24"/>
              </w:rPr>
            </w:pPr>
            <w:r>
              <w:rPr>
                <w:rFonts w:asciiTheme="minorHAnsi" w:hAnsiTheme="minorHAnsi" w:cs="Arial"/>
                <w:sz w:val="24"/>
                <w:szCs w:val="24"/>
              </w:rPr>
              <w:t>Bex is walking home one night when she sees a young man lying on the floor. He looks like he’s bleeding a lot. She can’t see anyone else around. She knows if</w:t>
            </w:r>
            <w:r w:rsidR="00216863">
              <w:rPr>
                <w:rFonts w:asciiTheme="minorHAnsi" w:hAnsiTheme="minorHAnsi" w:cs="Arial"/>
                <w:sz w:val="24"/>
                <w:szCs w:val="24"/>
              </w:rPr>
              <w:t xml:space="preserve"> someone</w:t>
            </w:r>
            <w:r>
              <w:rPr>
                <w:rFonts w:asciiTheme="minorHAnsi" w:hAnsiTheme="minorHAnsi" w:cs="Arial"/>
                <w:sz w:val="24"/>
                <w:szCs w:val="24"/>
              </w:rPr>
              <w:t xml:space="preserve"> doesn’t put pressure on the wound soon</w:t>
            </w:r>
            <w:r w:rsidR="009305D8">
              <w:rPr>
                <w:rFonts w:asciiTheme="minorHAnsi" w:hAnsiTheme="minorHAnsi" w:cs="Arial"/>
                <w:sz w:val="24"/>
                <w:szCs w:val="24"/>
              </w:rPr>
              <w:t>,</w:t>
            </w:r>
            <w:r w:rsidR="009F4756">
              <w:rPr>
                <w:rFonts w:asciiTheme="minorHAnsi" w:hAnsiTheme="minorHAnsi" w:cs="Arial"/>
                <w:sz w:val="24"/>
                <w:szCs w:val="24"/>
              </w:rPr>
              <w:t xml:space="preserve"> he might </w:t>
            </w:r>
            <w:r w:rsidR="00816241">
              <w:rPr>
                <w:rFonts w:asciiTheme="minorHAnsi" w:hAnsiTheme="minorHAnsi" w:cs="Arial"/>
                <w:sz w:val="24"/>
                <w:szCs w:val="24"/>
              </w:rPr>
              <w:t xml:space="preserve">be in </w:t>
            </w:r>
            <w:proofErr w:type="gramStart"/>
            <w:r w:rsidR="00816241">
              <w:rPr>
                <w:rFonts w:asciiTheme="minorHAnsi" w:hAnsiTheme="minorHAnsi" w:cs="Arial"/>
                <w:sz w:val="24"/>
                <w:szCs w:val="24"/>
              </w:rPr>
              <w:t>serious danger</w:t>
            </w:r>
            <w:proofErr w:type="gramEnd"/>
            <w:r w:rsidR="009F4756">
              <w:rPr>
                <w:rFonts w:asciiTheme="minorHAnsi" w:hAnsiTheme="minorHAnsi" w:cs="Arial"/>
                <w:sz w:val="24"/>
                <w:szCs w:val="24"/>
              </w:rPr>
              <w:t>. She has a mobile phone</w:t>
            </w:r>
            <w:r w:rsidR="008F63F4">
              <w:rPr>
                <w:rFonts w:asciiTheme="minorHAnsi" w:hAnsiTheme="minorHAnsi" w:cs="Arial"/>
                <w:sz w:val="24"/>
                <w:szCs w:val="24"/>
              </w:rPr>
              <w:t xml:space="preserve"> and a scarf she could use.</w:t>
            </w:r>
            <w:r w:rsidR="001F7E58" w:rsidRPr="005623E4">
              <w:rPr>
                <w:rFonts w:asciiTheme="minorHAnsi" w:hAnsiTheme="minorHAnsi" w:cs="Arial"/>
                <w:sz w:val="24"/>
                <w:szCs w:val="24"/>
              </w:rPr>
              <w:t xml:space="preserve"> </w:t>
            </w:r>
          </w:p>
        </w:tc>
      </w:tr>
    </w:tbl>
    <w:p w14:paraId="01B697DA" w14:textId="77777777" w:rsidR="001F7E58" w:rsidRPr="005623E4" w:rsidRDefault="001F7E58" w:rsidP="00F41B81">
      <w:pPr>
        <w:rPr>
          <w:rFonts w:asciiTheme="minorHAnsi" w:hAnsiTheme="minorHAnsi"/>
          <w:b/>
          <w:color w:val="EE2A24"/>
          <w:sz w:val="24"/>
          <w:szCs w:val="24"/>
        </w:rPr>
      </w:pPr>
    </w:p>
    <w:tbl>
      <w:tblPr>
        <w:tblStyle w:val="TableGrid"/>
        <w:tblW w:w="9889" w:type="dxa"/>
        <w:tblLook w:val="04A0" w:firstRow="1" w:lastRow="0" w:firstColumn="1" w:lastColumn="0" w:noHBand="0" w:noVBand="1"/>
      </w:tblPr>
      <w:tblGrid>
        <w:gridCol w:w="9889"/>
      </w:tblGrid>
      <w:tr w:rsidR="001F7E58" w:rsidRPr="005623E4" w14:paraId="003D8BFA" w14:textId="77777777" w:rsidTr="00600796">
        <w:tc>
          <w:tcPr>
            <w:tcW w:w="9889" w:type="dxa"/>
          </w:tcPr>
          <w:p w14:paraId="0672E165" w14:textId="4153EBAA" w:rsidR="00A559C5" w:rsidRPr="005623E4" w:rsidRDefault="00D34D0E" w:rsidP="00F41B81">
            <w:pPr>
              <w:autoSpaceDE w:val="0"/>
              <w:autoSpaceDN w:val="0"/>
              <w:adjustRightInd w:val="0"/>
              <w:rPr>
                <w:rFonts w:asciiTheme="minorHAnsi" w:hAnsiTheme="minorHAnsi" w:cs="Arial"/>
                <w:sz w:val="24"/>
                <w:szCs w:val="24"/>
              </w:rPr>
            </w:pPr>
            <w:r>
              <w:rPr>
                <w:rFonts w:asciiTheme="minorHAnsi" w:hAnsiTheme="minorHAnsi" w:cs="Arial"/>
                <w:sz w:val="24"/>
                <w:szCs w:val="24"/>
              </w:rPr>
              <w:t>Zak</w:t>
            </w:r>
            <w:r w:rsidR="008A67D5">
              <w:rPr>
                <w:rFonts w:asciiTheme="minorHAnsi" w:hAnsiTheme="minorHAnsi" w:cs="Arial"/>
                <w:sz w:val="24"/>
                <w:szCs w:val="24"/>
              </w:rPr>
              <w:t xml:space="preserve"> is with his friends in town when they walk past a guy sitting on the floor. He </w:t>
            </w:r>
            <w:r w:rsidR="00F35018">
              <w:rPr>
                <w:rFonts w:asciiTheme="minorHAnsi" w:hAnsiTheme="minorHAnsi" w:cs="Arial"/>
                <w:sz w:val="24"/>
                <w:szCs w:val="24"/>
              </w:rPr>
              <w:t xml:space="preserve">is slurring his words and looks like he can’t lift his arm very well. His friends laugh and think he’s drunk. </w:t>
            </w:r>
            <w:r>
              <w:rPr>
                <w:rFonts w:asciiTheme="minorHAnsi" w:hAnsiTheme="minorHAnsi" w:cs="Arial"/>
                <w:sz w:val="24"/>
                <w:szCs w:val="24"/>
              </w:rPr>
              <w:t>Zak</w:t>
            </w:r>
            <w:r w:rsidR="00F35018">
              <w:rPr>
                <w:rFonts w:asciiTheme="minorHAnsi" w:hAnsiTheme="minorHAnsi" w:cs="Arial"/>
                <w:sz w:val="24"/>
                <w:szCs w:val="24"/>
              </w:rPr>
              <w:t>’s grand</w:t>
            </w:r>
            <w:r>
              <w:rPr>
                <w:rFonts w:asciiTheme="minorHAnsi" w:hAnsiTheme="minorHAnsi" w:cs="Arial"/>
                <w:sz w:val="24"/>
                <w:szCs w:val="24"/>
              </w:rPr>
              <w:t>mother</w:t>
            </w:r>
            <w:r w:rsidR="00F35018">
              <w:rPr>
                <w:rFonts w:asciiTheme="minorHAnsi" w:hAnsiTheme="minorHAnsi" w:cs="Arial"/>
                <w:sz w:val="24"/>
                <w:szCs w:val="24"/>
              </w:rPr>
              <w:t xml:space="preserve"> had a stroke once, so he knows the signs. He suggests he might not be ok, but his friends tell him to ignore it, they’re already late to meet up with others at the cinema.</w:t>
            </w:r>
          </w:p>
        </w:tc>
      </w:tr>
    </w:tbl>
    <w:p w14:paraId="542FB6B5" w14:textId="77777777" w:rsidR="001F7E58" w:rsidRPr="005623E4" w:rsidRDefault="001F7E58" w:rsidP="00F41B81">
      <w:pPr>
        <w:rPr>
          <w:rFonts w:asciiTheme="minorHAnsi" w:hAnsiTheme="minorHAnsi"/>
          <w:b/>
          <w:color w:val="EE2A24"/>
          <w:sz w:val="24"/>
          <w:szCs w:val="24"/>
        </w:rPr>
      </w:pPr>
    </w:p>
    <w:tbl>
      <w:tblPr>
        <w:tblStyle w:val="TableGrid"/>
        <w:tblW w:w="9889" w:type="dxa"/>
        <w:tblLook w:val="04A0" w:firstRow="1" w:lastRow="0" w:firstColumn="1" w:lastColumn="0" w:noHBand="0" w:noVBand="1"/>
      </w:tblPr>
      <w:tblGrid>
        <w:gridCol w:w="9889"/>
      </w:tblGrid>
      <w:tr w:rsidR="001F7E58" w:rsidRPr="005623E4" w14:paraId="2186E58D" w14:textId="77777777" w:rsidTr="00600796">
        <w:tc>
          <w:tcPr>
            <w:tcW w:w="9889" w:type="dxa"/>
          </w:tcPr>
          <w:p w14:paraId="062DAE5D" w14:textId="57F16967" w:rsidR="001F7E58" w:rsidRPr="005623E4" w:rsidRDefault="005F2431" w:rsidP="00F41B81">
            <w:pPr>
              <w:tabs>
                <w:tab w:val="left" w:pos="3345"/>
              </w:tabs>
              <w:rPr>
                <w:rFonts w:asciiTheme="minorHAnsi" w:hAnsiTheme="minorHAnsi" w:cs="Arial"/>
                <w:sz w:val="24"/>
                <w:szCs w:val="24"/>
              </w:rPr>
            </w:pPr>
            <w:r>
              <w:rPr>
                <w:rFonts w:asciiTheme="minorHAnsi" w:hAnsiTheme="minorHAnsi" w:cs="Arial"/>
                <w:sz w:val="24"/>
                <w:szCs w:val="24"/>
              </w:rPr>
              <w:t>Tom’s younger sibling choked on something a few days ago</w:t>
            </w:r>
            <w:r w:rsidR="00A119F9">
              <w:rPr>
                <w:rFonts w:asciiTheme="minorHAnsi" w:hAnsiTheme="minorHAnsi" w:cs="Arial"/>
                <w:sz w:val="24"/>
                <w:szCs w:val="24"/>
              </w:rPr>
              <w:t>.</w:t>
            </w:r>
            <w:r>
              <w:rPr>
                <w:rFonts w:asciiTheme="minorHAnsi" w:hAnsiTheme="minorHAnsi" w:cs="Arial"/>
                <w:sz w:val="24"/>
                <w:szCs w:val="24"/>
              </w:rPr>
              <w:t xml:space="preserve"> </w:t>
            </w:r>
            <w:r w:rsidR="00A119F9">
              <w:rPr>
                <w:rFonts w:asciiTheme="minorHAnsi" w:hAnsiTheme="minorHAnsi" w:cs="Arial"/>
                <w:sz w:val="24"/>
                <w:szCs w:val="24"/>
              </w:rPr>
              <w:t xml:space="preserve">He couldn’t cough, </w:t>
            </w:r>
            <w:proofErr w:type="gramStart"/>
            <w:r w:rsidR="00A119F9">
              <w:rPr>
                <w:rFonts w:asciiTheme="minorHAnsi" w:hAnsiTheme="minorHAnsi" w:cs="Arial"/>
                <w:sz w:val="24"/>
                <w:szCs w:val="24"/>
              </w:rPr>
              <w:t>speak</w:t>
            </w:r>
            <w:proofErr w:type="gramEnd"/>
            <w:r w:rsidR="00A119F9">
              <w:rPr>
                <w:rFonts w:asciiTheme="minorHAnsi" w:hAnsiTheme="minorHAnsi" w:cs="Arial"/>
                <w:sz w:val="24"/>
                <w:szCs w:val="24"/>
              </w:rPr>
              <w:t xml:space="preserve"> or breathe </w:t>
            </w:r>
            <w:r>
              <w:rPr>
                <w:rFonts w:asciiTheme="minorHAnsi" w:hAnsiTheme="minorHAnsi" w:cs="Arial"/>
                <w:sz w:val="24"/>
                <w:szCs w:val="24"/>
              </w:rPr>
              <w:t xml:space="preserve">and </w:t>
            </w:r>
            <w:r w:rsidR="00806C22">
              <w:rPr>
                <w:rFonts w:asciiTheme="minorHAnsi" w:hAnsiTheme="minorHAnsi" w:cs="Arial"/>
                <w:sz w:val="24"/>
                <w:szCs w:val="24"/>
              </w:rPr>
              <w:t>Tom had to give him back blows and abdominal thrusts to dislodge the object. It worked and the doctor checked and said he’s fine now, but since then his mum has been really worried about it happening again. Tom also keeps thinking about it. His b</w:t>
            </w:r>
            <w:r w:rsidR="00384D2B">
              <w:rPr>
                <w:rFonts w:asciiTheme="minorHAnsi" w:hAnsiTheme="minorHAnsi" w:cs="Arial"/>
                <w:sz w:val="24"/>
                <w:szCs w:val="24"/>
              </w:rPr>
              <w:t>est friend has noticed something is wrong and messages him to ask if he’s ok.</w:t>
            </w:r>
          </w:p>
        </w:tc>
      </w:tr>
    </w:tbl>
    <w:p w14:paraId="4F211BCD" w14:textId="77777777" w:rsidR="001F7E58" w:rsidRPr="005623E4" w:rsidRDefault="001F7E58" w:rsidP="00F41B81">
      <w:pPr>
        <w:rPr>
          <w:rFonts w:asciiTheme="minorHAnsi" w:hAnsiTheme="minorHAnsi"/>
          <w:b/>
          <w:color w:val="EE2A24"/>
          <w:sz w:val="24"/>
          <w:szCs w:val="24"/>
        </w:rPr>
      </w:pPr>
    </w:p>
    <w:tbl>
      <w:tblPr>
        <w:tblStyle w:val="TableGrid"/>
        <w:tblW w:w="9889" w:type="dxa"/>
        <w:tblLook w:val="04A0" w:firstRow="1" w:lastRow="0" w:firstColumn="1" w:lastColumn="0" w:noHBand="0" w:noVBand="1"/>
      </w:tblPr>
      <w:tblGrid>
        <w:gridCol w:w="9889"/>
      </w:tblGrid>
      <w:tr w:rsidR="001F7E58" w:rsidRPr="005623E4" w14:paraId="2AA8332A" w14:textId="77777777" w:rsidTr="00600796">
        <w:tc>
          <w:tcPr>
            <w:tcW w:w="9889" w:type="dxa"/>
          </w:tcPr>
          <w:p w14:paraId="44346F8C" w14:textId="3E825FB1" w:rsidR="00A559C5" w:rsidRPr="005623E4" w:rsidRDefault="000E228E" w:rsidP="00F41B81">
            <w:pPr>
              <w:tabs>
                <w:tab w:val="left" w:pos="3345"/>
              </w:tabs>
              <w:rPr>
                <w:rFonts w:asciiTheme="minorHAnsi" w:hAnsiTheme="minorHAnsi" w:cs="Arial"/>
                <w:sz w:val="24"/>
                <w:szCs w:val="24"/>
              </w:rPr>
            </w:pPr>
            <w:r>
              <w:rPr>
                <w:rFonts w:asciiTheme="minorHAnsi" w:hAnsiTheme="minorHAnsi" w:cs="Arial"/>
                <w:sz w:val="24"/>
                <w:szCs w:val="24"/>
              </w:rPr>
              <w:t xml:space="preserve">Michael’s best friend got meningitis recently. </w:t>
            </w:r>
            <w:r w:rsidR="00CA2C46">
              <w:rPr>
                <w:rFonts w:asciiTheme="minorHAnsi" w:hAnsiTheme="minorHAnsi" w:cs="Arial"/>
                <w:sz w:val="24"/>
                <w:szCs w:val="24"/>
              </w:rPr>
              <w:t xml:space="preserve">He was really sensitive to </w:t>
            </w:r>
            <w:proofErr w:type="gramStart"/>
            <w:r w:rsidR="00CA2C46">
              <w:rPr>
                <w:rFonts w:asciiTheme="minorHAnsi" w:hAnsiTheme="minorHAnsi" w:cs="Arial"/>
                <w:sz w:val="24"/>
                <w:szCs w:val="24"/>
              </w:rPr>
              <w:t>light,</w:t>
            </w:r>
            <w:proofErr w:type="gramEnd"/>
            <w:r w:rsidR="00CA2C46">
              <w:rPr>
                <w:rFonts w:asciiTheme="minorHAnsi" w:hAnsiTheme="minorHAnsi" w:cs="Arial"/>
                <w:sz w:val="24"/>
                <w:szCs w:val="24"/>
              </w:rPr>
              <w:t xml:space="preserve"> he had a terrible headache and </w:t>
            </w:r>
            <w:r w:rsidR="00A559C5">
              <w:rPr>
                <w:rFonts w:asciiTheme="minorHAnsi" w:hAnsiTheme="minorHAnsi" w:cs="Arial"/>
                <w:sz w:val="24"/>
                <w:szCs w:val="24"/>
              </w:rPr>
              <w:t xml:space="preserve">a high fever. </w:t>
            </w:r>
            <w:r>
              <w:rPr>
                <w:rFonts w:asciiTheme="minorHAnsi" w:hAnsiTheme="minorHAnsi" w:cs="Arial"/>
                <w:sz w:val="24"/>
                <w:szCs w:val="24"/>
              </w:rPr>
              <w:t xml:space="preserve">Luckily, his dad knew the symptoms </w:t>
            </w:r>
            <w:r w:rsidR="00A559C5">
              <w:rPr>
                <w:rFonts w:asciiTheme="minorHAnsi" w:hAnsiTheme="minorHAnsi" w:cs="Arial"/>
                <w:sz w:val="24"/>
                <w:szCs w:val="24"/>
              </w:rPr>
              <w:t xml:space="preserve">for meningitis </w:t>
            </w:r>
            <w:r>
              <w:rPr>
                <w:rFonts w:asciiTheme="minorHAnsi" w:hAnsiTheme="minorHAnsi" w:cs="Arial"/>
                <w:sz w:val="24"/>
                <w:szCs w:val="24"/>
              </w:rPr>
              <w:t>and got him to the hospital quickly. He’s still there. The doctors are treating him. His friend is worried and bored. He</w:t>
            </w:r>
            <w:r w:rsidR="00D75245">
              <w:rPr>
                <w:rFonts w:asciiTheme="minorHAnsi" w:hAnsiTheme="minorHAnsi" w:cs="Arial"/>
                <w:sz w:val="24"/>
                <w:szCs w:val="24"/>
              </w:rPr>
              <w:t xml:space="preserve"> was looking forward to something that now </w:t>
            </w:r>
            <w:proofErr w:type="gramStart"/>
            <w:r w:rsidR="00D75245">
              <w:rPr>
                <w:rFonts w:asciiTheme="minorHAnsi" w:hAnsiTheme="minorHAnsi" w:cs="Arial"/>
                <w:sz w:val="24"/>
                <w:szCs w:val="24"/>
              </w:rPr>
              <w:t>has to</w:t>
            </w:r>
            <w:proofErr w:type="gramEnd"/>
            <w:r w:rsidR="00D75245">
              <w:rPr>
                <w:rFonts w:asciiTheme="minorHAnsi" w:hAnsiTheme="minorHAnsi" w:cs="Arial"/>
                <w:sz w:val="24"/>
                <w:szCs w:val="24"/>
              </w:rPr>
              <w:t xml:space="preserve"> be cancelled because he won’t be well enough to go.</w:t>
            </w:r>
          </w:p>
        </w:tc>
      </w:tr>
    </w:tbl>
    <w:p w14:paraId="7ECD28AF" w14:textId="77777777" w:rsidR="005623E4" w:rsidRDefault="005623E4" w:rsidP="00F41B81">
      <w:pPr>
        <w:pStyle w:val="Heading4"/>
        <w:rPr>
          <w:rFonts w:asciiTheme="minorHAnsi" w:hAnsiTheme="minorHAnsi"/>
          <w:sz w:val="24"/>
          <w:szCs w:val="24"/>
        </w:rPr>
      </w:pPr>
    </w:p>
    <w:tbl>
      <w:tblPr>
        <w:tblStyle w:val="TableGrid"/>
        <w:tblW w:w="9918" w:type="dxa"/>
        <w:tblLook w:val="04A0" w:firstRow="1" w:lastRow="0" w:firstColumn="1" w:lastColumn="0" w:noHBand="0" w:noVBand="1"/>
      </w:tblPr>
      <w:tblGrid>
        <w:gridCol w:w="9918"/>
      </w:tblGrid>
      <w:tr w:rsidR="007215EB" w14:paraId="4258DBBB" w14:textId="77777777" w:rsidTr="007215EB">
        <w:tc>
          <w:tcPr>
            <w:tcW w:w="9918" w:type="dxa"/>
          </w:tcPr>
          <w:p w14:paraId="7B81EC72" w14:textId="75C980CC" w:rsidR="007215EB" w:rsidRDefault="00351152" w:rsidP="00F41B81">
            <w:pPr>
              <w:rPr>
                <w:rFonts w:asciiTheme="minorHAnsi" w:hAnsiTheme="minorHAnsi" w:cs="Arial"/>
                <w:sz w:val="24"/>
                <w:szCs w:val="24"/>
              </w:rPr>
            </w:pPr>
            <w:r>
              <w:rPr>
                <w:rFonts w:asciiTheme="minorHAnsi" w:hAnsiTheme="minorHAnsi" w:cs="Arial"/>
                <w:sz w:val="24"/>
                <w:szCs w:val="24"/>
              </w:rPr>
              <w:t xml:space="preserve">Fatima’s sibling burned themselves on a hot </w:t>
            </w:r>
            <w:r w:rsidR="00C26766">
              <w:rPr>
                <w:rFonts w:asciiTheme="minorHAnsi" w:hAnsiTheme="minorHAnsi" w:cs="Arial"/>
                <w:sz w:val="24"/>
                <w:szCs w:val="24"/>
              </w:rPr>
              <w:t>pan in the kitchen earlier. Fatima helped them to hold it under cold water for 20 minutes</w:t>
            </w:r>
            <w:r w:rsidR="004D15E9">
              <w:rPr>
                <w:rFonts w:asciiTheme="minorHAnsi" w:hAnsiTheme="minorHAnsi" w:cs="Arial"/>
                <w:sz w:val="24"/>
                <w:szCs w:val="24"/>
              </w:rPr>
              <w:t xml:space="preserve">. </w:t>
            </w:r>
            <w:r w:rsidR="005130C4">
              <w:rPr>
                <w:rFonts w:asciiTheme="minorHAnsi" w:hAnsiTheme="minorHAnsi" w:cs="Arial"/>
                <w:sz w:val="24"/>
                <w:szCs w:val="24"/>
              </w:rPr>
              <w:t xml:space="preserve">Their mum is a nurse and she </w:t>
            </w:r>
            <w:proofErr w:type="gramStart"/>
            <w:r w:rsidR="005130C4">
              <w:rPr>
                <w:rFonts w:asciiTheme="minorHAnsi" w:hAnsiTheme="minorHAnsi" w:cs="Arial"/>
                <w:sz w:val="24"/>
                <w:szCs w:val="24"/>
              </w:rPr>
              <w:t>says</w:t>
            </w:r>
            <w:proofErr w:type="gramEnd"/>
            <w:r w:rsidR="005130C4">
              <w:rPr>
                <w:rFonts w:asciiTheme="minorHAnsi" w:hAnsiTheme="minorHAnsi" w:cs="Arial"/>
                <w:sz w:val="24"/>
                <w:szCs w:val="24"/>
              </w:rPr>
              <w:t xml:space="preserve"> it will be fine, but i</w:t>
            </w:r>
            <w:r w:rsidR="00A17E7A">
              <w:rPr>
                <w:rFonts w:asciiTheme="minorHAnsi" w:hAnsiTheme="minorHAnsi" w:cs="Arial"/>
                <w:sz w:val="24"/>
                <w:szCs w:val="24"/>
              </w:rPr>
              <w:t>t still stings a bit</w:t>
            </w:r>
            <w:r w:rsidR="005130C4">
              <w:rPr>
                <w:rFonts w:asciiTheme="minorHAnsi" w:hAnsiTheme="minorHAnsi" w:cs="Arial"/>
                <w:sz w:val="24"/>
                <w:szCs w:val="24"/>
              </w:rPr>
              <w:t>. Fatima’s sibling is in a little bit of pain and feels silly because they knew the pan was hot and that they shouldn’t have touched it.</w:t>
            </w:r>
          </w:p>
        </w:tc>
      </w:tr>
    </w:tbl>
    <w:p w14:paraId="7D8AACB9" w14:textId="77777777" w:rsidR="001F7E58" w:rsidRPr="001F7E58" w:rsidRDefault="001F7E58" w:rsidP="00600796">
      <w:pPr>
        <w:rPr>
          <w:rFonts w:asciiTheme="minorHAnsi" w:hAnsiTheme="minorHAnsi" w:cs="Arial"/>
          <w:sz w:val="24"/>
          <w:szCs w:val="24"/>
        </w:rPr>
        <w:sectPr w:rsidR="001F7E58" w:rsidRPr="001F7E58" w:rsidSect="001F7E58">
          <w:type w:val="continuous"/>
          <w:pgSz w:w="11910" w:h="16840"/>
          <w:pgMar w:top="567" w:right="1701" w:bottom="567" w:left="567" w:header="0" w:footer="1701" w:gutter="0"/>
          <w:cols w:space="568"/>
          <w:docGrid w:linePitch="299"/>
        </w:sectPr>
      </w:pPr>
    </w:p>
    <w:p w14:paraId="57F5495D" w14:textId="77777777" w:rsidR="001F7E58" w:rsidRPr="001F7E58" w:rsidRDefault="001F7E58" w:rsidP="0008502C">
      <w:pPr>
        <w:pStyle w:val="BodyText"/>
        <w:rPr>
          <w:rFonts w:asciiTheme="minorHAnsi" w:hAnsiTheme="minorHAnsi"/>
        </w:rPr>
      </w:pPr>
    </w:p>
    <w:sectPr w:rsidR="001F7E58" w:rsidRPr="001F7E58" w:rsidSect="001F7E58">
      <w:type w:val="continuous"/>
      <w:pgSz w:w="11910" w:h="16840"/>
      <w:pgMar w:top="567" w:right="1701"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09E8C" w14:textId="77777777" w:rsidR="002E0F27" w:rsidRDefault="002E0F27">
      <w:r>
        <w:separator/>
      </w:r>
    </w:p>
  </w:endnote>
  <w:endnote w:type="continuationSeparator" w:id="0">
    <w:p w14:paraId="627C7EDB" w14:textId="77777777" w:rsidR="002E0F27" w:rsidRDefault="002E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Pro 45 Lt">
    <w:altName w:val="Arial"/>
    <w:panose1 w:val="020B0403020202020204"/>
    <w:charset w:val="00"/>
    <w:family w:val="swiss"/>
    <w:notTrueType/>
    <w:pitch w:val="variable"/>
    <w:sig w:usb0="800000AF" w:usb1="5000204A"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15145" w14:textId="77777777" w:rsidR="00F13072" w:rsidRDefault="00F13072">
    <w:pPr>
      <w:pStyle w:val="Footer"/>
    </w:pPr>
    <w:r>
      <w:rPr>
        <w:noProof/>
      </w:rPr>
      <w:drawing>
        <wp:anchor distT="0" distB="0" distL="114300" distR="114300" simplePos="0" relativeHeight="251662336" behindDoc="1" locked="0" layoutInCell="1" allowOverlap="1" wp14:anchorId="282B75BC" wp14:editId="26507980">
          <wp:simplePos x="361741" y="9445451"/>
          <wp:positionH relativeFrom="page">
            <wp:align>left</wp:align>
          </wp:positionH>
          <wp:positionV relativeFrom="page">
            <wp:align>bottom</wp:align>
          </wp:positionV>
          <wp:extent cx="7560000" cy="1054800"/>
          <wp:effectExtent l="0" t="0" r="0" b="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D5A88" w14:textId="77777777" w:rsidR="00F13072" w:rsidRDefault="00F13072">
    <w:pPr>
      <w:pStyle w:val="Footer"/>
    </w:pPr>
    <w:r>
      <w:rPr>
        <w:noProof/>
      </w:rPr>
      <w:drawing>
        <wp:anchor distT="0" distB="0" distL="114300" distR="114300" simplePos="0" relativeHeight="251664384" behindDoc="1" locked="0" layoutInCell="1" allowOverlap="1" wp14:anchorId="2CEB3275" wp14:editId="55FB7A0F">
          <wp:simplePos x="0" y="0"/>
          <wp:positionH relativeFrom="page">
            <wp:align>left</wp:align>
          </wp:positionH>
          <wp:positionV relativeFrom="page">
            <wp:align>bottom</wp:align>
          </wp:positionV>
          <wp:extent cx="7560000" cy="1054800"/>
          <wp:effectExtent l="0" t="0" r="0" b="0"/>
          <wp:wrapNone/>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E074B" w14:textId="77777777" w:rsidR="002E0F27" w:rsidRDefault="002E0F27">
      <w:r>
        <w:separator/>
      </w:r>
    </w:p>
  </w:footnote>
  <w:footnote w:type="continuationSeparator" w:id="0">
    <w:p w14:paraId="13676BFA" w14:textId="77777777" w:rsidR="002E0F27" w:rsidRDefault="002E0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F98A2" w14:textId="0B562162" w:rsidR="00F13072" w:rsidRDefault="007D733F" w:rsidP="00A3456C">
    <w:pPr>
      <w:pStyle w:val="Header"/>
      <w:tabs>
        <w:tab w:val="clear" w:pos="4513"/>
        <w:tab w:val="clear" w:pos="9026"/>
        <w:tab w:val="center" w:pos="4821"/>
      </w:tabs>
    </w:pPr>
    <w:r>
      <w:rPr>
        <w:noProof/>
      </w:rPr>
      <w:drawing>
        <wp:anchor distT="0" distB="0" distL="114300" distR="114300" simplePos="0" relativeHeight="251666432" behindDoc="1" locked="0" layoutInCell="1" allowOverlap="1" wp14:anchorId="0B0AC24E" wp14:editId="7381B645">
          <wp:simplePos x="0" y="0"/>
          <wp:positionH relativeFrom="page">
            <wp:posOffset>1270</wp:posOffset>
          </wp:positionH>
          <wp:positionV relativeFrom="page">
            <wp:posOffset>15240</wp:posOffset>
          </wp:positionV>
          <wp:extent cx="7556500" cy="2959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500" cy="2959100"/>
                  </a:xfrm>
                  <a:prstGeom prst="rect">
                    <a:avLst/>
                  </a:prstGeom>
                </pic:spPr>
              </pic:pic>
            </a:graphicData>
          </a:graphic>
          <wp14:sizeRelH relativeFrom="margin">
            <wp14:pctWidth>0</wp14:pctWidth>
          </wp14:sizeRelH>
          <wp14:sizeRelV relativeFrom="margin">
            <wp14:pctHeight>0</wp14:pctHeight>
          </wp14:sizeRelV>
        </wp:anchor>
      </w:drawing>
    </w:r>
    <w:r w:rsidR="00F13072">
      <w:tab/>
    </w:r>
  </w:p>
  <w:p w14:paraId="50BF54CB" w14:textId="2614176A" w:rsidR="00F13072" w:rsidRPr="007E7261" w:rsidRDefault="00A153D1" w:rsidP="00A3456C">
    <w:pPr>
      <w:pStyle w:val="Pageheading"/>
      <w:tabs>
        <w:tab w:val="right" w:pos="9642"/>
      </w:tabs>
      <w:rPr>
        <w:color w:val="FF0000"/>
      </w:rPr>
    </w:pPr>
    <w:r>
      <w:t>Choosing to help</w:t>
    </w:r>
    <w:r w:rsidR="00F13072">
      <w:t xml:space="preserve"> – practise activity       </w:t>
    </w:r>
    <w:r w:rsidR="00757757">
      <w:t xml:space="preserve">                        </w:t>
    </w:r>
    <w:r w:rsidR="00F13072" w:rsidRPr="007D733F">
      <w:rPr>
        <w:color w:val="EE2A24" w:themeColor="text2"/>
      </w:rPr>
      <w:t xml:space="preserve">Module: </w:t>
    </w:r>
    <w:r w:rsidR="007D733F" w:rsidRPr="007D733F">
      <w:rPr>
        <w:color w:val="EE2A24" w:themeColor="text2"/>
      </w:rPr>
      <w:t>Helping others</w:t>
    </w:r>
    <w:r w:rsidR="00F13072">
      <w:rPr>
        <w:rStyle w:val="Re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BF5645"/>
    <w:multiLevelType w:val="multilevel"/>
    <w:tmpl w:val="0D7A3CF8"/>
    <w:lvl w:ilvl="0">
      <w:numFmt w:val="bullet"/>
      <w:lvlText w:val="-"/>
      <w:lvlJc w:val="left"/>
      <w:pPr>
        <w:ind w:left="927" w:hanging="284"/>
      </w:pPr>
      <w:rPr>
        <w:rFonts w:ascii="HelveticaNeueLT Pro 65 Md" w:hAnsi="HelveticaNeueLT Pro 65 Md" w:hint="default"/>
        <w:b/>
        <w:bCs/>
        <w:color w:val="EE2A24"/>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11" w15:restartNumberingAfterBreak="0">
    <w:nsid w:val="21643737"/>
    <w:multiLevelType w:val="multilevel"/>
    <w:tmpl w:val="CB04D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3" w15:restartNumberingAfterBreak="0">
    <w:nsid w:val="2B4375FC"/>
    <w:multiLevelType w:val="hybridMultilevel"/>
    <w:tmpl w:val="5C42C3C4"/>
    <w:lvl w:ilvl="0" w:tplc="B53EA284">
      <w:numFmt w:val="bullet"/>
      <w:pStyle w:val="ListParagraph"/>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B4A082B"/>
    <w:multiLevelType w:val="hybridMultilevel"/>
    <w:tmpl w:val="F386FE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B5A0AC3"/>
    <w:multiLevelType w:val="hybridMultilevel"/>
    <w:tmpl w:val="B36EFE1E"/>
    <w:lvl w:ilvl="0" w:tplc="6DF4B28A">
      <w:start w:val="1"/>
      <w:numFmt w:val="bullet"/>
      <w:pStyle w:val="Bulleted"/>
      <w:lvlText w:val="&gt;"/>
      <w:lvlJc w:val="left"/>
      <w:pPr>
        <w:tabs>
          <w:tab w:val="num" w:pos="113"/>
        </w:tabs>
        <w:ind w:left="113" w:hanging="113"/>
      </w:pPr>
      <w:rPr>
        <w:rFonts w:ascii="Arial" w:hAnsi="Arial" w:hint="default"/>
        <w:b/>
        <w:bCs/>
        <w:i w:val="0"/>
        <w:i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DF4142"/>
    <w:multiLevelType w:val="hybridMultilevel"/>
    <w:tmpl w:val="AAA65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861C62"/>
    <w:multiLevelType w:val="hybridMultilevel"/>
    <w:tmpl w:val="3CBC7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19"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19"/>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8"/>
  </w:num>
  <w:num w:numId="15">
    <w:abstractNumId w:val="15"/>
  </w:num>
  <w:num w:numId="16">
    <w:abstractNumId w:val="11"/>
  </w:num>
  <w:num w:numId="17">
    <w:abstractNumId w:val="14"/>
  </w:num>
  <w:num w:numId="18">
    <w:abstractNumId w:val="10"/>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247"/>
    <w:rsid w:val="000319FC"/>
    <w:rsid w:val="00050EFC"/>
    <w:rsid w:val="00055479"/>
    <w:rsid w:val="0008502C"/>
    <w:rsid w:val="000870E5"/>
    <w:rsid w:val="00095695"/>
    <w:rsid w:val="000E14D0"/>
    <w:rsid w:val="000E228E"/>
    <w:rsid w:val="001E42B8"/>
    <w:rsid w:val="001F7E58"/>
    <w:rsid w:val="002060FB"/>
    <w:rsid w:val="00216863"/>
    <w:rsid w:val="002304F1"/>
    <w:rsid w:val="00242745"/>
    <w:rsid w:val="002452E1"/>
    <w:rsid w:val="00295486"/>
    <w:rsid w:val="002A5F0D"/>
    <w:rsid w:val="002B7DC7"/>
    <w:rsid w:val="002E0F27"/>
    <w:rsid w:val="002E7A7D"/>
    <w:rsid w:val="003035E8"/>
    <w:rsid w:val="00351152"/>
    <w:rsid w:val="00357247"/>
    <w:rsid w:val="00384D2B"/>
    <w:rsid w:val="00392E76"/>
    <w:rsid w:val="00394654"/>
    <w:rsid w:val="003A1709"/>
    <w:rsid w:val="003C1F61"/>
    <w:rsid w:val="00472FAD"/>
    <w:rsid w:val="004D15E9"/>
    <w:rsid w:val="004D49D8"/>
    <w:rsid w:val="004E797A"/>
    <w:rsid w:val="00503BB0"/>
    <w:rsid w:val="005130C4"/>
    <w:rsid w:val="00514D4F"/>
    <w:rsid w:val="00522C62"/>
    <w:rsid w:val="005449B4"/>
    <w:rsid w:val="005623E4"/>
    <w:rsid w:val="00570C45"/>
    <w:rsid w:val="0057183F"/>
    <w:rsid w:val="005A1CFB"/>
    <w:rsid w:val="005B1591"/>
    <w:rsid w:val="005D7B40"/>
    <w:rsid w:val="005E0328"/>
    <w:rsid w:val="005E27F0"/>
    <w:rsid w:val="005F2431"/>
    <w:rsid w:val="00600796"/>
    <w:rsid w:val="00634F3E"/>
    <w:rsid w:val="006742BF"/>
    <w:rsid w:val="0068616F"/>
    <w:rsid w:val="007215EB"/>
    <w:rsid w:val="007439AF"/>
    <w:rsid w:val="00745F44"/>
    <w:rsid w:val="00757757"/>
    <w:rsid w:val="00765DC0"/>
    <w:rsid w:val="007912D6"/>
    <w:rsid w:val="007A0BD5"/>
    <w:rsid w:val="007C0311"/>
    <w:rsid w:val="007D733F"/>
    <w:rsid w:val="007E7261"/>
    <w:rsid w:val="00806C22"/>
    <w:rsid w:val="00806E76"/>
    <w:rsid w:val="00810B66"/>
    <w:rsid w:val="00816241"/>
    <w:rsid w:val="0081780B"/>
    <w:rsid w:val="00825BA6"/>
    <w:rsid w:val="008A67D5"/>
    <w:rsid w:val="008F63F4"/>
    <w:rsid w:val="009305D8"/>
    <w:rsid w:val="0094673C"/>
    <w:rsid w:val="009737DC"/>
    <w:rsid w:val="0099702B"/>
    <w:rsid w:val="009D5FD0"/>
    <w:rsid w:val="009F4756"/>
    <w:rsid w:val="00A119F9"/>
    <w:rsid w:val="00A153D1"/>
    <w:rsid w:val="00A17E7A"/>
    <w:rsid w:val="00A3456C"/>
    <w:rsid w:val="00A379A9"/>
    <w:rsid w:val="00A43A2D"/>
    <w:rsid w:val="00A559C5"/>
    <w:rsid w:val="00B90405"/>
    <w:rsid w:val="00BA336B"/>
    <w:rsid w:val="00C26766"/>
    <w:rsid w:val="00C32076"/>
    <w:rsid w:val="00C55E19"/>
    <w:rsid w:val="00C6771F"/>
    <w:rsid w:val="00CA2C46"/>
    <w:rsid w:val="00CA4EF7"/>
    <w:rsid w:val="00CB0ECD"/>
    <w:rsid w:val="00CC5209"/>
    <w:rsid w:val="00CE0EB0"/>
    <w:rsid w:val="00D212DF"/>
    <w:rsid w:val="00D3038F"/>
    <w:rsid w:val="00D34D0E"/>
    <w:rsid w:val="00D4463F"/>
    <w:rsid w:val="00D665AB"/>
    <w:rsid w:val="00D75245"/>
    <w:rsid w:val="00DE1B47"/>
    <w:rsid w:val="00E7212A"/>
    <w:rsid w:val="00E8467B"/>
    <w:rsid w:val="00EA3F2F"/>
    <w:rsid w:val="00ED629C"/>
    <w:rsid w:val="00EF6F1E"/>
    <w:rsid w:val="00F13072"/>
    <w:rsid w:val="00F35018"/>
    <w:rsid w:val="00F41B81"/>
    <w:rsid w:val="00F47381"/>
    <w:rsid w:val="00F54AFA"/>
    <w:rsid w:val="00F57DE5"/>
    <w:rsid w:val="00F93E81"/>
    <w:rsid w:val="00FE46C8"/>
    <w:rsid w:val="00FE7E36"/>
    <w:rsid w:val="00FE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DC8A5"/>
  <w15:docId w15:val="{77C44A6A-803B-4B31-B8B3-EEE13D28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Normal"/>
    <w:uiPriority w:val="9"/>
    <w:unhideWhenUsed/>
    <w:qFormat/>
    <w:rsid w:val="003C1F61"/>
    <w:pPr>
      <w:spacing w:before="100" w:line="360" w:lineRule="atLeast"/>
      <w:outlineLvl w:val="1"/>
    </w:pPr>
    <w:rPr>
      <w:rFonts w:ascii="HelveticaNeueLT Pro 65 Md" w:eastAsia="HelveticaNeueLT Pro 65 Md" w:hAnsi="HelveticaNeueLT Pro 65 Md" w:cs="HelveticaNeueLT Pro 65 Md"/>
      <w:b/>
      <w:bCs/>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paragraph" w:styleId="Heading4">
    <w:name w:val="heading 4"/>
    <w:basedOn w:val="Heading3"/>
    <w:next w:val="Normal"/>
    <w:link w:val="Heading4Char"/>
    <w:unhideWhenUsed/>
    <w:qFormat/>
    <w:rsid w:val="001F7E58"/>
    <w:pPr>
      <w:keepNext/>
      <w:keepLines/>
      <w:widowControl/>
      <w:autoSpaceDE/>
      <w:autoSpaceDN/>
      <w:spacing w:line="240" w:lineRule="auto"/>
      <w:outlineLvl w:val="3"/>
    </w:pPr>
    <w:rPr>
      <w:rFonts w:ascii="Arial" w:eastAsiaTheme="majorEastAsia" w:hAnsi="Arial" w:cstheme="majorBidi"/>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1F61"/>
    <w:pPr>
      <w:spacing w:line="320" w:lineRule="atLeast"/>
    </w:pPr>
    <w:rPr>
      <w:color w:val="1D1D1B"/>
      <w:sz w:val="24"/>
      <w:szCs w:val="24"/>
    </w:rPr>
  </w:style>
  <w:style w:type="paragraph" w:styleId="ListParagraph">
    <w:name w:val="List Paragraph"/>
    <w:basedOn w:val="Normal"/>
    <w:uiPriority w:val="34"/>
    <w:qFormat/>
    <w:rsid w:val="0008502C"/>
    <w:pPr>
      <w:numPr>
        <w:numId w:val="13"/>
      </w:numPr>
      <w:spacing w:after="280" w:line="320" w:lineRule="atLeast"/>
      <w:ind w:left="284" w:hanging="284"/>
    </w:pPr>
    <w:rPr>
      <w:sz w:val="24"/>
    </w:r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3C1F61"/>
    <w:rPr>
      <w:color w:val="1D1D1B"/>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3C1F61"/>
    <w:rPr>
      <w:rFonts w:ascii="HelveticaNeueLT Pro 55 Roman" w:eastAsia="HelveticaNeueLT Pro 55 Roman" w:hAnsi="HelveticaNeueLT Pro 55 Roman" w:cs="HelveticaNeueLT Pro 55 Roman"/>
      <w:b/>
      <w:bCs/>
      <w:color w:val="1D1D1B"/>
      <w:sz w:val="24"/>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3C1F61"/>
    <w:rPr>
      <w:rFonts w:ascii="HelveticaNeueLT Pro 45 Lt" w:eastAsia="HelveticaNeueLT Pro 45 Lt" w:hAnsi="HelveticaNeueLT Pro 45 Lt" w:cs="HelveticaNeueLT Pro 45 Lt"/>
      <w:color w:val="1D1D1B"/>
      <w:sz w:val="24"/>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qFormat/>
    <w:rsid w:val="003C1F61"/>
    <w:pPr>
      <w:spacing w:after="0" w:line="240" w:lineRule="auto"/>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table" w:styleId="TableGrid">
    <w:name w:val="Table Grid"/>
    <w:basedOn w:val="TableNormal"/>
    <w:uiPriority w:val="59"/>
    <w:rsid w:val="001F7E58"/>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1F7E58"/>
    <w:pPr>
      <w:widowControl/>
      <w:autoSpaceDE/>
      <w:autoSpaceDN/>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uiPriority w:val="99"/>
    <w:rsid w:val="001F7E58"/>
    <w:rPr>
      <w:rFonts w:ascii="Arial" w:eastAsia="Times New Roman" w:hAnsi="Arial" w:cs="Times New Roman"/>
      <w:sz w:val="20"/>
      <w:szCs w:val="20"/>
      <w:lang w:val="en-GB" w:eastAsia="en-GB"/>
    </w:rPr>
  </w:style>
  <w:style w:type="paragraph" w:customStyle="1" w:styleId="Bulleted">
    <w:name w:val="Bulleted"/>
    <w:basedOn w:val="ListParagraph"/>
    <w:qFormat/>
    <w:rsid w:val="001F7E58"/>
    <w:pPr>
      <w:widowControl/>
      <w:numPr>
        <w:numId w:val="15"/>
      </w:numPr>
      <w:autoSpaceDE/>
      <w:autoSpaceDN/>
      <w:spacing w:before="40" w:after="80" w:line="240" w:lineRule="auto"/>
    </w:pPr>
    <w:rPr>
      <w:rFonts w:ascii="Arial" w:eastAsia="Times New Roman" w:hAnsi="Arial" w:cs="Times New Roman"/>
      <w:sz w:val="22"/>
      <w:lang w:bidi="ar-SA"/>
    </w:rPr>
  </w:style>
  <w:style w:type="character" w:customStyle="1" w:styleId="Heading4Char">
    <w:name w:val="Heading 4 Char"/>
    <w:basedOn w:val="DefaultParagraphFont"/>
    <w:link w:val="Heading4"/>
    <w:rsid w:val="001F7E58"/>
    <w:rPr>
      <w:rFonts w:ascii="Arial" w:eastAsiaTheme="majorEastAsia" w:hAnsi="Arial" w:cstheme="majorBidi"/>
      <w:b/>
      <w:bCs/>
      <w:lang w:val="en-GB" w:eastAsia="en-GB"/>
    </w:rPr>
  </w:style>
  <w:style w:type="paragraph" w:styleId="BalloonText">
    <w:name w:val="Balloon Text"/>
    <w:basedOn w:val="Normal"/>
    <w:link w:val="BalloonTextChar"/>
    <w:uiPriority w:val="99"/>
    <w:semiHidden/>
    <w:unhideWhenUsed/>
    <w:rsid w:val="001F7E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E58"/>
    <w:rPr>
      <w:rFonts w:ascii="Segoe UI" w:eastAsia="HelveticaNeueLT Pro 45 Lt"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S:\CT\Education%20Team\Product%20development\Youth\FAE%20curriculum%20project\3.%20Creative\Visual%20guidelines\Icons,%20illustrations,%20templates_final\Primary_BRC_FirstAid_VERSATILE_template_Mustard.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BE47F-0444-4CAE-A0FD-AA0BF3417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Primary_BRC_FirstAid_VERSATILE_template_Mustard</Template>
  <TotalTime>104</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Adderley</dc:creator>
  <cp:keywords/>
  <dc:description/>
  <cp:lastModifiedBy>Katie Gaunt</cp:lastModifiedBy>
  <cp:revision>60</cp:revision>
  <dcterms:created xsi:type="dcterms:W3CDTF">2021-06-23T16:08:00Z</dcterms:created>
  <dcterms:modified xsi:type="dcterms:W3CDTF">2021-06-29T09:53:00Z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