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45E3" w14:textId="77BBB1FF" w:rsidR="005920A3" w:rsidRPr="008F5478" w:rsidRDefault="00A64CF0" w:rsidP="005920A3">
      <w:pPr>
        <w:pStyle w:val="Title"/>
        <w:spacing w:after="0"/>
        <w:rPr>
          <w:rFonts w:cs="Calibri"/>
          <w:noProof/>
          <w:sz w:val="60"/>
          <w:szCs w:val="44"/>
        </w:rPr>
      </w:pPr>
      <w:r w:rsidRPr="008F5478">
        <w:rPr>
          <w:rFonts w:cs="Calibri"/>
          <w:sz w:val="40"/>
          <w:szCs w:val="144"/>
        </w:rPr>
        <w:t>Arweiniad i Athrawon ac Addysgwyr</w:t>
      </w:r>
      <w:r w:rsidR="00FC1112" w:rsidRPr="008F5478">
        <w:rPr>
          <w:rFonts w:cs="Calibri"/>
          <w:sz w:val="40"/>
          <w:szCs w:val="144"/>
        </w:rPr>
        <w:t>:</w:t>
      </w:r>
      <w:r w:rsidRPr="008F5478">
        <w:rPr>
          <w:rFonts w:cs="Calibri"/>
          <w:sz w:val="40"/>
          <w:szCs w:val="144"/>
        </w:rPr>
        <w:t xml:space="preserve"> </w:t>
      </w:r>
      <w:r w:rsidR="00162C28">
        <w:rPr>
          <w:rFonts w:cs="Calibri"/>
          <w:sz w:val="40"/>
          <w:szCs w:val="144"/>
        </w:rPr>
        <w:br/>
      </w:r>
      <w:r w:rsidRPr="008F5478">
        <w:rPr>
          <w:rFonts w:cs="Calibri"/>
          <w:sz w:val="40"/>
          <w:szCs w:val="144"/>
        </w:rPr>
        <w:t xml:space="preserve">Sut i Ddefnyddio Hyrwyddwyr Cymorth </w:t>
      </w:r>
      <w:r w:rsidR="00162C28">
        <w:rPr>
          <w:rFonts w:cs="Calibri"/>
          <w:sz w:val="40"/>
          <w:szCs w:val="144"/>
        </w:rPr>
        <w:br/>
      </w:r>
      <w:r w:rsidRPr="008F5478">
        <w:rPr>
          <w:rFonts w:cs="Calibri"/>
          <w:sz w:val="40"/>
          <w:szCs w:val="144"/>
        </w:rPr>
        <w:t xml:space="preserve">Cyntaf - </w:t>
      </w:r>
      <w:r w:rsidR="00FC1112" w:rsidRPr="008F5478">
        <w:rPr>
          <w:rFonts w:cs="Calibri"/>
          <w:sz w:val="40"/>
          <w:szCs w:val="144"/>
        </w:rPr>
        <w:t>U</w:t>
      </w:r>
      <w:r w:rsidRPr="008F5478">
        <w:rPr>
          <w:rFonts w:cs="Calibri"/>
          <w:sz w:val="40"/>
          <w:szCs w:val="144"/>
        </w:rPr>
        <w:t>wchradd</w:t>
      </w:r>
    </w:p>
    <w:p w14:paraId="20166C3A" w14:textId="1EBF7DF9" w:rsidR="0056451C" w:rsidRDefault="00162C28" w:rsidP="00562D99">
      <w:pPr>
        <w:spacing w:line="320" w:lineRule="atLeast"/>
        <w:ind w:right="-964"/>
        <w:jc w:val="both"/>
        <w:rPr>
          <w:rFonts w:ascii="Calibri" w:hAnsi="Calibri" w:cs="Calibri"/>
        </w:rPr>
      </w:pPr>
      <w:r w:rsidRPr="0056451C">
        <w:rPr>
          <w:rFonts w:ascii="Calibri" w:hAnsi="Calibri" w:cs="Calibri"/>
          <w:noProof/>
          <w:sz w:val="64"/>
        </w:rPr>
        <w:drawing>
          <wp:anchor distT="0" distB="0" distL="114300" distR="114300" simplePos="0" relativeHeight="251670528" behindDoc="0" locked="0" layoutInCell="1" allowOverlap="1" wp14:anchorId="6F60C6A9" wp14:editId="5DDE13DF">
            <wp:simplePos x="0" y="0"/>
            <wp:positionH relativeFrom="column">
              <wp:posOffset>0</wp:posOffset>
            </wp:positionH>
            <wp:positionV relativeFrom="paragraph">
              <wp:posOffset>27062</wp:posOffset>
            </wp:positionV>
            <wp:extent cx="650631" cy="650631"/>
            <wp:effectExtent l="0" t="0" r="0" b="0"/>
            <wp:wrapNone/>
            <wp:docPr id="2" name="Picture 2" descr="S:\CT\Education Team\Product development\Youth\FAE curriculum project\3. Creative\Visual guidelines\Icons, illustrations, templates_final\Icons\BRC_First_Aid_Icon__Comp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Education Team\Product development\Youth\FAE curriculum project\3. Creative\Visual guidelines\Icons, illustrations, templates_final\Icons\BRC_First_Aid_Icon__Comput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631" cy="6506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DAE57" w14:textId="273105FD" w:rsidR="0056451C" w:rsidRDefault="0056451C" w:rsidP="00562D99">
      <w:pPr>
        <w:spacing w:line="320" w:lineRule="atLeast"/>
        <w:ind w:right="-964"/>
        <w:jc w:val="both"/>
        <w:rPr>
          <w:rFonts w:ascii="Calibri" w:hAnsi="Calibri" w:cs="Calibri"/>
        </w:rPr>
      </w:pPr>
    </w:p>
    <w:p w14:paraId="6FB7EF55" w14:textId="77777777" w:rsidR="0056451C" w:rsidRDefault="0056451C" w:rsidP="00562D99">
      <w:pPr>
        <w:spacing w:line="320" w:lineRule="atLeast"/>
        <w:ind w:right="-964"/>
        <w:jc w:val="both"/>
        <w:rPr>
          <w:rFonts w:ascii="Calibri" w:hAnsi="Calibri" w:cs="Calibri"/>
        </w:rPr>
      </w:pPr>
    </w:p>
    <w:p w14:paraId="32B458DD" w14:textId="77777777" w:rsidR="00162C28" w:rsidRDefault="00162C28" w:rsidP="008F5478">
      <w:pPr>
        <w:spacing w:line="320" w:lineRule="atLeast"/>
        <w:ind w:right="-281"/>
        <w:jc w:val="both"/>
        <w:rPr>
          <w:rFonts w:asciiTheme="minorHAnsi" w:hAnsiTheme="minorHAnsi" w:cs="Calibri"/>
        </w:rPr>
      </w:pPr>
    </w:p>
    <w:p w14:paraId="21413F40" w14:textId="33F4E2A8" w:rsidR="005920A3" w:rsidRPr="008F5478" w:rsidRDefault="00B64DF9" w:rsidP="008F5478">
      <w:pPr>
        <w:spacing w:line="320" w:lineRule="atLeast"/>
        <w:ind w:right="-281"/>
        <w:jc w:val="both"/>
        <w:rPr>
          <w:rFonts w:asciiTheme="minorHAnsi" w:hAnsiTheme="minorHAnsi" w:cs="Calibri"/>
          <w:color w:val="1D1D1B"/>
        </w:rPr>
      </w:pPr>
      <w:r w:rsidRPr="008F5478">
        <w:rPr>
          <w:rFonts w:asciiTheme="minorHAnsi" w:hAnsiTheme="minorHAnsi" w:cs="Calibri"/>
        </w:rPr>
        <w:t>Croeso i</w:t>
      </w:r>
      <w:r w:rsidR="001F2BC8">
        <w:rPr>
          <w:rFonts w:asciiTheme="minorHAnsi" w:hAnsiTheme="minorHAnsi" w:cs="Calibri"/>
        </w:rPr>
        <w:t>’</w:t>
      </w:r>
      <w:r w:rsidRPr="008F5478">
        <w:rPr>
          <w:rFonts w:asciiTheme="minorHAnsi" w:hAnsiTheme="minorHAnsi" w:cs="Calibri"/>
        </w:rPr>
        <w:t>ch canllaw ar gyflwyno sesiynau dysgu cymorth cyntaf diddorol gan ddefnyddio</w:t>
      </w:r>
      <w:r w:rsidR="001F2BC8">
        <w:rPr>
          <w:rFonts w:asciiTheme="minorHAnsi" w:hAnsiTheme="minorHAnsi" w:cs="Calibri"/>
        </w:rPr>
        <w:t>’</w:t>
      </w:r>
      <w:r w:rsidRPr="008F5478">
        <w:rPr>
          <w:rFonts w:asciiTheme="minorHAnsi" w:hAnsiTheme="minorHAnsi" w:cs="Calibri"/>
        </w:rPr>
        <w:t xml:space="preserve">r adnodd addysgu ar-lein, </w:t>
      </w:r>
      <w:hyperlink r:id="rId9" w:history="1">
        <w:r w:rsidRPr="008F5478">
          <w:rPr>
            <w:rFonts w:asciiTheme="minorHAnsi" w:hAnsiTheme="minorHAnsi" w:cs="Calibri"/>
            <w:color w:val="1D1D1B"/>
          </w:rPr>
          <w:t>Hyrwyddwyr Cymorth Cyntaf</w:t>
        </w:r>
      </w:hyperlink>
      <w:r w:rsidRPr="008F5478">
        <w:rPr>
          <w:rFonts w:asciiTheme="minorHAnsi" w:hAnsiTheme="minorHAnsi" w:cs="Calibri"/>
        </w:rPr>
        <w:t>.</w:t>
      </w:r>
      <w:r w:rsidR="0056451C" w:rsidRPr="008F5478">
        <w:rPr>
          <w:rFonts w:asciiTheme="minorHAnsi" w:hAnsiTheme="minorHAnsi" w:cs="Calibri"/>
          <w:noProof/>
        </w:rPr>
        <w:t xml:space="preserve"> </w:t>
      </w:r>
    </w:p>
    <w:p w14:paraId="0A908385" w14:textId="77777777" w:rsidR="005920A3" w:rsidRPr="008F5478" w:rsidRDefault="005920A3" w:rsidP="00562D99">
      <w:pPr>
        <w:spacing w:line="320" w:lineRule="atLeast"/>
        <w:ind w:right="-964"/>
        <w:jc w:val="both"/>
        <w:rPr>
          <w:rFonts w:asciiTheme="minorHAnsi" w:hAnsiTheme="minorHAnsi" w:cs="Calibri"/>
          <w:color w:val="1D1D1B"/>
        </w:rPr>
      </w:pPr>
    </w:p>
    <w:p w14:paraId="18F7DD7B" w14:textId="52A9C5E6" w:rsidR="00B64DF9" w:rsidRPr="008F5478" w:rsidRDefault="00B64DF9" w:rsidP="008F5478">
      <w:pPr>
        <w:spacing w:line="320" w:lineRule="atLeast"/>
        <w:ind w:right="-281"/>
        <w:jc w:val="both"/>
        <w:rPr>
          <w:rFonts w:asciiTheme="minorHAnsi" w:hAnsiTheme="minorHAnsi" w:cs="Calibri"/>
          <w:color w:val="1D1D1B"/>
        </w:rPr>
      </w:pPr>
      <w:r w:rsidRPr="008F5478">
        <w:rPr>
          <w:rFonts w:asciiTheme="minorHAnsi" w:hAnsiTheme="minorHAnsi" w:cs="Calibri"/>
          <w:color w:val="1D1D1B"/>
        </w:rPr>
        <w:t>Yn y canllawiau hyn, fe welwch wybodaeth am sut mae</w:t>
      </w:r>
      <w:r w:rsidR="001F2BC8">
        <w:rPr>
          <w:rFonts w:asciiTheme="minorHAnsi" w:hAnsiTheme="minorHAnsi" w:cs="Calibri"/>
          <w:color w:val="1D1D1B"/>
        </w:rPr>
        <w:t>’</w:t>
      </w:r>
      <w:r w:rsidRPr="008F5478">
        <w:rPr>
          <w:rFonts w:asciiTheme="minorHAnsi" w:hAnsiTheme="minorHAnsi" w:cs="Calibri"/>
          <w:color w:val="1D1D1B"/>
        </w:rPr>
        <w:t>r adnodd wedi</w:t>
      </w:r>
      <w:r w:rsidR="001F2BC8">
        <w:rPr>
          <w:rFonts w:asciiTheme="minorHAnsi" w:hAnsiTheme="minorHAnsi" w:cs="Calibri"/>
          <w:color w:val="1D1D1B"/>
        </w:rPr>
        <w:t>’</w:t>
      </w:r>
      <w:r w:rsidRPr="008F5478">
        <w:rPr>
          <w:rFonts w:asciiTheme="minorHAnsi" w:hAnsiTheme="minorHAnsi" w:cs="Calibri"/>
          <w:color w:val="1D1D1B"/>
        </w:rPr>
        <w:t>i strwythuro i</w:t>
      </w:r>
      <w:r w:rsidR="001F2BC8">
        <w:rPr>
          <w:rFonts w:asciiTheme="minorHAnsi" w:hAnsiTheme="minorHAnsi" w:cs="Calibri"/>
          <w:color w:val="1D1D1B"/>
        </w:rPr>
        <w:t>’</w:t>
      </w:r>
      <w:r w:rsidRPr="008F5478">
        <w:rPr>
          <w:rFonts w:asciiTheme="minorHAnsi" w:hAnsiTheme="minorHAnsi" w:cs="Calibri"/>
          <w:color w:val="1D1D1B"/>
        </w:rPr>
        <w:t>ch galluogi i ddewis a dethol cynnwys sy</w:t>
      </w:r>
      <w:r w:rsidR="001F2BC8">
        <w:rPr>
          <w:rFonts w:asciiTheme="minorHAnsi" w:hAnsiTheme="minorHAnsi" w:cs="Calibri"/>
          <w:color w:val="1D1D1B"/>
        </w:rPr>
        <w:t>’</w:t>
      </w:r>
      <w:r w:rsidRPr="008F5478">
        <w:rPr>
          <w:rFonts w:asciiTheme="minorHAnsi" w:hAnsiTheme="minorHAnsi" w:cs="Calibri"/>
          <w:color w:val="1D1D1B"/>
        </w:rPr>
        <w:t>n addas ar gyfer eich grwpiau a</w:t>
      </w:r>
      <w:r w:rsidR="001F2BC8">
        <w:rPr>
          <w:rFonts w:asciiTheme="minorHAnsi" w:hAnsiTheme="minorHAnsi" w:cs="Calibri"/>
          <w:color w:val="1D1D1B"/>
        </w:rPr>
        <w:t>’</w:t>
      </w:r>
      <w:r w:rsidRPr="008F5478">
        <w:rPr>
          <w:rFonts w:asciiTheme="minorHAnsi" w:hAnsiTheme="minorHAnsi" w:cs="Calibri"/>
          <w:color w:val="1D1D1B"/>
        </w:rPr>
        <w:t>ch dosbarthiadau. Byddwch yn dod o hyd i syniadau ar sut i ddefnyddio’r wefan i gefnogi pobl ifanc i ddysgu’n annibynnol, a syniadau ar ddefnyddio’r adnodd mewn lleoliadau dosbarth a grŵp. Ceir hefyd ddolenni at ddogfennau sy</w:t>
      </w:r>
      <w:r w:rsidR="001F2BC8">
        <w:rPr>
          <w:rFonts w:asciiTheme="minorHAnsi" w:hAnsiTheme="minorHAnsi" w:cs="Calibri"/>
          <w:color w:val="1D1D1B"/>
        </w:rPr>
        <w:t>’</w:t>
      </w:r>
      <w:r w:rsidRPr="008F5478">
        <w:rPr>
          <w:rFonts w:asciiTheme="minorHAnsi" w:hAnsiTheme="minorHAnsi" w:cs="Calibri"/>
          <w:color w:val="1D1D1B"/>
        </w:rPr>
        <w:t>n esbonio sut mae</w:t>
      </w:r>
      <w:r w:rsidR="001F2BC8">
        <w:rPr>
          <w:rFonts w:asciiTheme="minorHAnsi" w:hAnsiTheme="minorHAnsi" w:cs="Calibri"/>
          <w:color w:val="1D1D1B"/>
        </w:rPr>
        <w:t>’</w:t>
      </w:r>
      <w:r w:rsidRPr="008F5478">
        <w:rPr>
          <w:rFonts w:asciiTheme="minorHAnsi" w:hAnsiTheme="minorHAnsi" w:cs="Calibri"/>
          <w:color w:val="1D1D1B"/>
        </w:rPr>
        <w:t>r adnodd yn mapio i</w:t>
      </w:r>
      <w:r w:rsidR="001F2BC8">
        <w:rPr>
          <w:rFonts w:asciiTheme="minorHAnsi" w:hAnsiTheme="minorHAnsi" w:cs="Calibri"/>
          <w:color w:val="1D1D1B"/>
        </w:rPr>
        <w:t>’</w:t>
      </w:r>
      <w:r w:rsidRPr="008F5478">
        <w:rPr>
          <w:rFonts w:asciiTheme="minorHAnsi" w:hAnsiTheme="minorHAnsi" w:cs="Calibri"/>
          <w:color w:val="1D1D1B"/>
        </w:rPr>
        <w:t>r cwricwlwm ledled y DU a sut i gysylltu â ni os oes gennych unrhyw gwestiynau neu adborth.</w:t>
      </w:r>
    </w:p>
    <w:p w14:paraId="1A53AEEB" w14:textId="42C46385" w:rsidR="00B05142" w:rsidRPr="008F5478" w:rsidRDefault="00B05142" w:rsidP="00562D99">
      <w:pPr>
        <w:spacing w:line="320" w:lineRule="atLeast"/>
        <w:ind w:right="-964"/>
        <w:jc w:val="both"/>
        <w:rPr>
          <w:rFonts w:asciiTheme="minorHAnsi" w:hAnsiTheme="minorHAnsi" w:cs="Calibri"/>
          <w:color w:val="1D1D1B"/>
        </w:rPr>
      </w:pPr>
    </w:p>
    <w:p w14:paraId="77F8665C" w14:textId="7BEE05E6" w:rsidR="00B64DF9" w:rsidRPr="008F5478" w:rsidRDefault="00B64DF9" w:rsidP="008F5478">
      <w:pPr>
        <w:spacing w:line="320" w:lineRule="atLeast"/>
        <w:ind w:right="-281"/>
        <w:jc w:val="both"/>
        <w:rPr>
          <w:rFonts w:asciiTheme="minorHAnsi" w:hAnsiTheme="minorHAnsi" w:cs="Calibri"/>
          <w:color w:val="1D1D1B"/>
        </w:rPr>
      </w:pPr>
      <w:r w:rsidRPr="008F5478">
        <w:rPr>
          <w:rFonts w:asciiTheme="minorHAnsi" w:hAnsiTheme="minorHAnsi" w:cs="Calibri"/>
          <w:color w:val="1D1D1B"/>
        </w:rPr>
        <w:t xml:space="preserve">Gobeithio y byddwch chi a’r bobl ifanc rydych chi’n gweithio gyda nhw yn mwynhau defnyddio’r adnodd hwn ac yn </w:t>
      </w:r>
      <w:r w:rsidR="00142B1B" w:rsidRPr="008F5478">
        <w:rPr>
          <w:rFonts w:asciiTheme="minorHAnsi" w:hAnsiTheme="minorHAnsi" w:cs="Calibri"/>
          <w:color w:val="1D1D1B"/>
        </w:rPr>
        <w:t>datblygu</w:t>
      </w:r>
      <w:r w:rsidRPr="008F5478">
        <w:rPr>
          <w:rFonts w:asciiTheme="minorHAnsi" w:hAnsiTheme="minorHAnsi" w:cs="Calibri"/>
          <w:color w:val="1D1D1B"/>
        </w:rPr>
        <w:t xml:space="preserve"> sgiliau gwerthfawr i helpu a chefnogi eraill gyda chymorth cyntaf a charedigrwydd.</w:t>
      </w:r>
    </w:p>
    <w:p w14:paraId="0F7BDDD9" w14:textId="77777777" w:rsidR="00B64DF9" w:rsidRPr="008F5478" w:rsidRDefault="00B64DF9" w:rsidP="00562D99">
      <w:pPr>
        <w:spacing w:line="320" w:lineRule="atLeast"/>
        <w:ind w:right="-964"/>
        <w:rPr>
          <w:rFonts w:asciiTheme="minorHAnsi" w:hAnsiTheme="minorHAnsi" w:cs="Calibri"/>
          <w:color w:val="1D1D1B"/>
          <w:sz w:val="24"/>
          <w:szCs w:val="24"/>
        </w:rPr>
      </w:pPr>
    </w:p>
    <w:p w14:paraId="5A85741A" w14:textId="77777777" w:rsidR="00B64DF9" w:rsidRPr="008F5478" w:rsidRDefault="00B64DF9" w:rsidP="00562D99">
      <w:pPr>
        <w:pStyle w:val="Heading2"/>
        <w:ind w:right="-964"/>
        <w:jc w:val="both"/>
        <w:rPr>
          <w:rFonts w:asciiTheme="majorHAnsi" w:hAnsiTheme="majorHAnsi" w:cs="Calibri"/>
        </w:rPr>
      </w:pPr>
      <w:r w:rsidRPr="008F5478">
        <w:rPr>
          <w:rFonts w:asciiTheme="majorHAnsi" w:hAnsiTheme="majorHAnsi" w:cs="Calibri"/>
        </w:rPr>
        <w:t>Dull addysgu cymorth cyntaf y Groes Goch Brydeinig</w:t>
      </w:r>
    </w:p>
    <w:p w14:paraId="4CC3E981" w14:textId="77777777" w:rsidR="00B64DF9" w:rsidRPr="008F5478" w:rsidRDefault="00B64DF9" w:rsidP="00562D99">
      <w:pPr>
        <w:spacing w:line="320" w:lineRule="atLeast"/>
        <w:ind w:right="-964"/>
        <w:jc w:val="both"/>
        <w:rPr>
          <w:rFonts w:cs="Calibri"/>
          <w:color w:val="1D1D1B"/>
        </w:rPr>
      </w:pPr>
      <w:r w:rsidRPr="008F5478">
        <w:rPr>
          <w:rFonts w:cs="Calibri"/>
          <w:color w:val="1D1D1B"/>
        </w:rPr>
        <w:t>Mae cymorth cyntaf, gan y Groes Goch Brydeinig, yn seiliedig ar y syniadau craidd hyn:</w:t>
      </w:r>
    </w:p>
    <w:p w14:paraId="34EAE8CD" w14:textId="77777777" w:rsidR="00427746" w:rsidRPr="008F5478" w:rsidRDefault="00427746" w:rsidP="00427746">
      <w:pPr>
        <w:pStyle w:val="ListParagraph"/>
        <w:numPr>
          <w:ilvl w:val="0"/>
          <w:numId w:val="16"/>
        </w:numPr>
        <w:spacing w:after="0" w:line="276" w:lineRule="auto"/>
        <w:ind w:left="417" w:right="-964"/>
        <w:jc w:val="both"/>
        <w:rPr>
          <w:rFonts w:cs="Calibri"/>
          <w:color w:val="1D1D1B"/>
          <w:sz w:val="22"/>
        </w:rPr>
      </w:pPr>
      <w:r w:rsidRPr="008F5478">
        <w:rPr>
          <w:rFonts w:cs="Calibri"/>
          <w:color w:val="1D1D1B"/>
          <w:sz w:val="22"/>
          <w:szCs w:val="20"/>
        </w:rPr>
        <w:t>Mae cymorth cyntaf yn gyfres o weithredoedd syml y dylai pawb wybod amdanynt;</w:t>
      </w:r>
    </w:p>
    <w:p w14:paraId="32F1CD5A" w14:textId="77777777" w:rsidR="00427746" w:rsidRPr="008F5478" w:rsidRDefault="00427746" w:rsidP="00427746">
      <w:pPr>
        <w:pStyle w:val="ListParagraph"/>
        <w:numPr>
          <w:ilvl w:val="0"/>
          <w:numId w:val="16"/>
        </w:numPr>
        <w:spacing w:after="0" w:line="276" w:lineRule="auto"/>
        <w:ind w:left="417" w:right="-964"/>
        <w:jc w:val="both"/>
        <w:rPr>
          <w:rFonts w:cs="Calibri"/>
          <w:color w:val="1D1D1B"/>
          <w:sz w:val="22"/>
        </w:rPr>
      </w:pPr>
      <w:r w:rsidRPr="008F5478">
        <w:rPr>
          <w:rFonts w:cs="Calibri"/>
          <w:color w:val="1D1D1B"/>
          <w:sz w:val="22"/>
          <w:szCs w:val="20"/>
        </w:rPr>
        <w:t>Gall cymorth cyntaf a roddir mewn argyfwng gynyddu’r tebygolrwydd o oroesi a helpu pan fydd rhywun mewn trallod;</w:t>
      </w:r>
    </w:p>
    <w:p w14:paraId="015FB71D" w14:textId="77777777" w:rsidR="00427746" w:rsidRPr="008F5478" w:rsidRDefault="00427746" w:rsidP="00427746">
      <w:pPr>
        <w:pStyle w:val="ListParagraph"/>
        <w:numPr>
          <w:ilvl w:val="0"/>
          <w:numId w:val="16"/>
        </w:numPr>
        <w:spacing w:after="0" w:line="276" w:lineRule="auto"/>
        <w:ind w:left="417" w:right="-964"/>
        <w:jc w:val="both"/>
        <w:rPr>
          <w:rFonts w:cs="Calibri"/>
          <w:color w:val="1D1D1B"/>
          <w:sz w:val="22"/>
        </w:rPr>
      </w:pPr>
      <w:r w:rsidRPr="008F5478">
        <w:rPr>
          <w:rFonts w:cs="Calibri"/>
          <w:color w:val="1D1D1B"/>
          <w:sz w:val="22"/>
          <w:szCs w:val="20"/>
        </w:rPr>
        <w:t>Dylai pawb gael yr help sydd ei angen arnynt mewn argyfwng.</w:t>
      </w:r>
    </w:p>
    <w:p w14:paraId="00592FE0" w14:textId="3B08EDE8" w:rsidR="00BC5E95" w:rsidRPr="008F5478" w:rsidRDefault="00427746" w:rsidP="00562D99">
      <w:pPr>
        <w:spacing w:line="320" w:lineRule="atLeast"/>
        <w:ind w:right="-964"/>
        <w:jc w:val="both"/>
        <w:rPr>
          <w:rFonts w:cs="Calibri"/>
          <w:color w:val="1D1D1B"/>
        </w:rPr>
      </w:pPr>
      <w:r w:rsidRPr="008F5478">
        <w:rPr>
          <w:rFonts w:cs="Calibri"/>
          <w:color w:val="1D1D1B"/>
        </w:rPr>
        <w:t xml:space="preserve"> </w:t>
      </w:r>
    </w:p>
    <w:p w14:paraId="28791000" w14:textId="59D9E915" w:rsidR="00B64DF9" w:rsidRPr="008F5478" w:rsidRDefault="001B03BD" w:rsidP="001B03BD">
      <w:pPr>
        <w:spacing w:line="276" w:lineRule="auto"/>
        <w:ind w:right="-964"/>
        <w:jc w:val="both"/>
        <w:rPr>
          <w:rFonts w:cs="Calibri"/>
          <w:color w:val="1D1D1B"/>
        </w:rPr>
      </w:pPr>
      <w:r w:rsidRPr="008F5478">
        <w:rPr>
          <w:rFonts w:cs="Calibri"/>
          <w:color w:val="1D1D1B"/>
          <w:szCs w:val="20"/>
        </w:rPr>
        <w:t xml:space="preserve">I gefnogi’r dull hwn, mae’r Groes Goch wedi datblygu dull sy’n defnyddio’r cyngor cymorth cyntaf diweddaraf gyda chamau gweithredu sy’n hawdd eu dilyn, sy’n hawdd eu dysgu ac sy’n hawdd eu cofio. </w:t>
      </w:r>
    </w:p>
    <w:p w14:paraId="37488C1C" w14:textId="77777777" w:rsidR="00466663" w:rsidRPr="008F5478" w:rsidRDefault="00466663" w:rsidP="00562D99">
      <w:pPr>
        <w:spacing w:line="320" w:lineRule="atLeast"/>
        <w:ind w:right="-964"/>
        <w:jc w:val="both"/>
        <w:rPr>
          <w:rFonts w:cs="Calibri"/>
          <w:color w:val="1D1D1B"/>
        </w:rPr>
      </w:pPr>
    </w:p>
    <w:p w14:paraId="252E5E20" w14:textId="77777777" w:rsidR="00A16A08" w:rsidRPr="008F5478" w:rsidRDefault="00A16A08" w:rsidP="00A16A08">
      <w:pPr>
        <w:spacing w:line="276" w:lineRule="auto"/>
        <w:ind w:right="-964"/>
        <w:jc w:val="both"/>
        <w:rPr>
          <w:rFonts w:ascii="HelveticaNeueLT Pro 55 Roman" w:hAnsi="HelveticaNeueLT Pro 55 Roman" w:cs="Calibri"/>
          <w:b/>
          <w:bCs/>
          <w:color w:val="1D1D1B"/>
        </w:rPr>
      </w:pPr>
      <w:r w:rsidRPr="008F5478">
        <w:rPr>
          <w:rFonts w:ascii="HelveticaNeueLT Pro 55 Roman" w:hAnsi="HelveticaNeueLT Pro 55 Roman" w:cs="Calibri"/>
          <w:b/>
          <w:bCs/>
          <w:color w:val="1D1D1B"/>
          <w:szCs w:val="20"/>
        </w:rPr>
        <w:t>Profiad addysgu cymorth cyntaf</w:t>
      </w:r>
    </w:p>
    <w:p w14:paraId="7EDDB595" w14:textId="77777777" w:rsidR="00A16A08" w:rsidRPr="008F5478" w:rsidRDefault="00A16A08" w:rsidP="00A16A08">
      <w:pPr>
        <w:spacing w:line="276" w:lineRule="auto"/>
        <w:ind w:right="-964"/>
        <w:jc w:val="both"/>
        <w:rPr>
          <w:rFonts w:cs="Calibri"/>
          <w:color w:val="1D1D1B"/>
        </w:rPr>
      </w:pPr>
      <w:r w:rsidRPr="008F5478">
        <w:rPr>
          <w:rFonts w:cs="Calibri"/>
          <w:color w:val="1D1D1B"/>
          <w:szCs w:val="20"/>
        </w:rPr>
        <w:t xml:space="preserve">Nid oes angen unrhyw hyfforddiant cymorth cyntaf blaenorol, na phrofiad, i addysgu cymorth cyntaf. Mae’r adnodd wedi’i gynllunio i’ch cefnogi i ddarparu addysg cymorth cyntaf a fydd yn helpu plant i ddatblygu’r wybodaeth a’r hyder i weithredu mewn argyfwng cymorth cyntaf. </w:t>
      </w:r>
    </w:p>
    <w:p w14:paraId="1A8C0BAB" w14:textId="77777777" w:rsidR="00A16A08" w:rsidRPr="008F5478" w:rsidRDefault="00A16A08" w:rsidP="00A16A08">
      <w:pPr>
        <w:spacing w:line="276" w:lineRule="auto"/>
        <w:ind w:right="-964"/>
        <w:jc w:val="both"/>
        <w:rPr>
          <w:rFonts w:cs="Calibri"/>
          <w:color w:val="1D1D1B"/>
        </w:rPr>
      </w:pPr>
    </w:p>
    <w:p w14:paraId="09A86063" w14:textId="77777777" w:rsidR="00A16A08" w:rsidRPr="008F5478" w:rsidRDefault="00A16A08" w:rsidP="00A16A08">
      <w:pPr>
        <w:spacing w:line="276" w:lineRule="auto"/>
        <w:ind w:right="-964"/>
        <w:jc w:val="both"/>
        <w:rPr>
          <w:rFonts w:ascii="HelveticaNeueLT Pro 55 Roman" w:hAnsi="HelveticaNeueLT Pro 55 Roman" w:cs="Calibri"/>
          <w:b/>
          <w:bCs/>
          <w:color w:val="1D1D1B"/>
        </w:rPr>
      </w:pPr>
      <w:r w:rsidRPr="008F5478">
        <w:rPr>
          <w:rFonts w:ascii="HelveticaNeueLT Pro 55 Roman" w:hAnsi="HelveticaNeueLT Pro 55 Roman" w:cs="Calibri"/>
          <w:b/>
          <w:bCs/>
          <w:color w:val="1D1D1B"/>
          <w:szCs w:val="20"/>
        </w:rPr>
        <w:t>Offer cymorth cyntaf</w:t>
      </w:r>
    </w:p>
    <w:p w14:paraId="4522A5EC" w14:textId="471664D0" w:rsidR="00B64DF9" w:rsidRPr="008F5478" w:rsidRDefault="00A16A08" w:rsidP="00A16A08">
      <w:pPr>
        <w:spacing w:line="276" w:lineRule="auto"/>
        <w:ind w:right="-964"/>
        <w:jc w:val="both"/>
        <w:rPr>
          <w:rFonts w:cs="Calibri"/>
          <w:color w:val="1D1D1B"/>
        </w:rPr>
      </w:pPr>
      <w:r w:rsidRPr="008F5478">
        <w:rPr>
          <w:rFonts w:eastAsiaTheme="minorHAnsi" w:cs="Calibri"/>
          <w:color w:val="1D1D1B"/>
          <w:lang w:eastAsia="en-US" w:bidi="ar-SA"/>
        </w:rPr>
        <w:t xml:space="preserve">Nid oes angen blwch cymorth cyntaf arnoch i ddarparu unrhyw sesiynau. Mae’r adnodd yn rhoi enghreifftiau o sut gellir defnyddio eitemau bob dydd mewn argyfwng. Er enghraifft, gellir defnyddio crys-T i roi pwysau ar glwyf sy’n gwaedu neu ddefnyddio dŵr i oeri llosgiadau. Mae defnyddio eitemau bob dydd yn dysgu sgiliau byrfyfyrio i blant ar gyfer bywyd go iawn. Mae argyfyngau yn aml yn digwydd mewn mannau lle nad oes unrhyw offer cymorth </w:t>
      </w:r>
      <w:r w:rsidRPr="008F5478">
        <w:rPr>
          <w:rFonts w:eastAsiaTheme="minorHAnsi" w:cs="Calibri"/>
          <w:color w:val="1D1D1B"/>
          <w:lang w:eastAsia="en-US" w:bidi="ar-SA"/>
        </w:rPr>
        <w:lastRenderedPageBreak/>
        <w:t>cyntaf. Fodd bynnag, os ydych chi eisiau i’ch dysgwyr ymarfer ergydio’r cefn neu gywasgu’r</w:t>
      </w:r>
      <w:r w:rsidR="005D0C1D" w:rsidRPr="008F5478">
        <w:rPr>
          <w:rFonts w:eastAsiaTheme="minorHAnsi" w:cs="Calibri"/>
          <w:color w:val="1D1D1B"/>
          <w:lang w:eastAsia="en-US" w:bidi="ar-SA"/>
        </w:rPr>
        <w:t xml:space="preserve"> frest</w:t>
      </w:r>
      <w:r w:rsidRPr="008F5478">
        <w:rPr>
          <w:rFonts w:eastAsiaTheme="minorHAnsi" w:cs="Calibri"/>
          <w:color w:val="1D1D1B"/>
          <w:lang w:eastAsia="en-US" w:bidi="ar-SA"/>
        </w:rPr>
        <w:t>, dylid gwneud hyn gan ddefnyddio manicin yn unig.</w:t>
      </w:r>
    </w:p>
    <w:p w14:paraId="5689FCC1" w14:textId="77777777" w:rsidR="00AA1B33" w:rsidRPr="008F5478" w:rsidRDefault="00AA1B33" w:rsidP="00562D99">
      <w:pPr>
        <w:spacing w:line="320" w:lineRule="atLeast"/>
        <w:ind w:right="-964"/>
        <w:jc w:val="both"/>
        <w:rPr>
          <w:rFonts w:cs="Calibri"/>
          <w:color w:val="1D1D1B"/>
        </w:rPr>
      </w:pPr>
    </w:p>
    <w:p w14:paraId="790ECBE5" w14:textId="77777777" w:rsidR="00AA1B33" w:rsidRPr="008F5478" w:rsidRDefault="00B64DF9" w:rsidP="00562D99">
      <w:pPr>
        <w:pStyle w:val="Heading2"/>
        <w:ind w:right="-964"/>
        <w:jc w:val="both"/>
        <w:rPr>
          <w:rFonts w:cs="Calibri"/>
          <w:sz w:val="28"/>
          <w:szCs w:val="28"/>
        </w:rPr>
      </w:pPr>
      <w:r w:rsidRPr="008F5478">
        <w:rPr>
          <w:rFonts w:cs="Calibri"/>
          <w:sz w:val="28"/>
          <w:szCs w:val="28"/>
        </w:rPr>
        <w:t>Dull dysgu Hyrwyddwyr Cymorth Cyntaf</w:t>
      </w:r>
    </w:p>
    <w:p w14:paraId="5D4435AF" w14:textId="1E348F58" w:rsidR="00B64DF9" w:rsidRPr="008F5478" w:rsidRDefault="00AA1B33" w:rsidP="00562D99">
      <w:pPr>
        <w:spacing w:line="320" w:lineRule="atLeast"/>
        <w:ind w:right="-964"/>
        <w:jc w:val="both"/>
        <w:rPr>
          <w:rFonts w:ascii="HelveticaNeueLT Pro 55 Roman" w:hAnsi="HelveticaNeueLT Pro 55 Roman" w:cs="Calibri"/>
          <w:b/>
          <w:bCs/>
          <w:color w:val="1D1D1B"/>
        </w:rPr>
      </w:pPr>
      <w:r w:rsidRPr="008F5478">
        <w:rPr>
          <w:rFonts w:ascii="HelveticaNeueLT Pro 55 Roman" w:hAnsi="HelveticaNeueLT Pro 55 Roman" w:cs="Calibri"/>
          <w:b/>
          <w:bCs/>
          <w:color w:val="1D1D1B"/>
        </w:rPr>
        <w:t>Amcanion dysgu</w:t>
      </w:r>
    </w:p>
    <w:p w14:paraId="1CCC6A72" w14:textId="2F3AF195" w:rsidR="00B64DF9" w:rsidRPr="008F5478" w:rsidRDefault="00B64DF9" w:rsidP="00562D99">
      <w:pPr>
        <w:spacing w:line="320" w:lineRule="atLeast"/>
        <w:ind w:right="-964"/>
        <w:jc w:val="both"/>
        <w:rPr>
          <w:rFonts w:cs="Calibri"/>
          <w:color w:val="1D1D1B"/>
        </w:rPr>
      </w:pPr>
      <w:r w:rsidRPr="008F5478">
        <w:rPr>
          <w:rFonts w:cs="Calibri"/>
          <w:color w:val="1D1D1B"/>
        </w:rPr>
        <w:t>Mae’r amcanion dysgu wedi cael eu hysgrifennu ar gyfer pobl ifanc, gan ystyried y ffordd orau o ddysgu cymorth cyntaf a sgiliau ehangach, fel diogelwch, lles</w:t>
      </w:r>
      <w:r w:rsidR="001411B1" w:rsidRPr="008F5478">
        <w:rPr>
          <w:rFonts w:cs="Calibri"/>
          <w:color w:val="1D1D1B"/>
        </w:rPr>
        <w:t>iant</w:t>
      </w:r>
      <w:r w:rsidRPr="008F5478">
        <w:rPr>
          <w:rFonts w:cs="Calibri"/>
          <w:color w:val="1D1D1B"/>
        </w:rPr>
        <w:t>, a gwerthoedd fel helpu eraill. Maent hefyd yn cysylltu â</w:t>
      </w:r>
      <w:r w:rsidR="001F2BC8">
        <w:rPr>
          <w:rFonts w:cs="Calibri"/>
          <w:color w:val="1D1D1B"/>
        </w:rPr>
        <w:t>’</w:t>
      </w:r>
      <w:r w:rsidRPr="008F5478">
        <w:rPr>
          <w:rFonts w:cs="Calibri"/>
          <w:color w:val="1D1D1B"/>
        </w:rPr>
        <w:t>r cwricwlwm i'ch helpu i gynllunio sesiynau a rhaglenni astudio neu gynlluniau gwaith.</w:t>
      </w:r>
    </w:p>
    <w:p w14:paraId="691C5228" w14:textId="1222F987" w:rsidR="00B64DF9" w:rsidRPr="008F5478" w:rsidRDefault="003F1111" w:rsidP="00562D99">
      <w:pPr>
        <w:spacing w:line="320" w:lineRule="atLeast"/>
        <w:ind w:right="-964"/>
        <w:jc w:val="both"/>
        <w:rPr>
          <w:rFonts w:cs="Calibri"/>
          <w:color w:val="1D1D1B"/>
        </w:rPr>
      </w:pPr>
      <w:r w:rsidRPr="008F5478">
        <w:rPr>
          <w:rFonts w:cs="Calibri"/>
          <w:color w:val="1D1D1B"/>
        </w:rPr>
        <w:t>Bydd pobl ifanc sy’n</w:t>
      </w:r>
      <w:r w:rsidR="002E7EC8" w:rsidRPr="008F5478">
        <w:rPr>
          <w:rFonts w:cs="Calibri"/>
          <w:color w:val="1D1D1B"/>
        </w:rPr>
        <w:t xml:space="preserve"> ymgysylltu â </w:t>
      </w:r>
      <w:r w:rsidRPr="008F5478">
        <w:rPr>
          <w:rFonts w:cs="Calibri"/>
          <w:color w:val="1D1D1B"/>
        </w:rPr>
        <w:t>Hyrwyddwyr Cymorth Cyntaf yn:</w:t>
      </w:r>
    </w:p>
    <w:p w14:paraId="39DA4359" w14:textId="77777777" w:rsidR="003F1111" w:rsidRPr="008F5478" w:rsidRDefault="003F1111" w:rsidP="003F1111">
      <w:pPr>
        <w:numPr>
          <w:ilvl w:val="0"/>
          <w:numId w:val="20"/>
        </w:numPr>
        <w:spacing w:line="320" w:lineRule="atLeast"/>
        <w:ind w:right="-964"/>
        <w:jc w:val="both"/>
        <w:rPr>
          <w:rFonts w:cs="Calibri"/>
          <w:color w:val="1D1D1B"/>
        </w:rPr>
      </w:pPr>
      <w:bookmarkStart w:id="0" w:name="_Hlk25765991"/>
      <w:r w:rsidRPr="008F5478">
        <w:rPr>
          <w:rFonts w:cs="Calibri"/>
          <w:color w:val="1D1D1B"/>
        </w:rPr>
        <w:t>Deall beth yw cymorth cyntaf</w:t>
      </w:r>
    </w:p>
    <w:p w14:paraId="055676FE"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sgiliau cymorth cyntaf ac am driniaeth sylfaenol ar gyfer anafiadau cyffredin</w:t>
      </w:r>
    </w:p>
    <w:p w14:paraId="611F9097"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Ymarfer defnyddio sgiliau cymorth cyntaf, gan gynnwys sut i gywasgu’r frest (CPR)</w:t>
      </w:r>
    </w:p>
    <w:p w14:paraId="12FAD20A"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am ddiffibrilwyr (AEDs) a phryd y gallai fod angen un</w:t>
      </w:r>
    </w:p>
    <w:p w14:paraId="3B5893AA"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Teimlo’n hyderus i helpu rhywun sydd angen cymorth cyntaf</w:t>
      </w:r>
    </w:p>
    <w:p w14:paraId="5025A5EA"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am helpu eraill a charedigrwydd</w:t>
      </w:r>
    </w:p>
    <w:p w14:paraId="4F5AF4F2"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am effaith y gwyliwr</w:t>
      </w:r>
    </w:p>
    <w:p w14:paraId="6F73DA2D"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sut i gael help yn ddiogel mewn argyfwng, gan gynnwys ffonio 999</w:t>
      </w:r>
    </w:p>
    <w:p w14:paraId="4A85F0A0" w14:textId="09631B0A"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ac ymarfer gofalu am eich lles</w:t>
      </w:r>
      <w:r w:rsidR="00872B92" w:rsidRPr="008F5478">
        <w:rPr>
          <w:rFonts w:cs="Calibri"/>
          <w:color w:val="1D1D1B"/>
        </w:rPr>
        <w:t>iant</w:t>
      </w:r>
    </w:p>
    <w:p w14:paraId="0F6D02C5"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ac ymarfer sut i gadw eu hunain ac eraill yn ddiogel</w:t>
      </w:r>
    </w:p>
    <w:p w14:paraId="640FEE78"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Rhoi eich sgiliau ar waith</w:t>
      </w:r>
    </w:p>
    <w:bookmarkEnd w:id="0"/>
    <w:p w14:paraId="523C668E" w14:textId="77777777" w:rsidR="003F1111" w:rsidRPr="008F5478" w:rsidRDefault="003F1111" w:rsidP="003F1111">
      <w:pPr>
        <w:numPr>
          <w:ilvl w:val="0"/>
          <w:numId w:val="20"/>
        </w:numPr>
        <w:spacing w:line="320" w:lineRule="atLeast"/>
        <w:ind w:right="-964"/>
        <w:jc w:val="both"/>
        <w:rPr>
          <w:rFonts w:cs="Calibri"/>
          <w:color w:val="1D1D1B"/>
        </w:rPr>
      </w:pPr>
      <w:r w:rsidRPr="008F5478">
        <w:rPr>
          <w:rFonts w:cs="Calibri"/>
          <w:color w:val="1D1D1B"/>
        </w:rPr>
        <w:t>Dysgu am y Groes Goch</w:t>
      </w:r>
    </w:p>
    <w:p w14:paraId="50A82DAD" w14:textId="77777777" w:rsidR="00B64DF9" w:rsidRPr="008F5478" w:rsidRDefault="00B64DF9" w:rsidP="00562D99">
      <w:pPr>
        <w:spacing w:line="320" w:lineRule="atLeast"/>
        <w:ind w:right="-964"/>
        <w:jc w:val="both"/>
        <w:rPr>
          <w:rFonts w:cs="Calibri"/>
          <w:color w:val="1D1D1B"/>
        </w:rPr>
      </w:pPr>
    </w:p>
    <w:p w14:paraId="5EED1E7C" w14:textId="77777777" w:rsidR="00B64DF9" w:rsidRPr="008F5478" w:rsidRDefault="00B64DF9" w:rsidP="00562D99">
      <w:pPr>
        <w:spacing w:line="320" w:lineRule="atLeast"/>
        <w:ind w:right="-964"/>
        <w:jc w:val="both"/>
        <w:rPr>
          <w:rFonts w:ascii="HelveticaNeueLT Pro 55 Roman" w:hAnsi="HelveticaNeueLT Pro 55 Roman" w:cs="Calibri"/>
          <w:b/>
          <w:bCs/>
          <w:color w:val="1D1D1B"/>
        </w:rPr>
      </w:pPr>
      <w:r w:rsidRPr="008F5478">
        <w:rPr>
          <w:rFonts w:ascii="HelveticaNeueLT Pro 55 Roman" w:hAnsi="HelveticaNeueLT Pro 55 Roman" w:cs="Calibri"/>
          <w:b/>
          <w:bCs/>
          <w:color w:val="1D1D1B"/>
        </w:rPr>
        <w:t>Egwyddorion dysgu</w:t>
      </w:r>
    </w:p>
    <w:p w14:paraId="49B776AE" w14:textId="07F81DCE" w:rsidR="00B64DF9" w:rsidRPr="008F5478" w:rsidRDefault="00DA11AF" w:rsidP="00562D99">
      <w:pPr>
        <w:spacing w:line="320" w:lineRule="atLeast"/>
        <w:ind w:right="-964"/>
        <w:jc w:val="both"/>
        <w:rPr>
          <w:rFonts w:cs="Calibri"/>
          <w:color w:val="1D1D1B"/>
        </w:rPr>
      </w:pPr>
      <w:r w:rsidRPr="008F5478">
        <w:rPr>
          <w:rFonts w:cs="Calibri"/>
          <w:color w:val="1D1D1B"/>
        </w:rPr>
        <w:t xml:space="preserve">Mae’r adnodd Hyrwyddwyr Cymorth Cyntaf wedi cael ei ddylunio fel pecyn cymorth o adnoddau, er mwyn i chi allu dewis a dethol gweithgareddau ar gyfer y bobl ifanc rydych chi’n eu haddysgu. </w:t>
      </w:r>
      <w:r w:rsidRPr="008F5478">
        <w:rPr>
          <w:rFonts w:cs="Calibri"/>
        </w:rPr>
        <w:t xml:space="preserve">Mae’r gweithgareddau yn y pecyn cymorth yn ategu’r cwricwlwm ledled y DU – gweler y ddogfen </w:t>
      </w:r>
      <w:r w:rsidR="00E90CB3" w:rsidRPr="008F5478">
        <w:rPr>
          <w:rFonts w:cs="Calibri"/>
        </w:rPr>
        <w:t>cysylltiadau â’r</w:t>
      </w:r>
      <w:r w:rsidRPr="008F5478">
        <w:rPr>
          <w:rFonts w:cs="Calibri"/>
        </w:rPr>
        <w:t xml:space="preserve"> cwricwlwm ar y dudalen </w:t>
      </w:r>
      <w:hyperlink r:id="rId10" w:history="1">
        <w:r w:rsidRPr="008F5478">
          <w:rPr>
            <w:rFonts w:cs="Calibri"/>
            <w:color w:val="EE2A24" w:themeColor="hyperlink"/>
            <w:u w:val="single"/>
          </w:rPr>
          <w:t>Arweiniad a Chymorth</w:t>
        </w:r>
      </w:hyperlink>
      <w:r w:rsidRPr="008F5478">
        <w:rPr>
          <w:rFonts w:cs="Calibri"/>
        </w:rPr>
        <w:t xml:space="preserve"> i gael rhagor o wybodaeth.</w:t>
      </w:r>
      <w:r w:rsidRPr="008F5478">
        <w:rPr>
          <w:rFonts w:cs="Calibri"/>
          <w:color w:val="1D1D1B"/>
        </w:rPr>
        <w:t xml:space="preserve"> </w:t>
      </w:r>
    </w:p>
    <w:p w14:paraId="28CD64DF" w14:textId="77777777" w:rsidR="00AA1B33" w:rsidRPr="008F5478" w:rsidRDefault="00AA1B33" w:rsidP="00562D99">
      <w:pPr>
        <w:spacing w:line="320" w:lineRule="atLeast"/>
        <w:ind w:right="-964"/>
        <w:jc w:val="both"/>
        <w:rPr>
          <w:rFonts w:cs="Calibri"/>
          <w:color w:val="1D1D1B"/>
        </w:rPr>
      </w:pPr>
    </w:p>
    <w:p w14:paraId="1E50BFD0" w14:textId="71D58E9F" w:rsidR="00B64DF9" w:rsidRPr="008F5478" w:rsidRDefault="00B64DF9" w:rsidP="00562D99">
      <w:pPr>
        <w:spacing w:line="320" w:lineRule="atLeast"/>
        <w:ind w:right="-964"/>
        <w:rPr>
          <w:rFonts w:cs="Calibri"/>
          <w:color w:val="1D1D1B"/>
        </w:rPr>
      </w:pPr>
      <w:r w:rsidRPr="008F5478">
        <w:rPr>
          <w:rFonts w:cs="Calibri"/>
          <w:color w:val="1D1D1B"/>
        </w:rPr>
        <w:t>Mae’r pecyn cymorth yn dilyn tri cham dysgu:</w:t>
      </w:r>
    </w:p>
    <w:p w14:paraId="1ADB56CC" w14:textId="6DBC3CD5" w:rsidR="00B64DF9" w:rsidRPr="0056451C" w:rsidRDefault="00B64DF9" w:rsidP="005920A3">
      <w:pPr>
        <w:spacing w:line="320" w:lineRule="atLeast"/>
        <w:rPr>
          <w:rFonts w:ascii="Calibri" w:hAnsi="Calibri" w:cs="Calibri"/>
          <w:color w:val="1D1D1B"/>
          <w:sz w:val="24"/>
          <w:szCs w:val="24"/>
        </w:rPr>
      </w:pPr>
      <w:r w:rsidRPr="0056451C">
        <w:rPr>
          <w:rFonts w:ascii="Calibri" w:hAnsi="Calibri" w:cs="Calibri"/>
          <w:noProof/>
          <w:color w:val="1D1D1B"/>
          <w:sz w:val="24"/>
          <w:szCs w:val="24"/>
        </w:rPr>
        <w:drawing>
          <wp:inline distT="0" distB="0" distL="0" distR="0" wp14:anchorId="4817903B" wp14:editId="66D45758">
            <wp:extent cx="6620256" cy="990600"/>
            <wp:effectExtent l="38100" t="0" r="952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DEFDA1E" w14:textId="6976ABD1" w:rsidR="00AA1B33" w:rsidRPr="0056451C" w:rsidRDefault="00BC5E95" w:rsidP="005920A3">
      <w:pPr>
        <w:spacing w:line="320" w:lineRule="atLeast"/>
        <w:rPr>
          <w:rFonts w:ascii="Calibri" w:hAnsi="Calibri" w:cs="Calibri"/>
          <w:b/>
          <w:color w:val="1D1D1B"/>
          <w:sz w:val="24"/>
          <w:szCs w:val="24"/>
        </w:rPr>
      </w:pPr>
      <w:r w:rsidRPr="0056451C">
        <w:rPr>
          <w:rFonts w:ascii="Calibri" w:hAnsi="Calibri" w:cs="Calibri"/>
          <w:noProof/>
          <w:color w:val="1D1D1B"/>
          <w:sz w:val="24"/>
          <w:szCs w:val="24"/>
        </w:rPr>
        <mc:AlternateContent>
          <mc:Choice Requires="wps">
            <w:drawing>
              <wp:anchor distT="45720" distB="45720" distL="114300" distR="114300" simplePos="0" relativeHeight="251667456" behindDoc="0" locked="0" layoutInCell="1" allowOverlap="1" wp14:anchorId="2D9034AE" wp14:editId="29EAEE5E">
                <wp:simplePos x="0" y="0"/>
                <wp:positionH relativeFrom="margin">
                  <wp:posOffset>468173</wp:posOffset>
                </wp:positionH>
                <wp:positionV relativeFrom="paragraph">
                  <wp:posOffset>135916</wp:posOffset>
                </wp:positionV>
                <wp:extent cx="1800225" cy="1176655"/>
                <wp:effectExtent l="0" t="0" r="28575"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6655"/>
                        </a:xfrm>
                        <a:prstGeom prst="rect">
                          <a:avLst/>
                        </a:prstGeom>
                        <a:solidFill>
                          <a:srgbClr val="FFFFFF"/>
                        </a:solidFill>
                        <a:ln w="9525">
                          <a:solidFill>
                            <a:srgbClr val="000000"/>
                          </a:solidFill>
                          <a:miter lim="800000"/>
                          <a:headEnd/>
                          <a:tailEnd/>
                        </a:ln>
                      </wps:spPr>
                      <wps:txbx>
                        <w:txbxContent>
                          <w:p w14:paraId="3A21324E" w14:textId="297D95AC" w:rsidR="00255045" w:rsidRDefault="00255045" w:rsidP="00B64DF9">
                            <w:r>
                              <w:rPr>
                                <w:b/>
                                <w:bCs/>
                              </w:rPr>
                              <w:t>Dysgu</w:t>
                            </w:r>
                            <w:r>
                              <w:t>: helpu pobl ifanc i ddysgu beth i’w wneud pan fydd angen cymorth cyntaf ar rywun, yn ogystal â sut i gadw’n ddiogel wrth helpu eraill.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9034AE" id="_x0000_t202" coordsize="21600,21600" o:spt="202" path="m,l,21600r21600,l21600,xe">
                <v:stroke joinstyle="miter"/>
                <v:path gradientshapeok="t" o:connecttype="rect"/>
              </v:shapetype>
              <v:shape id="Text Box 2" o:spid="_x0000_s1026" type="#_x0000_t202" style="position:absolute;margin-left:36.85pt;margin-top:10.7pt;width:141.75pt;height:92.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">
                <v:textbox>
                  <w:txbxContent>
                    <w:p w14:paraId="3A21324E" w14:textId="297D95AC" w:rsidR="00255045" w:rsidRDefault="00255045" w:rsidP="00B64DF9">
                      <w:r>
                        <w:rPr>
                          <w:b/>
                          <w:bCs/>
                        </w:rPr>
                        <w:t xml:space="preserve">Dysgu</w:t>
                      </w:r>
                      <w:r>
                        <w:t xml:space="preserve">: helpu pobl ifanc i ddysgu beth i’w wneud pan fydd angen cymorth cyntaf ar rywun, yn ogystal â sut i gadw’n ddiogel wrth helpu eraill.</w:t>
                      </w:r>
                    </w:p>
                  </w:txbxContent>
                </v:textbox>
                <w10:wrap type="square" anchorx="margin"/>
              </v:shape>
            </w:pict>
          </mc:Fallback>
        </mc:AlternateContent>
      </w:r>
      <w:r w:rsidRPr="0056451C">
        <w:rPr>
          <w:rFonts w:ascii="Calibri" w:hAnsi="Calibri" w:cs="Calibri"/>
          <w:noProof/>
          <w:color w:val="1D1D1B"/>
          <w:sz w:val="24"/>
          <w:szCs w:val="24"/>
        </w:rPr>
        <mc:AlternateContent>
          <mc:Choice Requires="wps">
            <w:drawing>
              <wp:anchor distT="45720" distB="45720" distL="114300" distR="114300" simplePos="0" relativeHeight="251668480" behindDoc="0" locked="0" layoutInCell="1" allowOverlap="1" wp14:anchorId="4316D81D" wp14:editId="6EB70F69">
                <wp:simplePos x="0" y="0"/>
                <wp:positionH relativeFrom="margin">
                  <wp:posOffset>2749728</wp:posOffset>
                </wp:positionH>
                <wp:positionV relativeFrom="paragraph">
                  <wp:posOffset>136856</wp:posOffset>
                </wp:positionV>
                <wp:extent cx="1762125" cy="1176655"/>
                <wp:effectExtent l="0" t="0" r="28575"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76655"/>
                        </a:xfrm>
                        <a:prstGeom prst="rect">
                          <a:avLst/>
                        </a:prstGeom>
                        <a:solidFill>
                          <a:srgbClr val="FFFFFF"/>
                        </a:solidFill>
                        <a:ln w="9525">
                          <a:solidFill>
                            <a:srgbClr val="000000"/>
                          </a:solidFill>
                          <a:miter lim="800000"/>
                          <a:headEnd/>
                          <a:tailEnd/>
                        </a:ln>
                      </wps:spPr>
                      <wps:txbx>
                        <w:txbxContent>
                          <w:p w14:paraId="0C206C43" w14:textId="2BE3B416" w:rsidR="00255045" w:rsidRDefault="00255045" w:rsidP="00B64DF9">
                            <w:r>
                              <w:rPr>
                                <w:b/>
                                <w:bCs/>
                              </w:rPr>
                              <w:t>Ymarfer</w:t>
                            </w:r>
                            <w:r>
                              <w:t xml:space="preserve">: rhoi cyfle i bobl ifanc ymarfer eu sgiliau newydd mewn gweithgareddau ymarferol sy’n eu helpu i gofio beth i’w wneud.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6D81D" id="_x0000_s1027" type="#_x0000_t202" style="position:absolute;margin-left:216.5pt;margin-top:10.8pt;width:138.75pt;height:92.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">
                <v:textbox>
                  <w:txbxContent>
                    <w:p w14:paraId="0C206C43" w14:textId="2BE3B416" w:rsidR="00255045" w:rsidRDefault="00255045" w:rsidP="00B64DF9">
                      <w:r>
                        <w:rPr>
                          <w:b/>
                          <w:bCs/>
                        </w:rPr>
                        <w:t xml:space="preserve">Ymarfer</w:t>
                      </w:r>
                      <w:r>
                        <w:t xml:space="preserve">: rhoi cyfle i bobl ifanc ymarfer eu sgiliau newydd mewn gweithgareddau ymarferol sy’n eu helpu i gofio beth i’w wneud.</w:t>
                      </w:r>
                      <w:r>
                        <w:t xml:space="preserve"> </w:t>
                      </w:r>
                    </w:p>
                  </w:txbxContent>
                </v:textbox>
                <w10:wrap type="square" anchorx="margin"/>
              </v:shape>
            </w:pict>
          </mc:Fallback>
        </mc:AlternateContent>
      </w:r>
      <w:r w:rsidRPr="0056451C">
        <w:rPr>
          <w:rFonts w:ascii="Calibri" w:hAnsi="Calibri" w:cs="Calibri"/>
          <w:b/>
          <w:noProof/>
          <w:color w:val="1D1D1B"/>
          <w:sz w:val="24"/>
          <w:szCs w:val="24"/>
        </w:rPr>
        <mc:AlternateContent>
          <mc:Choice Requires="wps">
            <w:drawing>
              <wp:anchor distT="45720" distB="45720" distL="114300" distR="114300" simplePos="0" relativeHeight="251669504" behindDoc="0" locked="0" layoutInCell="1" allowOverlap="1" wp14:anchorId="3742C338" wp14:editId="5F4CF205">
                <wp:simplePos x="0" y="0"/>
                <wp:positionH relativeFrom="margin">
                  <wp:posOffset>4943475</wp:posOffset>
                </wp:positionH>
                <wp:positionV relativeFrom="paragraph">
                  <wp:posOffset>127635</wp:posOffset>
                </wp:positionV>
                <wp:extent cx="1743075" cy="1214120"/>
                <wp:effectExtent l="0" t="0" r="28575"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4120"/>
                        </a:xfrm>
                        <a:prstGeom prst="rect">
                          <a:avLst/>
                        </a:prstGeom>
                        <a:solidFill>
                          <a:srgbClr val="FFFFFF"/>
                        </a:solidFill>
                        <a:ln w="9525">
                          <a:solidFill>
                            <a:srgbClr val="000000"/>
                          </a:solidFill>
                          <a:miter lim="800000"/>
                          <a:headEnd/>
                          <a:tailEnd/>
                        </a:ln>
                      </wps:spPr>
                      <wps:txbx>
                        <w:txbxContent>
                          <w:p w14:paraId="5ECCB4A5" w14:textId="161842E2" w:rsidR="00255045" w:rsidRDefault="00255045" w:rsidP="00B64DF9">
                            <w:r>
                              <w:rPr>
                                <w:b/>
                                <w:bCs/>
                              </w:rPr>
                              <w:t>Rhannu</w:t>
                            </w:r>
                            <w:r>
                              <w:t xml:space="preserve">: annog pobl ifanc i rannu a chofio’r hyn maen nhw wedi’i ddysgu i roi eu sgiliau newydd ar waith. </w:t>
                            </w:r>
                          </w:p>
                          <w:p w14:paraId="6E3AFC93" w14:textId="77777777" w:rsidR="00255045" w:rsidRDefault="00255045" w:rsidP="00B64D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42C338" id="_x0000_s1028" type="#_x0000_t202" style="position:absolute;margin-left:389.25pt;margin-top:10.05pt;width:137.25pt;height:9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">
                <v:textbox>
                  <w:txbxContent>
                    <w:p w14:paraId="5ECCB4A5" w14:textId="161842E2" w:rsidR="00255045" w:rsidRDefault="00255045" w:rsidP="00B64DF9">
                      <w:r>
                        <w:rPr>
                          <w:b/>
                          <w:bCs/>
                        </w:rPr>
                        <w:t xml:space="preserve">Rhannu</w:t>
                      </w:r>
                      <w:r>
                        <w:t xml:space="preserve">: annog pobl ifanc i rannu a chofio’r hyn maen nhw wedi’i ddysgu i roi eu sgiliau newydd ar waith.</w:t>
                      </w:r>
                      <w:r>
                        <w:t xml:space="preserve"> </w:t>
                      </w:r>
                    </w:p>
                    <w:p w14:paraId="6E3AFC93" w14:textId="77777777" w:rsidR="00255045" w:rsidRDefault="00255045" w:rsidP="00B64DF9"/>
                  </w:txbxContent>
                </v:textbox>
                <w10:wrap type="square" anchorx="margin"/>
              </v:shape>
            </w:pict>
          </mc:Fallback>
        </mc:AlternateContent>
      </w:r>
    </w:p>
    <w:p w14:paraId="389D4D76" w14:textId="77777777" w:rsidR="00AA1B33" w:rsidRPr="0056451C" w:rsidRDefault="00AA1B33" w:rsidP="005920A3">
      <w:pPr>
        <w:spacing w:line="320" w:lineRule="atLeast"/>
        <w:rPr>
          <w:rFonts w:ascii="Calibri" w:hAnsi="Calibri" w:cs="Calibri"/>
          <w:b/>
          <w:color w:val="1D1D1B"/>
          <w:sz w:val="24"/>
          <w:szCs w:val="24"/>
        </w:rPr>
      </w:pPr>
    </w:p>
    <w:p w14:paraId="063149C6" w14:textId="77777777" w:rsidR="00AA1B33" w:rsidRPr="0056451C" w:rsidRDefault="00AA1B33" w:rsidP="005920A3">
      <w:pPr>
        <w:spacing w:line="320" w:lineRule="atLeast"/>
        <w:rPr>
          <w:rFonts w:ascii="Calibri" w:hAnsi="Calibri" w:cs="Calibri"/>
          <w:b/>
          <w:color w:val="1D1D1B"/>
          <w:sz w:val="24"/>
          <w:szCs w:val="24"/>
        </w:rPr>
      </w:pPr>
    </w:p>
    <w:p w14:paraId="7AE4736E" w14:textId="77777777" w:rsidR="00AA1B33" w:rsidRPr="0056451C" w:rsidRDefault="00AA1B33" w:rsidP="005920A3">
      <w:pPr>
        <w:spacing w:line="320" w:lineRule="atLeast"/>
        <w:rPr>
          <w:rFonts w:ascii="Calibri" w:hAnsi="Calibri" w:cs="Calibri"/>
          <w:b/>
          <w:color w:val="1D1D1B"/>
          <w:sz w:val="24"/>
          <w:szCs w:val="24"/>
        </w:rPr>
      </w:pPr>
    </w:p>
    <w:p w14:paraId="4A595E47" w14:textId="77777777" w:rsidR="00AA1B33" w:rsidRPr="0056451C" w:rsidRDefault="00AA1B33" w:rsidP="005920A3">
      <w:pPr>
        <w:spacing w:line="320" w:lineRule="atLeast"/>
        <w:rPr>
          <w:rFonts w:ascii="Calibri" w:hAnsi="Calibri" w:cs="Calibri"/>
          <w:b/>
          <w:color w:val="1D1D1B"/>
          <w:sz w:val="24"/>
          <w:szCs w:val="24"/>
        </w:rPr>
      </w:pPr>
    </w:p>
    <w:p w14:paraId="6C816760" w14:textId="77777777" w:rsidR="00AA1B33" w:rsidRPr="0056451C" w:rsidRDefault="00AA1B33" w:rsidP="005920A3">
      <w:pPr>
        <w:spacing w:line="320" w:lineRule="atLeast"/>
        <w:rPr>
          <w:rFonts w:ascii="Calibri" w:hAnsi="Calibri" w:cs="Calibri"/>
          <w:b/>
          <w:color w:val="1D1D1B"/>
          <w:sz w:val="24"/>
          <w:szCs w:val="24"/>
        </w:rPr>
      </w:pPr>
    </w:p>
    <w:p w14:paraId="13DEBA8B" w14:textId="77777777" w:rsidR="00AA1B33" w:rsidRPr="0056451C" w:rsidRDefault="00AA1B33" w:rsidP="005920A3">
      <w:pPr>
        <w:spacing w:line="320" w:lineRule="atLeast"/>
        <w:rPr>
          <w:rFonts w:ascii="Calibri" w:hAnsi="Calibri" w:cs="Calibri"/>
          <w:b/>
          <w:color w:val="1D1D1B"/>
          <w:sz w:val="24"/>
          <w:szCs w:val="24"/>
        </w:rPr>
      </w:pPr>
    </w:p>
    <w:p w14:paraId="1EA66F4F" w14:textId="77777777" w:rsidR="00DA11AF" w:rsidRPr="0056451C" w:rsidRDefault="00DA11AF" w:rsidP="005920A3">
      <w:pPr>
        <w:spacing w:line="320" w:lineRule="atLeast"/>
        <w:ind w:right="-1134"/>
        <w:rPr>
          <w:rFonts w:ascii="Calibri" w:hAnsi="Calibri" w:cs="Calibri"/>
          <w:b/>
          <w:color w:val="1D1D1B"/>
          <w:sz w:val="24"/>
          <w:szCs w:val="24"/>
        </w:rPr>
      </w:pPr>
    </w:p>
    <w:p w14:paraId="6B9D877B" w14:textId="762C5ADB" w:rsidR="00B64DF9" w:rsidRPr="001F2BC8" w:rsidRDefault="00B64DF9" w:rsidP="005920A3">
      <w:pPr>
        <w:spacing w:line="320" w:lineRule="atLeast"/>
        <w:ind w:right="-1134"/>
        <w:rPr>
          <w:rFonts w:ascii="HelveticaNeueLT Pro 55 Roman" w:hAnsi="HelveticaNeueLT Pro 55 Roman" w:cs="Calibri"/>
          <w:b/>
          <w:bCs/>
          <w:color w:val="1D1D1B"/>
        </w:rPr>
      </w:pPr>
      <w:r w:rsidRPr="001F2BC8">
        <w:rPr>
          <w:rFonts w:ascii="HelveticaNeueLT Pro 55 Roman" w:hAnsi="HelveticaNeueLT Pro 55 Roman" w:cs="Calibri"/>
          <w:b/>
          <w:bCs/>
          <w:color w:val="1D1D1B"/>
          <w:szCs w:val="20"/>
        </w:rPr>
        <w:lastRenderedPageBreak/>
        <w:t>Strwythur yr adnodd</w:t>
      </w:r>
    </w:p>
    <w:p w14:paraId="15635C71" w14:textId="77777777" w:rsidR="00B64DF9" w:rsidRPr="001F2BC8" w:rsidRDefault="00B64DF9" w:rsidP="00562D99">
      <w:pPr>
        <w:spacing w:line="320" w:lineRule="atLeast"/>
        <w:ind w:right="-964"/>
        <w:jc w:val="both"/>
        <w:rPr>
          <w:rFonts w:cs="Calibri"/>
          <w:color w:val="1D1D1B"/>
        </w:rPr>
      </w:pPr>
      <w:r w:rsidRPr="001F2BC8">
        <w:rPr>
          <w:rFonts w:cs="Calibri"/>
          <w:color w:val="1D1D1B"/>
          <w:szCs w:val="20"/>
        </w:rPr>
        <w:t xml:space="preserve">Mae pob gweithgaredd yn yr adnodd yn cynnwys maint y grŵp; yr amseru a awgrymir; a’r dull a ddefnyddir, e.e. ffilmiau, dysgu gweithredol, trafodaeth neu ysgrifennu. Mae’r gweithgareddau wedi’u nodi mewn templed hawdd ei ddilyn. </w:t>
      </w:r>
    </w:p>
    <w:p w14:paraId="1FDE1E1D" w14:textId="77777777" w:rsidR="00B64DF9" w:rsidRPr="001F2BC8" w:rsidRDefault="00B64DF9" w:rsidP="00562D99">
      <w:pPr>
        <w:spacing w:line="320" w:lineRule="atLeast"/>
        <w:ind w:right="-964"/>
        <w:jc w:val="both"/>
        <w:rPr>
          <w:rFonts w:cs="Calibri"/>
          <w:color w:val="1D1D1B"/>
        </w:rPr>
      </w:pPr>
    </w:p>
    <w:p w14:paraId="273607D1" w14:textId="77777777" w:rsidR="00B64DF9" w:rsidRPr="001F2BC8" w:rsidRDefault="00B64DF9" w:rsidP="00562D99">
      <w:pPr>
        <w:spacing w:line="320" w:lineRule="atLeast"/>
        <w:ind w:right="-964"/>
        <w:rPr>
          <w:rFonts w:ascii="HelveticaNeueLT Pro 55 Roman" w:hAnsi="HelveticaNeueLT Pro 55 Roman" w:cs="Calibri"/>
          <w:b/>
          <w:bCs/>
          <w:color w:val="1D1D1B"/>
        </w:rPr>
      </w:pPr>
      <w:r w:rsidRPr="001F2BC8">
        <w:rPr>
          <w:rFonts w:ascii="HelveticaNeueLT Pro 55 Roman" w:hAnsi="HelveticaNeueLT Pro 55 Roman" w:cs="Calibri"/>
          <w:b/>
          <w:bCs/>
          <w:color w:val="1D1D1B"/>
          <w:szCs w:val="20"/>
        </w:rPr>
        <w:t>Mae’r pecyn cymorth Hyrwyddwyr Cymorth Cyntaf yn cynnwys pum adran a thri phrif fodiwl</w:t>
      </w:r>
    </w:p>
    <w:p w14:paraId="5ED6A920" w14:textId="77777777" w:rsidR="00B64DF9" w:rsidRPr="001F2BC8" w:rsidRDefault="00B64DF9" w:rsidP="005920A3">
      <w:pPr>
        <w:spacing w:line="320" w:lineRule="atLeast"/>
        <w:rPr>
          <w:rFonts w:cs="Calibri"/>
          <w:color w:val="1D1D1B"/>
          <w:sz w:val="24"/>
          <w:szCs w:val="24"/>
        </w:rPr>
      </w:pPr>
      <w:r w:rsidRPr="001F2BC8">
        <w:rPr>
          <w:rFonts w:cs="Calibri"/>
          <w:noProof/>
        </w:rPr>
        <w:drawing>
          <wp:inline distT="0" distB="0" distL="0" distR="0" wp14:anchorId="1A2E4AAE" wp14:editId="10EB0651">
            <wp:extent cx="6018530" cy="4190337"/>
            <wp:effectExtent l="0" t="0" r="12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C232669" w14:textId="23F7F83F" w:rsidR="00B64DF9" w:rsidRPr="001F2BC8" w:rsidRDefault="00B64DF9" w:rsidP="00562D99">
      <w:pPr>
        <w:spacing w:line="320" w:lineRule="atLeast"/>
        <w:ind w:right="-964"/>
        <w:jc w:val="both"/>
        <w:rPr>
          <w:rFonts w:cs="Calibri"/>
          <w:color w:val="1D1D1B"/>
        </w:rPr>
      </w:pPr>
      <w:r w:rsidRPr="001F2BC8">
        <w:rPr>
          <w:rFonts w:cs="Calibri"/>
          <w:color w:val="1D1D1B"/>
        </w:rPr>
        <w:t>Mae’r tri phrif fodiwl – sgiliau cymorth cyntaf, helpu eraill a diogelwch a lles</w:t>
      </w:r>
      <w:r w:rsidR="007B435B" w:rsidRPr="001F2BC8">
        <w:rPr>
          <w:rFonts w:cs="Calibri"/>
          <w:color w:val="1D1D1B"/>
        </w:rPr>
        <w:t>iant</w:t>
      </w:r>
      <w:r w:rsidRPr="001F2BC8">
        <w:rPr>
          <w:rFonts w:cs="Calibri"/>
          <w:color w:val="1D1D1B"/>
        </w:rPr>
        <w:t xml:space="preserve"> – yn dilyn fformat dysgu ac ymarfer, gyda gweithgareddau y gellir eu lawrlwytho ar bob tudalen we a chynnwys rhyngweithiol i bobl ifanc ymgysylltu ag ef. Mae dysgwyr yn dilyn chwe chymeriad cyfarwydd ac yn archwilio 17 o straeon cymorth cyntaf sy’n berthnasol i’w bywydau bob dydd.</w:t>
      </w:r>
    </w:p>
    <w:p w14:paraId="047A12BC" w14:textId="77777777" w:rsidR="00AA1B33" w:rsidRPr="001F2BC8" w:rsidRDefault="00AA1B33" w:rsidP="00562D99">
      <w:pPr>
        <w:spacing w:line="320" w:lineRule="atLeast"/>
        <w:ind w:right="-964"/>
        <w:jc w:val="both"/>
        <w:rPr>
          <w:rFonts w:cs="Calibri"/>
          <w:color w:val="1D1D1B"/>
        </w:rPr>
      </w:pPr>
    </w:p>
    <w:p w14:paraId="1B8578AB" w14:textId="70654A7E" w:rsidR="00B64DF9" w:rsidRPr="001F2BC8" w:rsidRDefault="00B64DF9" w:rsidP="00562D99">
      <w:pPr>
        <w:spacing w:line="320" w:lineRule="atLeast"/>
        <w:ind w:right="-964"/>
        <w:jc w:val="both"/>
        <w:rPr>
          <w:rFonts w:cs="Calibri"/>
          <w:color w:val="1D1D1B"/>
        </w:rPr>
      </w:pPr>
      <w:r w:rsidRPr="001F2BC8">
        <w:rPr>
          <w:rFonts w:cs="Calibri"/>
          <w:color w:val="1D1D1B"/>
        </w:rPr>
        <w:t>Mae gan bob gweithgaredd ‘dysgu’ ei dudalen we a’i lawrlwythiadau ei hun, ac mae hefyd yn cynnwys lawrlwythiadau gweithgareddau ymarfer. Yn dibynnu ar y gweithgaredd, bydd amrywiaeth o asedau dysgu priodol i oedran fel ffilmiau, delweddau, taflenni gwaith, cwisiau a sgriptiau chwarae rôl a awgrymir.</w:t>
      </w:r>
    </w:p>
    <w:p w14:paraId="1CACB22E" w14:textId="77777777" w:rsidR="00AA1B33" w:rsidRPr="001F2BC8" w:rsidRDefault="00AA1B33" w:rsidP="00562D99">
      <w:pPr>
        <w:spacing w:line="320" w:lineRule="atLeast"/>
        <w:ind w:right="-964"/>
        <w:jc w:val="both"/>
        <w:rPr>
          <w:rFonts w:cs="Calibri"/>
          <w:color w:val="1D1D1B"/>
        </w:rPr>
      </w:pPr>
    </w:p>
    <w:p w14:paraId="6A72E899" w14:textId="62F26859" w:rsidR="00B64DF9" w:rsidRPr="001F2BC8" w:rsidRDefault="00B64DF9" w:rsidP="00562D99">
      <w:pPr>
        <w:spacing w:line="320" w:lineRule="atLeast"/>
        <w:ind w:right="-964"/>
        <w:jc w:val="both"/>
        <w:rPr>
          <w:rFonts w:cs="Calibri"/>
          <w:color w:val="1D1D1B"/>
        </w:rPr>
      </w:pPr>
      <w:r w:rsidRPr="001F2BC8">
        <w:rPr>
          <w:rFonts w:cs="Calibri"/>
          <w:color w:val="1D1D1B"/>
        </w:rPr>
        <w:t>Mae</w:t>
      </w:r>
      <w:r w:rsidR="00BE267F" w:rsidRPr="001F2BC8">
        <w:rPr>
          <w:rFonts w:cs="Calibri"/>
          <w:color w:val="1D1D1B"/>
        </w:rPr>
        <w:t>’r</w:t>
      </w:r>
      <w:r w:rsidRPr="001F2BC8">
        <w:rPr>
          <w:rFonts w:cs="Calibri"/>
          <w:color w:val="1D1D1B"/>
        </w:rPr>
        <w:t xml:space="preserve"> tudalennau gwe wedi cael eu hysgrifennu mewn arddull sy’n siarad yn uniongyrchol â’r bobl ifanc, er mwyn hwyluso dysgu’n annibynnol. Gall pobl ifanc ddysgu drwy weithgareddau a ddarperir gan athrawon ac addysgwyr, yn annibynnol yn y cartref neu mewn grwpiau, i wella eu hyder i helpu eraill, i gadw’n ddiogel ac i ddefnyddio eu sgiliau cymorth cyntaf.</w:t>
      </w:r>
    </w:p>
    <w:p w14:paraId="2CC0C638" w14:textId="77777777" w:rsidR="00AA1B33" w:rsidRDefault="00AA1B33" w:rsidP="00562D99">
      <w:pPr>
        <w:spacing w:line="320" w:lineRule="atLeast"/>
        <w:ind w:right="-964"/>
        <w:jc w:val="both"/>
        <w:rPr>
          <w:rFonts w:cs="Calibri"/>
          <w:color w:val="1D1D1B"/>
        </w:rPr>
      </w:pPr>
    </w:p>
    <w:p w14:paraId="3A14EAB0" w14:textId="77777777" w:rsidR="001F2BC8" w:rsidRPr="001F2BC8" w:rsidRDefault="001F2BC8" w:rsidP="00562D99">
      <w:pPr>
        <w:spacing w:line="320" w:lineRule="atLeast"/>
        <w:ind w:right="-964"/>
        <w:jc w:val="both"/>
        <w:rPr>
          <w:rFonts w:cs="Calibri"/>
          <w:color w:val="1D1D1B"/>
        </w:rPr>
      </w:pPr>
    </w:p>
    <w:p w14:paraId="5552236D" w14:textId="732E5186" w:rsidR="00B64DF9" w:rsidRPr="001F2BC8" w:rsidRDefault="00B64DF9" w:rsidP="00562D99">
      <w:pPr>
        <w:spacing w:line="320" w:lineRule="atLeast"/>
        <w:ind w:right="-964"/>
        <w:jc w:val="both"/>
        <w:rPr>
          <w:rFonts w:cs="Calibri"/>
          <w:color w:val="1D1D1B"/>
        </w:rPr>
      </w:pPr>
      <w:r w:rsidRPr="001F2BC8">
        <w:rPr>
          <w:rFonts w:cs="Calibri"/>
          <w:color w:val="1D1D1B"/>
        </w:rPr>
        <w:lastRenderedPageBreak/>
        <w:t>Mae’r pecyn cymorth wedi’i drefnu fel cyfres o weithgareddau ‘blociau adeiladu’, sy’n eich galluogi i benderfynu ar siâp a strwythur y sesiynau rydych chi’n eu cyflwyno. Gellir defnyddio gweithgareddau ochr yn ochr â’i gilydd mewn gwahanol gyfuniadau, yn dibynnu ar beth mae’r bobl ifanc yn ei ddysgu. Gallech ddewis canolbwyntio un sesiwn yn gyfan gwbl ar ddysgu sgiliau cymorth cyntaf a’r nesaf ar eu hymarfer, ac yna sesiwn ar helpu eraill, diogelwch a lles</w:t>
      </w:r>
      <w:r w:rsidR="00ED2412" w:rsidRPr="001F2BC8">
        <w:rPr>
          <w:rFonts w:cs="Calibri"/>
          <w:color w:val="1D1D1B"/>
        </w:rPr>
        <w:t>iant</w:t>
      </w:r>
      <w:r w:rsidRPr="001F2BC8">
        <w:rPr>
          <w:rFonts w:cs="Calibri"/>
          <w:color w:val="1D1D1B"/>
        </w:rPr>
        <w:t>. Neu gallech gymysgu pob sesiwn, gan archwilio helpu eraill, yna dysgu ac ymarfer sgil cymorth cyntaf, a gorffen gyda gweithgaredd diogelwch a lles</w:t>
      </w:r>
      <w:r w:rsidR="00B15D55" w:rsidRPr="001F2BC8">
        <w:rPr>
          <w:rFonts w:cs="Calibri"/>
          <w:color w:val="1D1D1B"/>
        </w:rPr>
        <w:t>iant</w:t>
      </w:r>
      <w:r w:rsidRPr="001F2BC8">
        <w:rPr>
          <w:rFonts w:cs="Calibri"/>
          <w:color w:val="1D1D1B"/>
        </w:rPr>
        <w:t>; yna ailadrodd hyn dros sawl sesiwn i ddefnyddio amrywiaeth o weithgareddau. Chi sydd i ddewis sut rydych chi am strwythuro’r sesiynau. Gweler y syniadau ar strwythuro sesiynau yn y tabl isod.</w:t>
      </w:r>
    </w:p>
    <w:p w14:paraId="48637A6D" w14:textId="77777777" w:rsidR="00AA1B33" w:rsidRPr="001F2BC8" w:rsidRDefault="00AA1B33" w:rsidP="00562D99">
      <w:pPr>
        <w:spacing w:line="320" w:lineRule="atLeast"/>
        <w:ind w:right="-964"/>
        <w:jc w:val="both"/>
        <w:rPr>
          <w:rFonts w:cs="Calibri"/>
          <w:color w:val="1D1D1B"/>
        </w:rPr>
      </w:pPr>
    </w:p>
    <w:p w14:paraId="4B25F160" w14:textId="2CD01BED" w:rsidR="00B64DF9" w:rsidRPr="001F2BC8" w:rsidRDefault="00B05142" w:rsidP="00562D99">
      <w:pPr>
        <w:spacing w:line="320" w:lineRule="atLeast"/>
        <w:ind w:right="-964"/>
        <w:jc w:val="both"/>
        <w:rPr>
          <w:rFonts w:cs="Calibri"/>
          <w:color w:val="1D1D1B"/>
        </w:rPr>
      </w:pPr>
      <w:r w:rsidRPr="001F2BC8">
        <w:rPr>
          <w:rFonts w:cs="Calibri"/>
        </w:rPr>
        <w:t xml:space="preserve">Yn ogystal â bod ar gael ar ffurf gweithgareddau strwythuredig a awgrymir, mae’r holl asedau dysgu fel ffilmiau a delweddau yn cael eu grwpio gyda’i gilydd fel rhan o </w:t>
      </w:r>
      <w:hyperlink r:id="rId21" w:history="1">
        <w:r w:rsidRPr="001F2BC8">
          <w:rPr>
            <w:rFonts w:cs="Calibri"/>
            <w:color w:val="EE2A24" w:themeColor="hyperlink"/>
            <w:u w:val="single"/>
          </w:rPr>
          <w:t>‘lyfrgell adnoddau’</w:t>
        </w:r>
      </w:hyperlink>
      <w:r w:rsidRPr="001F2BC8">
        <w:rPr>
          <w:rFonts w:cs="Calibri"/>
          <w:u w:val="single"/>
        </w:rPr>
        <w:t xml:space="preserve"> </w:t>
      </w:r>
      <w:r w:rsidRPr="001F2BC8">
        <w:rPr>
          <w:rFonts w:cs="Calibri"/>
        </w:rPr>
        <w:t>pwrpasol er mwyn i chi allu cael mynediad atynt i gyd mewn un lle.</w:t>
      </w:r>
    </w:p>
    <w:p w14:paraId="09A9D57B" w14:textId="77777777" w:rsidR="00B64DF9" w:rsidRPr="0056451C" w:rsidRDefault="00B64DF9" w:rsidP="005920A3">
      <w:pPr>
        <w:spacing w:line="320" w:lineRule="atLeast"/>
        <w:ind w:right="-1134"/>
        <w:rPr>
          <w:rFonts w:ascii="Calibri" w:hAnsi="Calibri" w:cs="Calibri"/>
          <w:color w:val="1D1D1B"/>
          <w:sz w:val="24"/>
          <w:szCs w:val="24"/>
        </w:rPr>
      </w:pPr>
    </w:p>
    <w:p w14:paraId="536F8ED9" w14:textId="77777777" w:rsidR="00B64DF9" w:rsidRPr="0056451C" w:rsidRDefault="00B64DF9" w:rsidP="005920A3">
      <w:pPr>
        <w:pStyle w:val="Quote"/>
        <w:ind w:right="-1134"/>
        <w:rPr>
          <w:rFonts w:ascii="Calibri" w:hAnsi="Calibri" w:cs="Calibri"/>
        </w:rPr>
      </w:pPr>
    </w:p>
    <w:p w14:paraId="79C7F963" w14:textId="77777777" w:rsidR="00B64DF9" w:rsidRPr="0056451C" w:rsidRDefault="00B64DF9" w:rsidP="005920A3">
      <w:pPr>
        <w:pStyle w:val="Quote"/>
        <w:rPr>
          <w:rFonts w:ascii="Calibri" w:hAnsi="Calibri" w:cs="Calibri"/>
        </w:rPr>
      </w:pPr>
    </w:p>
    <w:p w14:paraId="07B75403" w14:textId="77777777" w:rsidR="001E42B8" w:rsidRPr="0056451C" w:rsidRDefault="001E42B8" w:rsidP="005920A3">
      <w:pPr>
        <w:rPr>
          <w:rFonts w:ascii="Calibri" w:hAnsi="Calibri" w:cs="Calibri"/>
          <w:sz w:val="24"/>
        </w:rPr>
      </w:pPr>
    </w:p>
    <w:p w14:paraId="1F1EB31C" w14:textId="77777777" w:rsidR="00DE1B47" w:rsidRPr="0056451C" w:rsidRDefault="00DE1B47" w:rsidP="005920A3">
      <w:pPr>
        <w:rPr>
          <w:rFonts w:ascii="Calibri" w:hAnsi="Calibri" w:cs="Calibri"/>
          <w:sz w:val="24"/>
        </w:rPr>
      </w:pPr>
    </w:p>
    <w:p w14:paraId="1B5FAD42" w14:textId="34FD4CE8" w:rsidR="005E0328" w:rsidRPr="0056451C" w:rsidRDefault="005E0328" w:rsidP="005920A3">
      <w:pPr>
        <w:pStyle w:val="PageHeadingContinuation"/>
        <w:spacing w:after="0"/>
        <w:rPr>
          <w:rFonts w:ascii="Calibri" w:hAnsi="Calibri" w:cs="Calibri"/>
        </w:rPr>
      </w:pPr>
      <w:r w:rsidRPr="0056451C">
        <w:rPr>
          <w:rFonts w:ascii="Calibri" w:hAnsi="Calibri" w:cs="Calibri"/>
        </w:rPr>
        <w:br w:type="page"/>
      </w:r>
    </w:p>
    <w:p w14:paraId="2ED9C59F" w14:textId="77777777" w:rsidR="00FF5DB2" w:rsidRPr="0056451C" w:rsidRDefault="00FF5DB2" w:rsidP="00AA1B33">
      <w:pPr>
        <w:rPr>
          <w:rFonts w:ascii="Calibri" w:hAnsi="Calibri" w:cs="Calibri"/>
          <w:b/>
        </w:rPr>
        <w:sectPr w:rsidR="00FF5DB2" w:rsidRPr="0056451C" w:rsidSect="00FF5DB2">
          <w:headerReference w:type="default" r:id="rId22"/>
          <w:footerReference w:type="default" r:id="rId23"/>
          <w:headerReference w:type="first" r:id="rId24"/>
          <w:footerReference w:type="first" r:id="rId25"/>
          <w:type w:val="continuous"/>
          <w:pgSz w:w="11910" w:h="16840"/>
          <w:pgMar w:top="567" w:right="1701" w:bottom="567" w:left="567" w:header="170" w:footer="1701" w:gutter="0"/>
          <w:cols w:space="568"/>
          <w:titlePg/>
          <w:docGrid w:linePitch="299"/>
        </w:sectPr>
      </w:pPr>
    </w:p>
    <w:p w14:paraId="40868F9F" w14:textId="3C906906" w:rsidR="00FF0E28" w:rsidRPr="001F2BC8" w:rsidRDefault="00BC5E95" w:rsidP="00BC5E95">
      <w:pPr>
        <w:pStyle w:val="Heading2"/>
        <w:ind w:right="-1134"/>
        <w:rPr>
          <w:rFonts w:cs="Calibri"/>
        </w:rPr>
      </w:pPr>
      <w:r w:rsidRPr="001F2BC8">
        <w:rPr>
          <w:rFonts w:cs="Calibri"/>
        </w:rPr>
        <w:lastRenderedPageBreak/>
        <w:t>Sut i ddefnyddio</w:t>
      </w:r>
      <w:r w:rsidR="00CC5A7B" w:rsidRPr="001F2BC8">
        <w:rPr>
          <w:rFonts w:cs="Calibri"/>
        </w:rPr>
        <w:t>’r</w:t>
      </w:r>
      <w:r w:rsidRPr="001F2BC8">
        <w:rPr>
          <w:rFonts w:cs="Calibri"/>
        </w:rPr>
        <w:t xml:space="preserve"> pecyn addysgu Hyrwyddwyr Cymorth Cyntaf </w:t>
      </w:r>
    </w:p>
    <w:p w14:paraId="1C466238" w14:textId="5A7296B9" w:rsidR="00FF0E28" w:rsidRPr="001F2BC8" w:rsidRDefault="00FF0E28" w:rsidP="00BC5E95">
      <w:pPr>
        <w:rPr>
          <w:rFonts w:cs="Calibri"/>
        </w:rPr>
      </w:pPr>
      <w:r w:rsidRPr="001F2BC8">
        <w:rPr>
          <w:rFonts w:cs="Calibri"/>
        </w:rPr>
        <w:t>Mae</w:t>
      </w:r>
      <w:r w:rsidR="001F2BC8">
        <w:rPr>
          <w:rFonts w:cs="Calibri"/>
        </w:rPr>
        <w:t>’</w:t>
      </w:r>
      <w:r w:rsidRPr="001F2BC8">
        <w:rPr>
          <w:rFonts w:cs="Calibri"/>
        </w:rPr>
        <w:t>r pecyn wedi</w:t>
      </w:r>
      <w:r w:rsidR="001F2BC8">
        <w:rPr>
          <w:rFonts w:cs="Calibri"/>
        </w:rPr>
        <w:t>’</w:t>
      </w:r>
      <w:r w:rsidRPr="001F2BC8">
        <w:rPr>
          <w:rFonts w:cs="Calibri"/>
        </w:rPr>
        <w:t>i gynllunio i fod yn hyblyg, felly gallwch benderfynu ar faint o amser sydd ar gael i</w:t>
      </w:r>
      <w:r w:rsidR="001F2BC8">
        <w:rPr>
          <w:rFonts w:cs="Calibri"/>
        </w:rPr>
        <w:t>’</w:t>
      </w:r>
      <w:r w:rsidRPr="001F2BC8">
        <w:rPr>
          <w:rFonts w:cs="Calibri"/>
        </w:rPr>
        <w:t>w dreulio yn cyflwyno</w:t>
      </w:r>
      <w:r w:rsidR="001F2BC8">
        <w:rPr>
          <w:rFonts w:cs="Calibri"/>
        </w:rPr>
        <w:t>’</w:t>
      </w:r>
      <w:r w:rsidRPr="001F2BC8">
        <w:rPr>
          <w:rFonts w:cs="Calibri"/>
        </w:rPr>
        <w:t>r pynciau hyn. I fanteisio i’r eithaf ar Hyrwyddwyr Cymorth Cyntaf, dylech gynnwys y camau a awgrymir isod yn y blychau llwyd wrth gynllunio eich sesiynau.</w:t>
      </w:r>
    </w:p>
    <w:tbl>
      <w:tblPr>
        <w:tblStyle w:val="TableGrid"/>
        <w:tblW w:w="15021" w:type="dxa"/>
        <w:tblLayout w:type="fixed"/>
        <w:tblLook w:val="04A0" w:firstRow="1" w:lastRow="0" w:firstColumn="1" w:lastColumn="0" w:noHBand="0" w:noVBand="1"/>
      </w:tblPr>
      <w:tblGrid>
        <w:gridCol w:w="561"/>
        <w:gridCol w:w="1702"/>
        <w:gridCol w:w="1418"/>
        <w:gridCol w:w="1276"/>
        <w:gridCol w:w="1275"/>
        <w:gridCol w:w="94"/>
        <w:gridCol w:w="1040"/>
        <w:gridCol w:w="992"/>
        <w:gridCol w:w="284"/>
        <w:gridCol w:w="1559"/>
        <w:gridCol w:w="189"/>
        <w:gridCol w:w="1371"/>
        <w:gridCol w:w="1417"/>
        <w:gridCol w:w="1276"/>
        <w:gridCol w:w="567"/>
      </w:tblGrid>
      <w:tr w:rsidR="00FF0E28" w:rsidRPr="001F2BC8" w14:paraId="692432EE" w14:textId="77777777" w:rsidTr="00466663">
        <w:tc>
          <w:tcPr>
            <w:tcW w:w="561" w:type="dxa"/>
            <w:vMerge w:val="restart"/>
            <w:shd w:val="clear" w:color="auto" w:fill="D9D9D9" w:themeFill="background1" w:themeFillShade="D9"/>
            <w:textDirection w:val="btLr"/>
          </w:tcPr>
          <w:p w14:paraId="5332C2E7" w14:textId="2614FBD2" w:rsidR="00FF0E28" w:rsidRPr="001F2BC8" w:rsidRDefault="00FF0E28" w:rsidP="00466663">
            <w:pPr>
              <w:ind w:left="113" w:right="113"/>
              <w:jc w:val="center"/>
              <w:rPr>
                <w:rFonts w:cs="Calibri"/>
                <w:sz w:val="19"/>
                <w:szCs w:val="19"/>
              </w:rPr>
            </w:pPr>
            <w:r w:rsidRPr="001F2BC8">
              <w:rPr>
                <w:rFonts w:cs="Calibri"/>
                <w:sz w:val="19"/>
                <w:szCs w:val="19"/>
              </w:rPr>
              <w:t xml:space="preserve">Cofrestrwch ar gyfer </w:t>
            </w:r>
            <w:hyperlink r:id="rId26" w:history="1">
              <w:r w:rsidRPr="001F2BC8">
                <w:rPr>
                  <w:rStyle w:val="Hyperlink"/>
                  <w:rFonts w:cs="Calibri"/>
                  <w:sz w:val="19"/>
                  <w:szCs w:val="19"/>
                </w:rPr>
                <w:t>Fy Ngrwpiau</w:t>
              </w:r>
            </w:hyperlink>
            <w:r w:rsidRPr="001F2BC8">
              <w:rPr>
                <w:rFonts w:cs="Calibri"/>
                <w:sz w:val="19"/>
                <w:szCs w:val="19"/>
              </w:rPr>
              <w:t xml:space="preserve"> i olrhain cynnydd dysgu cymorth cyntaf pobl ifanc</w:t>
            </w:r>
          </w:p>
        </w:tc>
        <w:tc>
          <w:tcPr>
            <w:tcW w:w="13893" w:type="dxa"/>
            <w:gridSpan w:val="13"/>
            <w:shd w:val="clear" w:color="auto" w:fill="DFDAD2" w:themeFill="accent2" w:themeFillTint="66"/>
          </w:tcPr>
          <w:p w14:paraId="5D6BF979" w14:textId="398981B0" w:rsidR="00FF0E28" w:rsidRPr="001F2BC8" w:rsidRDefault="00FF0E28" w:rsidP="00466663">
            <w:pPr>
              <w:jc w:val="center"/>
              <w:rPr>
                <w:rFonts w:ascii="HelveticaNeueLT Pro 55 Roman" w:hAnsi="HelveticaNeueLT Pro 55 Roman" w:cs="Calibri"/>
                <w:b/>
                <w:bCs/>
                <w:sz w:val="19"/>
                <w:szCs w:val="19"/>
              </w:rPr>
            </w:pPr>
            <w:r w:rsidRPr="001F2BC8">
              <w:rPr>
                <w:rFonts w:ascii="HelveticaNeueLT Pro 55 Roman" w:hAnsi="HelveticaNeueLT Pro 55 Roman" w:cs="Calibri"/>
                <w:b/>
                <w:bCs/>
                <w:sz w:val="19"/>
                <w:szCs w:val="19"/>
              </w:rPr>
              <w:t xml:space="preserve">Modiwl: </w:t>
            </w:r>
            <w:hyperlink r:id="rId27" w:history="1">
              <w:r w:rsidRPr="001F2BC8">
                <w:rPr>
                  <w:rStyle w:val="Hyperlink"/>
                  <w:rFonts w:ascii="HelveticaNeueLT Pro 55 Roman" w:hAnsi="HelveticaNeueLT Pro 55 Roman" w:cs="Calibri"/>
                  <w:b/>
                  <w:bCs/>
                  <w:sz w:val="19"/>
                  <w:szCs w:val="19"/>
                </w:rPr>
                <w:t>Cyflwyniad</w:t>
              </w:r>
            </w:hyperlink>
          </w:p>
        </w:tc>
        <w:tc>
          <w:tcPr>
            <w:tcW w:w="567" w:type="dxa"/>
            <w:vMerge w:val="restart"/>
            <w:shd w:val="clear" w:color="auto" w:fill="D9D9D9" w:themeFill="background1" w:themeFillShade="D9"/>
            <w:textDirection w:val="btLr"/>
          </w:tcPr>
          <w:p w14:paraId="124E83D5" w14:textId="26E4E0F2" w:rsidR="00FF0E28" w:rsidRPr="001F2BC8" w:rsidRDefault="003B635C" w:rsidP="00466663">
            <w:pPr>
              <w:ind w:left="113" w:right="113"/>
              <w:jc w:val="center"/>
              <w:rPr>
                <w:rFonts w:cs="Calibri"/>
                <w:sz w:val="19"/>
                <w:szCs w:val="19"/>
              </w:rPr>
            </w:pPr>
            <w:r w:rsidRPr="001F2BC8">
              <w:rPr>
                <w:rFonts w:cs="Calibri"/>
                <w:sz w:val="19"/>
                <w:szCs w:val="19"/>
              </w:rPr>
              <w:t xml:space="preserve">Cyflwyno </w:t>
            </w:r>
            <w:hyperlink r:id="rId28" w:history="1">
              <w:r w:rsidRPr="001F2BC8">
                <w:rPr>
                  <w:rStyle w:val="Hyperlink"/>
                  <w:rFonts w:cs="Calibri"/>
                  <w:sz w:val="19"/>
                  <w:szCs w:val="19"/>
                </w:rPr>
                <w:t>tystysgrifau</w:t>
              </w:r>
            </w:hyperlink>
            <w:r w:rsidRPr="001F2BC8">
              <w:rPr>
                <w:rFonts w:cs="Calibri"/>
                <w:sz w:val="19"/>
                <w:szCs w:val="19"/>
              </w:rPr>
              <w:t xml:space="preserve"> i bobl ifanc am gymryd rhan </w:t>
            </w:r>
            <w:r w:rsidR="007D339A" w:rsidRPr="001F2BC8">
              <w:rPr>
                <w:rFonts w:cs="Calibri"/>
                <w:sz w:val="19"/>
                <w:szCs w:val="19"/>
              </w:rPr>
              <w:t>y</w:t>
            </w:r>
            <w:r w:rsidRPr="001F2BC8">
              <w:rPr>
                <w:rFonts w:cs="Calibri"/>
                <w:sz w:val="19"/>
                <w:szCs w:val="19"/>
              </w:rPr>
              <w:t xml:space="preserve">n Hyrwyddwyr Cymorth Cyntaf  </w:t>
            </w:r>
          </w:p>
        </w:tc>
      </w:tr>
      <w:tr w:rsidR="00FF0E28" w:rsidRPr="001F2BC8" w14:paraId="36EE941A" w14:textId="77777777" w:rsidTr="00466663">
        <w:tc>
          <w:tcPr>
            <w:tcW w:w="561" w:type="dxa"/>
            <w:vMerge/>
            <w:shd w:val="clear" w:color="auto" w:fill="D9D9D9" w:themeFill="background1" w:themeFillShade="D9"/>
            <w:textDirection w:val="btLr"/>
          </w:tcPr>
          <w:p w14:paraId="2CC2C947" w14:textId="77777777" w:rsidR="00FF0E28" w:rsidRPr="0056451C" w:rsidRDefault="00FF0E28" w:rsidP="00466663">
            <w:pPr>
              <w:ind w:left="113" w:right="113"/>
              <w:jc w:val="center"/>
              <w:rPr>
                <w:rFonts w:ascii="Calibri" w:hAnsi="Calibri" w:cs="Calibri"/>
                <w:sz w:val="20"/>
                <w:szCs w:val="20"/>
              </w:rPr>
            </w:pPr>
          </w:p>
        </w:tc>
        <w:tc>
          <w:tcPr>
            <w:tcW w:w="13893" w:type="dxa"/>
            <w:gridSpan w:val="13"/>
            <w:shd w:val="clear" w:color="auto" w:fill="D9D9D9" w:themeFill="background1" w:themeFillShade="D9"/>
          </w:tcPr>
          <w:p w14:paraId="47B06316" w14:textId="2A9A7AB1" w:rsidR="00FF0E28" w:rsidRPr="001F2BC8" w:rsidRDefault="00FF0E28" w:rsidP="00466663">
            <w:pPr>
              <w:jc w:val="center"/>
              <w:rPr>
                <w:rFonts w:cs="Calibri"/>
                <w:sz w:val="19"/>
                <w:szCs w:val="19"/>
              </w:rPr>
            </w:pPr>
            <w:r w:rsidRPr="001F2BC8">
              <w:rPr>
                <w:rFonts w:cs="Calibri"/>
                <w:sz w:val="19"/>
                <w:szCs w:val="19"/>
              </w:rPr>
              <w:t>Cyflwyno’r Groes Goch a’r pwnc o helpu eraill drwy ddarparu’r ddau weithgaredd hyn</w:t>
            </w:r>
          </w:p>
        </w:tc>
        <w:tc>
          <w:tcPr>
            <w:tcW w:w="567" w:type="dxa"/>
            <w:vMerge/>
            <w:shd w:val="clear" w:color="auto" w:fill="D9D9D9" w:themeFill="background1" w:themeFillShade="D9"/>
            <w:textDirection w:val="btLr"/>
          </w:tcPr>
          <w:p w14:paraId="54D628F8" w14:textId="77777777" w:rsidR="00FF0E28" w:rsidRPr="001F2BC8" w:rsidRDefault="00FF0E28" w:rsidP="00466663">
            <w:pPr>
              <w:ind w:left="113" w:right="113"/>
              <w:jc w:val="center"/>
              <w:rPr>
                <w:rFonts w:cs="Calibri"/>
                <w:sz w:val="19"/>
                <w:szCs w:val="19"/>
              </w:rPr>
            </w:pPr>
          </w:p>
        </w:tc>
      </w:tr>
      <w:tr w:rsidR="00FF0E28" w:rsidRPr="001F2BC8" w14:paraId="706A53D3" w14:textId="77777777" w:rsidTr="00E259BF">
        <w:tc>
          <w:tcPr>
            <w:tcW w:w="561" w:type="dxa"/>
            <w:vMerge/>
            <w:shd w:val="clear" w:color="auto" w:fill="D9D9D9" w:themeFill="background1" w:themeFillShade="D9"/>
          </w:tcPr>
          <w:p w14:paraId="79B47365" w14:textId="77777777" w:rsidR="00FF0E28" w:rsidRPr="0056451C" w:rsidRDefault="00FF0E28" w:rsidP="00466663">
            <w:pPr>
              <w:rPr>
                <w:rFonts w:ascii="Calibri" w:hAnsi="Calibri" w:cs="Calibri"/>
                <w:sz w:val="20"/>
                <w:szCs w:val="20"/>
              </w:rPr>
            </w:pPr>
          </w:p>
        </w:tc>
        <w:tc>
          <w:tcPr>
            <w:tcW w:w="1702" w:type="dxa"/>
            <w:shd w:val="clear" w:color="auto" w:fill="FEC2CA" w:themeFill="accent1" w:themeFillTint="33"/>
          </w:tcPr>
          <w:p w14:paraId="1ABBF49C" w14:textId="77777777" w:rsidR="00FF0E28" w:rsidRPr="001F2BC8" w:rsidRDefault="00FF0E28" w:rsidP="00466663">
            <w:pPr>
              <w:rPr>
                <w:rFonts w:cs="Calibri"/>
                <w:sz w:val="19"/>
                <w:szCs w:val="19"/>
              </w:rPr>
            </w:pPr>
            <w:r w:rsidRPr="001F2BC8">
              <w:rPr>
                <w:rFonts w:cs="Calibri"/>
                <w:sz w:val="19"/>
                <w:szCs w:val="19"/>
              </w:rPr>
              <w:t>Gweithgareddau cyflwyno</w:t>
            </w:r>
          </w:p>
        </w:tc>
        <w:tc>
          <w:tcPr>
            <w:tcW w:w="5103" w:type="dxa"/>
            <w:gridSpan w:val="5"/>
          </w:tcPr>
          <w:p w14:paraId="37A3D585" w14:textId="5987F302" w:rsidR="00FF0E28" w:rsidRPr="001F2BC8" w:rsidRDefault="00000000" w:rsidP="00466663">
            <w:pPr>
              <w:jc w:val="center"/>
              <w:rPr>
                <w:rFonts w:cs="Calibri"/>
                <w:sz w:val="19"/>
                <w:szCs w:val="19"/>
              </w:rPr>
            </w:pPr>
            <w:hyperlink r:id="rId29" w:history="1">
              <w:r w:rsidR="00F677B0" w:rsidRPr="001F2BC8">
                <w:rPr>
                  <w:rStyle w:val="Hyperlink"/>
                  <w:rFonts w:cs="Calibri"/>
                  <w:sz w:val="19"/>
                  <w:szCs w:val="19"/>
                </w:rPr>
                <w:t>Cyflwyniad i’r Groes Goch – stori am syniad</w:t>
              </w:r>
            </w:hyperlink>
          </w:p>
        </w:tc>
        <w:tc>
          <w:tcPr>
            <w:tcW w:w="7088" w:type="dxa"/>
            <w:gridSpan w:val="7"/>
          </w:tcPr>
          <w:p w14:paraId="234328C8" w14:textId="68385CD6" w:rsidR="00FF0E28" w:rsidRPr="001F2BC8" w:rsidRDefault="00000000" w:rsidP="00466663">
            <w:pPr>
              <w:jc w:val="center"/>
              <w:rPr>
                <w:rFonts w:cs="Calibri"/>
                <w:sz w:val="19"/>
                <w:szCs w:val="19"/>
              </w:rPr>
            </w:pPr>
            <w:hyperlink r:id="rId30" w:history="1">
              <w:r w:rsidR="008E50EF" w:rsidRPr="001F2BC8">
                <w:rPr>
                  <w:rStyle w:val="Hyperlink"/>
                  <w:rFonts w:cs="Calibri"/>
                  <w:sz w:val="19"/>
                  <w:szCs w:val="19"/>
                </w:rPr>
                <w:t>Meddwl, paru, rhannu</w:t>
              </w:r>
            </w:hyperlink>
          </w:p>
        </w:tc>
        <w:tc>
          <w:tcPr>
            <w:tcW w:w="567" w:type="dxa"/>
            <w:vMerge/>
            <w:shd w:val="clear" w:color="auto" w:fill="D9D9D9" w:themeFill="background1" w:themeFillShade="D9"/>
          </w:tcPr>
          <w:p w14:paraId="628055D9" w14:textId="77777777" w:rsidR="00FF0E28" w:rsidRPr="001F2BC8" w:rsidRDefault="00FF0E28" w:rsidP="00466663">
            <w:pPr>
              <w:rPr>
                <w:rFonts w:cs="Calibri"/>
                <w:sz w:val="19"/>
                <w:szCs w:val="19"/>
              </w:rPr>
            </w:pPr>
          </w:p>
        </w:tc>
      </w:tr>
      <w:tr w:rsidR="00FF0E28" w:rsidRPr="0056451C" w14:paraId="77793644" w14:textId="77777777" w:rsidTr="00466663">
        <w:tc>
          <w:tcPr>
            <w:tcW w:w="561" w:type="dxa"/>
            <w:vMerge/>
            <w:shd w:val="clear" w:color="auto" w:fill="D9D9D9" w:themeFill="background1" w:themeFillShade="D9"/>
          </w:tcPr>
          <w:p w14:paraId="3A1EB85E" w14:textId="77777777" w:rsidR="00FF0E28" w:rsidRPr="0056451C" w:rsidRDefault="00FF0E28" w:rsidP="00466663">
            <w:pPr>
              <w:rPr>
                <w:rFonts w:ascii="Calibri" w:hAnsi="Calibri" w:cs="Calibri"/>
                <w:sz w:val="20"/>
                <w:szCs w:val="20"/>
              </w:rPr>
            </w:pPr>
          </w:p>
        </w:tc>
        <w:tc>
          <w:tcPr>
            <w:tcW w:w="13893" w:type="dxa"/>
            <w:gridSpan w:val="13"/>
            <w:shd w:val="clear" w:color="auto" w:fill="DFDAD2" w:themeFill="accent2" w:themeFillTint="66"/>
          </w:tcPr>
          <w:p w14:paraId="4793CB95" w14:textId="6F40F6E5" w:rsidR="00FF0E28" w:rsidRPr="001F2BC8" w:rsidRDefault="00FF0E28" w:rsidP="00466663">
            <w:pPr>
              <w:jc w:val="center"/>
              <w:rPr>
                <w:rFonts w:ascii="HelveticaNeueLT Pro 55 Roman" w:hAnsi="HelveticaNeueLT Pro 55 Roman" w:cs="Calibri"/>
                <w:b/>
                <w:bCs/>
                <w:sz w:val="19"/>
                <w:szCs w:val="19"/>
              </w:rPr>
            </w:pPr>
            <w:r w:rsidRPr="001F2BC8">
              <w:rPr>
                <w:rFonts w:ascii="HelveticaNeueLT Pro 55 Roman" w:hAnsi="HelveticaNeueLT Pro 55 Roman" w:cs="Calibri"/>
                <w:b/>
                <w:bCs/>
                <w:sz w:val="19"/>
                <w:szCs w:val="19"/>
              </w:rPr>
              <w:t xml:space="preserve">Modiwl: </w:t>
            </w:r>
            <w:hyperlink r:id="rId31" w:history="1">
              <w:r w:rsidRPr="001F2BC8">
                <w:rPr>
                  <w:rStyle w:val="Hyperlink"/>
                  <w:rFonts w:ascii="HelveticaNeueLT Pro 55 Roman" w:hAnsi="HelveticaNeueLT Pro 55 Roman" w:cs="Calibri"/>
                  <w:b/>
                  <w:bCs/>
                  <w:sz w:val="19"/>
                  <w:szCs w:val="19"/>
                </w:rPr>
                <w:t>Cymorth cyntaf</w:t>
              </w:r>
            </w:hyperlink>
          </w:p>
        </w:tc>
        <w:tc>
          <w:tcPr>
            <w:tcW w:w="567" w:type="dxa"/>
            <w:vMerge/>
            <w:shd w:val="clear" w:color="auto" w:fill="D9D9D9" w:themeFill="background1" w:themeFillShade="D9"/>
          </w:tcPr>
          <w:p w14:paraId="0BF60061" w14:textId="77777777" w:rsidR="00FF0E28" w:rsidRPr="001F2BC8" w:rsidRDefault="00FF0E28" w:rsidP="00466663">
            <w:pPr>
              <w:rPr>
                <w:rFonts w:ascii="Calibri" w:hAnsi="Calibri" w:cs="Calibri"/>
                <w:sz w:val="19"/>
                <w:szCs w:val="19"/>
              </w:rPr>
            </w:pPr>
          </w:p>
        </w:tc>
      </w:tr>
      <w:tr w:rsidR="00FF0E28" w:rsidRPr="0056451C" w14:paraId="521435C1" w14:textId="77777777" w:rsidTr="00466663">
        <w:tc>
          <w:tcPr>
            <w:tcW w:w="561" w:type="dxa"/>
            <w:vMerge/>
            <w:shd w:val="clear" w:color="auto" w:fill="D9D9D9" w:themeFill="background1" w:themeFillShade="D9"/>
          </w:tcPr>
          <w:p w14:paraId="0023D547" w14:textId="77777777" w:rsidR="00FF0E28" w:rsidRPr="0056451C" w:rsidRDefault="00FF0E28" w:rsidP="00466663">
            <w:pPr>
              <w:rPr>
                <w:rFonts w:ascii="Calibri" w:hAnsi="Calibri" w:cs="Calibri"/>
                <w:sz w:val="20"/>
                <w:szCs w:val="20"/>
              </w:rPr>
            </w:pPr>
          </w:p>
        </w:tc>
        <w:tc>
          <w:tcPr>
            <w:tcW w:w="13893" w:type="dxa"/>
            <w:gridSpan w:val="13"/>
            <w:shd w:val="clear" w:color="auto" w:fill="D9D9D9" w:themeFill="background1" w:themeFillShade="D9"/>
          </w:tcPr>
          <w:p w14:paraId="79B9C0F5" w14:textId="2115902F" w:rsidR="00FF0E28" w:rsidRPr="001F2BC8" w:rsidRDefault="00CE46DB" w:rsidP="00466663">
            <w:pPr>
              <w:jc w:val="center"/>
              <w:rPr>
                <w:rFonts w:cs="Calibri"/>
                <w:sz w:val="19"/>
                <w:szCs w:val="19"/>
              </w:rPr>
            </w:pPr>
            <w:r w:rsidRPr="001F2BC8">
              <w:rPr>
                <w:rFonts w:cs="Calibri"/>
                <w:sz w:val="19"/>
                <w:szCs w:val="19"/>
              </w:rPr>
              <w:t>Trafodwch roi cymorth cyntaf gyda phobl ifanc drwy’r gweithgaredd hwn</w:t>
            </w:r>
          </w:p>
        </w:tc>
        <w:tc>
          <w:tcPr>
            <w:tcW w:w="567" w:type="dxa"/>
            <w:vMerge/>
            <w:shd w:val="clear" w:color="auto" w:fill="D9D9D9" w:themeFill="background1" w:themeFillShade="D9"/>
          </w:tcPr>
          <w:p w14:paraId="662C71BC" w14:textId="77777777" w:rsidR="00FF0E28" w:rsidRPr="001F2BC8" w:rsidRDefault="00FF0E28" w:rsidP="00466663">
            <w:pPr>
              <w:rPr>
                <w:rFonts w:ascii="Calibri" w:hAnsi="Calibri" w:cs="Calibri"/>
                <w:sz w:val="19"/>
                <w:szCs w:val="19"/>
              </w:rPr>
            </w:pPr>
          </w:p>
        </w:tc>
      </w:tr>
      <w:tr w:rsidR="00CE46DB" w:rsidRPr="0056451C" w14:paraId="77492DF7" w14:textId="77777777" w:rsidTr="00E259BF">
        <w:tc>
          <w:tcPr>
            <w:tcW w:w="561" w:type="dxa"/>
            <w:vMerge/>
            <w:shd w:val="clear" w:color="auto" w:fill="D9D9D9" w:themeFill="background1" w:themeFillShade="D9"/>
          </w:tcPr>
          <w:p w14:paraId="6C5EFBA3" w14:textId="77777777" w:rsidR="00CE46DB" w:rsidRPr="0056451C" w:rsidRDefault="00CE46DB" w:rsidP="00466663">
            <w:pPr>
              <w:rPr>
                <w:rFonts w:ascii="Calibri" w:hAnsi="Calibri" w:cs="Calibri"/>
                <w:sz w:val="20"/>
                <w:szCs w:val="20"/>
              </w:rPr>
            </w:pPr>
          </w:p>
        </w:tc>
        <w:tc>
          <w:tcPr>
            <w:tcW w:w="1702" w:type="dxa"/>
            <w:shd w:val="clear" w:color="auto" w:fill="FEC2CA" w:themeFill="accent1" w:themeFillTint="33"/>
          </w:tcPr>
          <w:p w14:paraId="12E883D8" w14:textId="77777777" w:rsidR="00CE46DB" w:rsidRPr="001F2BC8" w:rsidRDefault="00CE46DB" w:rsidP="00466663">
            <w:pPr>
              <w:rPr>
                <w:rFonts w:cs="Calibri"/>
                <w:sz w:val="19"/>
                <w:szCs w:val="19"/>
              </w:rPr>
            </w:pPr>
            <w:r w:rsidRPr="001F2BC8">
              <w:rPr>
                <w:rFonts w:cs="Calibri"/>
                <w:sz w:val="19"/>
                <w:szCs w:val="19"/>
              </w:rPr>
              <w:t>Gweithgareddau cyflwyno</w:t>
            </w:r>
          </w:p>
        </w:tc>
        <w:tc>
          <w:tcPr>
            <w:tcW w:w="12191" w:type="dxa"/>
            <w:gridSpan w:val="12"/>
          </w:tcPr>
          <w:p w14:paraId="6A928F9E" w14:textId="360A1D21" w:rsidR="00CE46DB" w:rsidRPr="001F2BC8" w:rsidRDefault="003B635C" w:rsidP="003B635C">
            <w:pPr>
              <w:rPr>
                <w:rFonts w:cs="Calibri"/>
                <w:sz w:val="19"/>
                <w:szCs w:val="19"/>
              </w:rPr>
            </w:pPr>
            <w:r w:rsidRPr="001F2BC8">
              <w:rPr>
                <w:rFonts w:cs="Calibri"/>
                <w:sz w:val="19"/>
                <w:szCs w:val="19"/>
              </w:rPr>
              <w:t xml:space="preserve">                                                                   </w:t>
            </w:r>
            <w:hyperlink r:id="rId32" w:history="1">
              <w:r w:rsidRPr="001F2BC8">
                <w:rPr>
                  <w:rStyle w:val="Hyperlink"/>
                  <w:rFonts w:cs="Calibri"/>
                  <w:sz w:val="19"/>
                  <w:szCs w:val="19"/>
                </w:rPr>
                <w:t>Trafod cymorth cyntaf wrth gerdded</w:t>
              </w:r>
            </w:hyperlink>
          </w:p>
        </w:tc>
        <w:tc>
          <w:tcPr>
            <w:tcW w:w="567" w:type="dxa"/>
            <w:vMerge/>
            <w:shd w:val="clear" w:color="auto" w:fill="D9D9D9" w:themeFill="background1" w:themeFillShade="D9"/>
          </w:tcPr>
          <w:p w14:paraId="139C893A" w14:textId="77777777" w:rsidR="00CE46DB" w:rsidRPr="001F2BC8" w:rsidRDefault="00CE46DB" w:rsidP="00466663">
            <w:pPr>
              <w:rPr>
                <w:rFonts w:ascii="Calibri" w:hAnsi="Calibri" w:cs="Calibri"/>
                <w:sz w:val="19"/>
                <w:szCs w:val="19"/>
              </w:rPr>
            </w:pPr>
          </w:p>
        </w:tc>
      </w:tr>
      <w:tr w:rsidR="00FF0E28" w:rsidRPr="0056451C" w14:paraId="7F9E9AA7" w14:textId="77777777" w:rsidTr="00466663">
        <w:tc>
          <w:tcPr>
            <w:tcW w:w="561" w:type="dxa"/>
            <w:vMerge/>
            <w:shd w:val="clear" w:color="auto" w:fill="D9D9D9" w:themeFill="background1" w:themeFillShade="D9"/>
          </w:tcPr>
          <w:p w14:paraId="4D7549E7" w14:textId="77777777" w:rsidR="00FF0E28" w:rsidRPr="0056451C" w:rsidRDefault="00FF0E28" w:rsidP="00466663">
            <w:pPr>
              <w:rPr>
                <w:rFonts w:ascii="Calibri" w:hAnsi="Calibri" w:cs="Calibri"/>
                <w:sz w:val="20"/>
                <w:szCs w:val="20"/>
              </w:rPr>
            </w:pPr>
          </w:p>
        </w:tc>
        <w:tc>
          <w:tcPr>
            <w:tcW w:w="13893" w:type="dxa"/>
            <w:gridSpan w:val="13"/>
            <w:shd w:val="clear" w:color="auto" w:fill="D9D9D9" w:themeFill="background1" w:themeFillShade="D9"/>
          </w:tcPr>
          <w:p w14:paraId="27A0EF6C" w14:textId="77777777" w:rsidR="00FF0E28" w:rsidRPr="001F2BC8" w:rsidRDefault="00FF0E28" w:rsidP="00466663">
            <w:pPr>
              <w:jc w:val="center"/>
              <w:rPr>
                <w:rFonts w:cs="Calibri"/>
                <w:sz w:val="19"/>
                <w:szCs w:val="19"/>
              </w:rPr>
            </w:pPr>
            <w:r w:rsidRPr="001F2BC8">
              <w:rPr>
                <w:rFonts w:cs="Calibri"/>
                <w:sz w:val="19"/>
                <w:szCs w:val="19"/>
              </w:rPr>
              <w:t>Addysgu o leiaf dau sgil dysgu ac ymarfer cymorth cyntaf</w:t>
            </w:r>
          </w:p>
        </w:tc>
        <w:tc>
          <w:tcPr>
            <w:tcW w:w="567" w:type="dxa"/>
            <w:vMerge/>
            <w:shd w:val="clear" w:color="auto" w:fill="D9D9D9" w:themeFill="background1" w:themeFillShade="D9"/>
          </w:tcPr>
          <w:p w14:paraId="640DC72B" w14:textId="77777777" w:rsidR="00FF0E28" w:rsidRPr="001F2BC8" w:rsidRDefault="00FF0E28" w:rsidP="00466663">
            <w:pPr>
              <w:rPr>
                <w:rFonts w:ascii="Calibri" w:hAnsi="Calibri" w:cs="Calibri"/>
                <w:sz w:val="19"/>
                <w:szCs w:val="19"/>
              </w:rPr>
            </w:pPr>
          </w:p>
        </w:tc>
      </w:tr>
      <w:tr w:rsidR="00E259BF" w:rsidRPr="0056451C" w14:paraId="0D39829C" w14:textId="77777777" w:rsidTr="002D4948">
        <w:tc>
          <w:tcPr>
            <w:tcW w:w="561" w:type="dxa"/>
            <w:vMerge/>
            <w:shd w:val="clear" w:color="auto" w:fill="D9D9D9" w:themeFill="background1" w:themeFillShade="D9"/>
          </w:tcPr>
          <w:p w14:paraId="029FF74D" w14:textId="77777777" w:rsidR="00E259BF" w:rsidRPr="0056451C" w:rsidRDefault="00E259BF" w:rsidP="00466663">
            <w:pPr>
              <w:rPr>
                <w:rFonts w:ascii="Calibri" w:hAnsi="Calibri" w:cs="Calibri"/>
                <w:sz w:val="20"/>
                <w:szCs w:val="20"/>
              </w:rPr>
            </w:pPr>
          </w:p>
        </w:tc>
        <w:tc>
          <w:tcPr>
            <w:tcW w:w="1702" w:type="dxa"/>
            <w:vMerge w:val="restart"/>
            <w:shd w:val="clear" w:color="auto" w:fill="FEC2CA" w:themeFill="accent1" w:themeFillTint="33"/>
          </w:tcPr>
          <w:p w14:paraId="4DDEF78C" w14:textId="2A1CA73E" w:rsidR="00E259BF" w:rsidRPr="001F2BC8" w:rsidRDefault="00FA5AAC" w:rsidP="00466663">
            <w:pPr>
              <w:rPr>
                <w:rFonts w:cs="Calibri"/>
                <w:sz w:val="19"/>
                <w:szCs w:val="19"/>
              </w:rPr>
            </w:pPr>
            <w:r w:rsidRPr="001F2BC8">
              <w:rPr>
                <w:rFonts w:cs="Calibri"/>
                <w:sz w:val="19"/>
                <w:szCs w:val="19"/>
              </w:rPr>
              <w:t xml:space="preserve">Gweithgareddau </w:t>
            </w:r>
            <w:r w:rsidR="00264BF6" w:rsidRPr="001F2BC8">
              <w:rPr>
                <w:rFonts w:cs="Calibri"/>
                <w:sz w:val="19"/>
                <w:szCs w:val="19"/>
              </w:rPr>
              <w:t>d</w:t>
            </w:r>
            <w:r w:rsidR="00E259BF" w:rsidRPr="001F2BC8">
              <w:rPr>
                <w:rFonts w:cs="Calibri"/>
                <w:sz w:val="19"/>
                <w:szCs w:val="19"/>
              </w:rPr>
              <w:t xml:space="preserve">ysgu ac ymarfer </w:t>
            </w:r>
          </w:p>
        </w:tc>
        <w:tc>
          <w:tcPr>
            <w:tcW w:w="1418" w:type="dxa"/>
          </w:tcPr>
          <w:p w14:paraId="7DCBA700" w14:textId="2506163C" w:rsidR="00E259BF" w:rsidRPr="001F2BC8" w:rsidRDefault="00000000" w:rsidP="00466663">
            <w:pPr>
              <w:jc w:val="center"/>
              <w:rPr>
                <w:rFonts w:cs="Calibri"/>
                <w:sz w:val="19"/>
                <w:szCs w:val="19"/>
              </w:rPr>
            </w:pPr>
            <w:hyperlink r:id="rId33" w:history="1">
              <w:r w:rsidR="008E50EF" w:rsidRPr="001F2BC8">
                <w:rPr>
                  <w:rStyle w:val="Hyperlink"/>
                  <w:rFonts w:cs="Calibri"/>
                  <w:sz w:val="19"/>
                  <w:szCs w:val="19"/>
                </w:rPr>
                <w:t>Pwl o asthma</w:t>
              </w:r>
            </w:hyperlink>
          </w:p>
        </w:tc>
        <w:tc>
          <w:tcPr>
            <w:tcW w:w="1276" w:type="dxa"/>
          </w:tcPr>
          <w:p w14:paraId="08D2A67C" w14:textId="0AED6E23" w:rsidR="00E259BF" w:rsidRPr="001F2BC8" w:rsidRDefault="00000000" w:rsidP="00466663">
            <w:pPr>
              <w:jc w:val="center"/>
              <w:rPr>
                <w:rFonts w:cs="Calibri"/>
                <w:sz w:val="19"/>
                <w:szCs w:val="19"/>
              </w:rPr>
            </w:pPr>
            <w:hyperlink r:id="rId34" w:history="1">
              <w:r w:rsidR="008E50EF" w:rsidRPr="001F2BC8">
                <w:rPr>
                  <w:rStyle w:val="Hyperlink"/>
                  <w:rFonts w:cs="Calibri"/>
                  <w:sz w:val="19"/>
                  <w:szCs w:val="19"/>
                </w:rPr>
                <w:t>Gwaedu’n drwm</w:t>
              </w:r>
            </w:hyperlink>
          </w:p>
        </w:tc>
        <w:tc>
          <w:tcPr>
            <w:tcW w:w="1275" w:type="dxa"/>
          </w:tcPr>
          <w:p w14:paraId="1449A3B7" w14:textId="66E0E504" w:rsidR="00E259BF" w:rsidRPr="001F2BC8" w:rsidRDefault="00000000" w:rsidP="00466663">
            <w:pPr>
              <w:jc w:val="center"/>
              <w:rPr>
                <w:rFonts w:cs="Calibri"/>
                <w:sz w:val="19"/>
                <w:szCs w:val="19"/>
              </w:rPr>
            </w:pPr>
            <w:hyperlink r:id="rId35" w:history="1">
              <w:r w:rsidR="008E50EF" w:rsidRPr="001F2BC8">
                <w:rPr>
                  <w:rStyle w:val="Hyperlink"/>
                  <w:rFonts w:cs="Calibri"/>
                  <w:sz w:val="19"/>
                  <w:szCs w:val="19"/>
                </w:rPr>
                <w:t>Asgwrn wedi torri</w:t>
              </w:r>
            </w:hyperlink>
          </w:p>
        </w:tc>
        <w:tc>
          <w:tcPr>
            <w:tcW w:w="1134" w:type="dxa"/>
            <w:gridSpan w:val="2"/>
          </w:tcPr>
          <w:p w14:paraId="681A4D97" w14:textId="0BFCB013" w:rsidR="00E259BF" w:rsidRPr="001F2BC8" w:rsidRDefault="00000000" w:rsidP="00466663">
            <w:pPr>
              <w:jc w:val="center"/>
              <w:rPr>
                <w:rFonts w:cs="Calibri"/>
                <w:sz w:val="19"/>
                <w:szCs w:val="19"/>
              </w:rPr>
            </w:pPr>
            <w:hyperlink r:id="rId36" w:history="1">
              <w:r w:rsidR="00F677B0" w:rsidRPr="001F2BC8">
                <w:rPr>
                  <w:rStyle w:val="Hyperlink"/>
                  <w:rFonts w:cs="Calibri"/>
                  <w:sz w:val="19"/>
                  <w:szCs w:val="19"/>
                </w:rPr>
                <w:t>Llosgi</w:t>
              </w:r>
            </w:hyperlink>
            <w:r w:rsidR="000F0663" w:rsidRPr="001F2BC8">
              <w:rPr>
                <w:rStyle w:val="Hyperlink"/>
                <w:rFonts w:cs="Calibri"/>
                <w:sz w:val="19"/>
                <w:szCs w:val="19"/>
              </w:rPr>
              <w:t>adau</w:t>
            </w:r>
          </w:p>
        </w:tc>
        <w:tc>
          <w:tcPr>
            <w:tcW w:w="1276" w:type="dxa"/>
            <w:gridSpan w:val="2"/>
          </w:tcPr>
          <w:p w14:paraId="541F76D7" w14:textId="67173956" w:rsidR="00E259BF" w:rsidRPr="001F2BC8" w:rsidRDefault="00000000" w:rsidP="00466663">
            <w:pPr>
              <w:jc w:val="center"/>
              <w:rPr>
                <w:rFonts w:cs="Calibri"/>
                <w:sz w:val="19"/>
                <w:szCs w:val="19"/>
              </w:rPr>
            </w:pPr>
            <w:hyperlink r:id="rId37" w:history="1">
              <w:r w:rsidR="008E50EF" w:rsidRPr="001F2BC8">
                <w:rPr>
                  <w:rStyle w:val="Hyperlink"/>
                  <w:rFonts w:cs="Calibri"/>
                  <w:color w:val="FF0000"/>
                  <w:sz w:val="19"/>
                  <w:szCs w:val="19"/>
                </w:rPr>
                <w:t>Tagu</w:t>
              </w:r>
            </w:hyperlink>
          </w:p>
        </w:tc>
        <w:tc>
          <w:tcPr>
            <w:tcW w:w="1559" w:type="dxa"/>
          </w:tcPr>
          <w:p w14:paraId="561EFFE7" w14:textId="6B49EC40" w:rsidR="00E259BF" w:rsidRPr="001F2BC8" w:rsidRDefault="00000000" w:rsidP="00466663">
            <w:pPr>
              <w:jc w:val="center"/>
              <w:rPr>
                <w:rFonts w:cs="Calibri"/>
                <w:sz w:val="19"/>
                <w:szCs w:val="19"/>
              </w:rPr>
            </w:pPr>
            <w:hyperlink r:id="rId38" w:history="1">
              <w:r w:rsidR="008E50EF" w:rsidRPr="001F2BC8">
                <w:rPr>
                  <w:rStyle w:val="Hyperlink"/>
                  <w:rFonts w:cs="Calibri"/>
                  <w:sz w:val="19"/>
                  <w:szCs w:val="19"/>
                </w:rPr>
                <w:t>Anaf i’r pen</w:t>
              </w:r>
            </w:hyperlink>
          </w:p>
        </w:tc>
        <w:tc>
          <w:tcPr>
            <w:tcW w:w="1560" w:type="dxa"/>
            <w:gridSpan w:val="2"/>
          </w:tcPr>
          <w:p w14:paraId="59EBAF33" w14:textId="061A23C5" w:rsidR="00E259BF" w:rsidRPr="001F2BC8" w:rsidRDefault="00000000" w:rsidP="00466663">
            <w:pPr>
              <w:jc w:val="center"/>
              <w:rPr>
                <w:rFonts w:cs="Calibri"/>
                <w:sz w:val="19"/>
                <w:szCs w:val="19"/>
              </w:rPr>
            </w:pPr>
            <w:hyperlink r:id="rId39" w:history="1">
              <w:r w:rsidR="008E50EF" w:rsidRPr="001F2BC8">
                <w:rPr>
                  <w:rStyle w:val="Hyperlink"/>
                  <w:rFonts w:cs="Calibri"/>
                  <w:sz w:val="19"/>
                  <w:szCs w:val="19"/>
                </w:rPr>
                <w:t>Trawiad ar y galon</w:t>
              </w:r>
            </w:hyperlink>
          </w:p>
        </w:tc>
        <w:tc>
          <w:tcPr>
            <w:tcW w:w="1417" w:type="dxa"/>
          </w:tcPr>
          <w:p w14:paraId="7E4C2D09" w14:textId="1BC4F886" w:rsidR="00E259BF" w:rsidRPr="001F2BC8" w:rsidRDefault="00000000" w:rsidP="00466663">
            <w:pPr>
              <w:jc w:val="center"/>
              <w:rPr>
                <w:rFonts w:cs="Calibri"/>
                <w:sz w:val="19"/>
                <w:szCs w:val="19"/>
              </w:rPr>
            </w:pPr>
            <w:hyperlink r:id="rId40" w:history="1">
              <w:r w:rsidR="008E50EF" w:rsidRPr="001F2BC8">
                <w:rPr>
                  <w:rStyle w:val="Hyperlink"/>
                  <w:rFonts w:cs="Calibri"/>
                  <w:sz w:val="19"/>
                  <w:szCs w:val="19"/>
                </w:rPr>
                <w:t>Hypothermia</w:t>
              </w:r>
            </w:hyperlink>
          </w:p>
        </w:tc>
        <w:tc>
          <w:tcPr>
            <w:tcW w:w="1276" w:type="dxa"/>
          </w:tcPr>
          <w:p w14:paraId="4B68B698" w14:textId="32E39ACF" w:rsidR="00E259BF" w:rsidRPr="001F2BC8" w:rsidRDefault="00000000" w:rsidP="00466663">
            <w:pPr>
              <w:jc w:val="center"/>
              <w:rPr>
                <w:rFonts w:cs="Calibri"/>
                <w:sz w:val="19"/>
                <w:szCs w:val="19"/>
              </w:rPr>
            </w:pPr>
            <w:hyperlink r:id="rId41" w:history="1">
              <w:r w:rsidR="008E50EF" w:rsidRPr="001F2BC8">
                <w:rPr>
                  <w:rStyle w:val="Hyperlink"/>
                  <w:rFonts w:cs="Calibri"/>
                  <w:sz w:val="19"/>
                  <w:szCs w:val="19"/>
                </w:rPr>
                <w:t>Llid yr Ymennydd</w:t>
              </w:r>
            </w:hyperlink>
          </w:p>
        </w:tc>
        <w:tc>
          <w:tcPr>
            <w:tcW w:w="567" w:type="dxa"/>
            <w:vMerge/>
            <w:shd w:val="clear" w:color="auto" w:fill="D9D9D9" w:themeFill="background1" w:themeFillShade="D9"/>
          </w:tcPr>
          <w:p w14:paraId="0B31B6AB" w14:textId="77777777" w:rsidR="00E259BF" w:rsidRPr="001F2BC8" w:rsidRDefault="00E259BF" w:rsidP="00466663">
            <w:pPr>
              <w:rPr>
                <w:rFonts w:ascii="Calibri" w:hAnsi="Calibri" w:cs="Calibri"/>
                <w:sz w:val="19"/>
                <w:szCs w:val="19"/>
              </w:rPr>
            </w:pPr>
          </w:p>
        </w:tc>
      </w:tr>
      <w:tr w:rsidR="00E259BF" w:rsidRPr="0056451C" w14:paraId="1DA83E05" w14:textId="77777777" w:rsidTr="002D4948">
        <w:tc>
          <w:tcPr>
            <w:tcW w:w="561" w:type="dxa"/>
            <w:vMerge/>
            <w:shd w:val="clear" w:color="auto" w:fill="D9D9D9" w:themeFill="background1" w:themeFillShade="D9"/>
          </w:tcPr>
          <w:p w14:paraId="72544EE5" w14:textId="77777777" w:rsidR="00E259BF" w:rsidRPr="0056451C" w:rsidRDefault="00E259BF" w:rsidP="00466663">
            <w:pPr>
              <w:rPr>
                <w:rFonts w:ascii="Calibri" w:hAnsi="Calibri" w:cs="Calibri"/>
                <w:sz w:val="20"/>
                <w:szCs w:val="20"/>
              </w:rPr>
            </w:pPr>
          </w:p>
        </w:tc>
        <w:tc>
          <w:tcPr>
            <w:tcW w:w="1702" w:type="dxa"/>
            <w:vMerge/>
            <w:shd w:val="clear" w:color="auto" w:fill="FEC2CA" w:themeFill="accent1" w:themeFillTint="33"/>
          </w:tcPr>
          <w:p w14:paraId="2763982F" w14:textId="02316751" w:rsidR="00E259BF" w:rsidRPr="001F2BC8" w:rsidRDefault="00E259BF" w:rsidP="00466663">
            <w:pPr>
              <w:rPr>
                <w:rFonts w:cs="Calibri"/>
                <w:sz w:val="19"/>
                <w:szCs w:val="19"/>
              </w:rPr>
            </w:pPr>
          </w:p>
        </w:tc>
        <w:tc>
          <w:tcPr>
            <w:tcW w:w="1418" w:type="dxa"/>
          </w:tcPr>
          <w:p w14:paraId="32D2199E" w14:textId="2070A510" w:rsidR="00E259BF" w:rsidRPr="001F2BC8" w:rsidRDefault="00000000" w:rsidP="00466663">
            <w:pPr>
              <w:jc w:val="center"/>
              <w:rPr>
                <w:rFonts w:cs="Calibri"/>
                <w:sz w:val="19"/>
                <w:szCs w:val="19"/>
              </w:rPr>
            </w:pPr>
            <w:hyperlink r:id="rId42" w:history="1">
              <w:r w:rsidR="008E50EF" w:rsidRPr="001F2BC8">
                <w:rPr>
                  <w:rStyle w:val="Hyperlink"/>
                  <w:rFonts w:cs="Calibri"/>
                  <w:sz w:val="19"/>
                  <w:szCs w:val="19"/>
                </w:rPr>
                <w:t>Gwenwyno a sylweddau niweidiol</w:t>
              </w:r>
            </w:hyperlink>
          </w:p>
        </w:tc>
        <w:tc>
          <w:tcPr>
            <w:tcW w:w="1276" w:type="dxa"/>
          </w:tcPr>
          <w:p w14:paraId="412D945F" w14:textId="33F3A724" w:rsidR="00E259BF" w:rsidRPr="001F2BC8" w:rsidRDefault="00000000" w:rsidP="00466663">
            <w:pPr>
              <w:jc w:val="center"/>
              <w:rPr>
                <w:rFonts w:cs="Calibri"/>
                <w:sz w:val="19"/>
                <w:szCs w:val="19"/>
              </w:rPr>
            </w:pPr>
            <w:hyperlink r:id="rId43" w:history="1">
              <w:r w:rsidR="008E50EF" w:rsidRPr="001F2BC8">
                <w:rPr>
                  <w:rStyle w:val="Hyperlink"/>
                  <w:rFonts w:cs="Calibri"/>
                  <w:sz w:val="19"/>
                  <w:szCs w:val="19"/>
                </w:rPr>
                <w:t>Ffitiau ac epilepsi</w:t>
              </w:r>
            </w:hyperlink>
          </w:p>
        </w:tc>
        <w:tc>
          <w:tcPr>
            <w:tcW w:w="1275" w:type="dxa"/>
          </w:tcPr>
          <w:p w14:paraId="0CA1CF6A" w14:textId="7919F349" w:rsidR="00E259BF" w:rsidRPr="001F2BC8" w:rsidRDefault="00000000" w:rsidP="00466663">
            <w:pPr>
              <w:jc w:val="center"/>
              <w:rPr>
                <w:rFonts w:cs="Calibri"/>
                <w:sz w:val="19"/>
                <w:szCs w:val="19"/>
              </w:rPr>
            </w:pPr>
            <w:hyperlink r:id="rId44" w:history="1">
              <w:r w:rsidR="008E50EF" w:rsidRPr="001F2BC8">
                <w:rPr>
                  <w:rStyle w:val="Hyperlink"/>
                  <w:rFonts w:cs="Calibri"/>
                  <w:sz w:val="19"/>
                  <w:szCs w:val="19"/>
                </w:rPr>
                <w:t>Adwaith alergaidd difrifol</w:t>
              </w:r>
            </w:hyperlink>
          </w:p>
        </w:tc>
        <w:tc>
          <w:tcPr>
            <w:tcW w:w="1134" w:type="dxa"/>
            <w:gridSpan w:val="2"/>
          </w:tcPr>
          <w:p w14:paraId="369ED340" w14:textId="286D6876" w:rsidR="00E259BF" w:rsidRPr="001F2BC8" w:rsidRDefault="00000000" w:rsidP="00466663">
            <w:pPr>
              <w:jc w:val="center"/>
              <w:rPr>
                <w:rFonts w:cs="Calibri"/>
                <w:sz w:val="19"/>
                <w:szCs w:val="19"/>
              </w:rPr>
            </w:pPr>
            <w:hyperlink r:id="rId45" w:history="1">
              <w:r w:rsidR="008E50EF" w:rsidRPr="001F2BC8">
                <w:rPr>
                  <w:rStyle w:val="Hyperlink"/>
                  <w:rFonts w:cs="Calibri"/>
                  <w:sz w:val="19"/>
                  <w:szCs w:val="19"/>
                </w:rPr>
                <w:t>Straeniau ac Ysigiadau</w:t>
              </w:r>
            </w:hyperlink>
          </w:p>
        </w:tc>
        <w:tc>
          <w:tcPr>
            <w:tcW w:w="1276" w:type="dxa"/>
            <w:gridSpan w:val="2"/>
          </w:tcPr>
          <w:p w14:paraId="061B0B81" w14:textId="26800918" w:rsidR="00E259BF" w:rsidRPr="001F2BC8" w:rsidRDefault="00000000" w:rsidP="00466663">
            <w:pPr>
              <w:jc w:val="center"/>
              <w:rPr>
                <w:rFonts w:cs="Calibri"/>
                <w:sz w:val="19"/>
                <w:szCs w:val="19"/>
              </w:rPr>
            </w:pPr>
            <w:hyperlink r:id="rId46" w:history="1">
              <w:r w:rsidR="008E50EF" w:rsidRPr="001F2BC8">
                <w:rPr>
                  <w:rStyle w:val="Hyperlink"/>
                  <w:rFonts w:cs="Calibri"/>
                  <w:sz w:val="19"/>
                  <w:szCs w:val="19"/>
                </w:rPr>
                <w:t>Strôc</w:t>
              </w:r>
            </w:hyperlink>
          </w:p>
        </w:tc>
        <w:tc>
          <w:tcPr>
            <w:tcW w:w="1559" w:type="dxa"/>
          </w:tcPr>
          <w:p w14:paraId="569511C1" w14:textId="51ACC9AD" w:rsidR="00E259BF" w:rsidRPr="001F2BC8" w:rsidRDefault="00000000" w:rsidP="00466663">
            <w:pPr>
              <w:jc w:val="center"/>
              <w:rPr>
                <w:rFonts w:cs="Calibri"/>
                <w:sz w:val="19"/>
                <w:szCs w:val="19"/>
              </w:rPr>
            </w:pPr>
            <w:hyperlink r:id="rId47" w:history="1">
              <w:r w:rsidR="008E50EF" w:rsidRPr="001F2BC8">
                <w:rPr>
                  <w:rStyle w:val="Hyperlink"/>
                  <w:rFonts w:cs="Calibri"/>
                  <w:sz w:val="19"/>
                  <w:szCs w:val="19"/>
                </w:rPr>
                <w:t>D</w:t>
              </w:r>
              <w:r w:rsidR="00074767" w:rsidRPr="001F2BC8">
                <w:rPr>
                  <w:rStyle w:val="Hyperlink"/>
                  <w:rFonts w:cs="Calibri"/>
                  <w:sz w:val="19"/>
                  <w:szCs w:val="19"/>
                </w:rPr>
                <w:t>i</w:t>
              </w:r>
              <w:r w:rsidR="008E50EF" w:rsidRPr="001F2BC8">
                <w:rPr>
                  <w:rStyle w:val="Hyperlink"/>
                  <w:rFonts w:cs="Calibri"/>
                  <w:sz w:val="19"/>
                  <w:szCs w:val="19"/>
                </w:rPr>
                <w:t>ymateb ond yn anadlu</w:t>
              </w:r>
            </w:hyperlink>
          </w:p>
        </w:tc>
        <w:tc>
          <w:tcPr>
            <w:tcW w:w="1560" w:type="dxa"/>
            <w:gridSpan w:val="2"/>
          </w:tcPr>
          <w:p w14:paraId="1FDB76DF" w14:textId="13F8D333" w:rsidR="00E259BF" w:rsidRPr="001F2BC8" w:rsidRDefault="00000000" w:rsidP="00466663">
            <w:pPr>
              <w:jc w:val="center"/>
              <w:rPr>
                <w:rFonts w:cs="Calibri"/>
                <w:sz w:val="19"/>
                <w:szCs w:val="19"/>
              </w:rPr>
            </w:pPr>
            <w:hyperlink r:id="rId48" w:history="1">
              <w:r w:rsidR="008E50EF" w:rsidRPr="001F2BC8">
                <w:rPr>
                  <w:rStyle w:val="Hyperlink"/>
                  <w:rFonts w:cs="Calibri"/>
                  <w:sz w:val="19"/>
                  <w:szCs w:val="19"/>
                </w:rPr>
                <w:t>D</w:t>
              </w:r>
              <w:r w:rsidR="00074767" w:rsidRPr="001F2BC8">
                <w:rPr>
                  <w:rStyle w:val="Hyperlink"/>
                  <w:rFonts w:cs="Calibri"/>
                  <w:sz w:val="19"/>
                  <w:szCs w:val="19"/>
                </w:rPr>
                <w:t>i</w:t>
              </w:r>
              <w:r w:rsidR="008E50EF" w:rsidRPr="001F2BC8">
                <w:rPr>
                  <w:rStyle w:val="Hyperlink"/>
                  <w:rFonts w:cs="Calibri"/>
                  <w:sz w:val="19"/>
                  <w:szCs w:val="19"/>
                </w:rPr>
                <w:t xml:space="preserve">ymateb </w:t>
              </w:r>
              <w:r w:rsidR="00074767" w:rsidRPr="001F2BC8">
                <w:rPr>
                  <w:rStyle w:val="Hyperlink"/>
                  <w:rFonts w:cs="Calibri"/>
                  <w:sz w:val="19"/>
                  <w:szCs w:val="19"/>
                </w:rPr>
                <w:t>a ddim</w:t>
              </w:r>
              <w:r w:rsidR="008E50EF" w:rsidRPr="001F2BC8">
                <w:rPr>
                  <w:rStyle w:val="Hyperlink"/>
                  <w:rFonts w:cs="Calibri"/>
                  <w:sz w:val="19"/>
                  <w:szCs w:val="19"/>
                </w:rPr>
                <w:t xml:space="preserve"> yn anadlu</w:t>
              </w:r>
            </w:hyperlink>
          </w:p>
        </w:tc>
        <w:tc>
          <w:tcPr>
            <w:tcW w:w="2693" w:type="dxa"/>
            <w:gridSpan w:val="2"/>
          </w:tcPr>
          <w:p w14:paraId="646709FC" w14:textId="12276CDB" w:rsidR="00E259BF" w:rsidRPr="001F2BC8" w:rsidRDefault="00000000" w:rsidP="00466663">
            <w:pPr>
              <w:jc w:val="center"/>
              <w:rPr>
                <w:rFonts w:cs="Calibri"/>
                <w:sz w:val="19"/>
                <w:szCs w:val="19"/>
              </w:rPr>
            </w:pPr>
            <w:hyperlink r:id="rId49" w:history="1">
              <w:r w:rsidR="008E50EF" w:rsidRPr="001F2BC8">
                <w:rPr>
                  <w:rStyle w:val="Hyperlink"/>
                  <w:rFonts w:cs="Calibri"/>
                  <w:sz w:val="19"/>
                  <w:szCs w:val="19"/>
                </w:rPr>
                <w:t xml:space="preserve">Diymateb a ddim yn anadlu pan </w:t>
              </w:r>
              <w:r w:rsidR="00074767" w:rsidRPr="001F2BC8">
                <w:rPr>
                  <w:rStyle w:val="Hyperlink"/>
                  <w:rFonts w:cs="Calibri"/>
                  <w:sz w:val="19"/>
                  <w:szCs w:val="19"/>
                </w:rPr>
                <w:t>mae</w:t>
              </w:r>
              <w:r w:rsidR="008E50EF" w:rsidRPr="001F2BC8">
                <w:rPr>
                  <w:rStyle w:val="Hyperlink"/>
                  <w:rFonts w:cs="Calibri"/>
                  <w:sz w:val="19"/>
                  <w:szCs w:val="19"/>
                </w:rPr>
                <w:t xml:space="preserve"> AED ar gael</w:t>
              </w:r>
            </w:hyperlink>
          </w:p>
        </w:tc>
        <w:tc>
          <w:tcPr>
            <w:tcW w:w="567" w:type="dxa"/>
            <w:vMerge/>
            <w:shd w:val="clear" w:color="auto" w:fill="D9D9D9" w:themeFill="background1" w:themeFillShade="D9"/>
          </w:tcPr>
          <w:p w14:paraId="5FF6E47B" w14:textId="77777777" w:rsidR="00E259BF" w:rsidRPr="001F2BC8" w:rsidRDefault="00E259BF" w:rsidP="00466663">
            <w:pPr>
              <w:rPr>
                <w:rFonts w:ascii="Calibri" w:hAnsi="Calibri" w:cs="Calibri"/>
                <w:sz w:val="19"/>
                <w:szCs w:val="19"/>
              </w:rPr>
            </w:pPr>
          </w:p>
        </w:tc>
      </w:tr>
      <w:tr w:rsidR="004B783C" w:rsidRPr="0056451C" w14:paraId="6DDB0341" w14:textId="77777777" w:rsidTr="00E259BF">
        <w:tc>
          <w:tcPr>
            <w:tcW w:w="561" w:type="dxa"/>
            <w:vMerge/>
            <w:shd w:val="clear" w:color="auto" w:fill="D9D9D9" w:themeFill="background1" w:themeFillShade="D9"/>
          </w:tcPr>
          <w:p w14:paraId="71EE3B37" w14:textId="77777777" w:rsidR="004B783C" w:rsidRPr="0056451C" w:rsidRDefault="004B783C" w:rsidP="00466663">
            <w:pPr>
              <w:rPr>
                <w:rFonts w:ascii="Calibri" w:hAnsi="Calibri" w:cs="Calibri"/>
                <w:sz w:val="20"/>
                <w:szCs w:val="20"/>
              </w:rPr>
            </w:pPr>
          </w:p>
        </w:tc>
        <w:tc>
          <w:tcPr>
            <w:tcW w:w="1702" w:type="dxa"/>
            <w:shd w:val="clear" w:color="auto" w:fill="FEC2CA" w:themeFill="accent1" w:themeFillTint="33"/>
          </w:tcPr>
          <w:p w14:paraId="5B62A4B7" w14:textId="169C8E85" w:rsidR="004B783C" w:rsidRPr="001F2BC8" w:rsidRDefault="00E259BF" w:rsidP="00466663">
            <w:pPr>
              <w:rPr>
                <w:rFonts w:cs="Calibri"/>
                <w:sz w:val="19"/>
                <w:szCs w:val="19"/>
              </w:rPr>
            </w:pPr>
            <w:r w:rsidRPr="001F2BC8">
              <w:rPr>
                <w:rFonts w:cs="Calibri"/>
                <w:sz w:val="19"/>
                <w:szCs w:val="19"/>
              </w:rPr>
              <w:t>Ymarfer cyffredinol</w:t>
            </w:r>
          </w:p>
        </w:tc>
        <w:tc>
          <w:tcPr>
            <w:tcW w:w="12191" w:type="dxa"/>
            <w:gridSpan w:val="12"/>
          </w:tcPr>
          <w:p w14:paraId="62220D1E" w14:textId="469CA0A1" w:rsidR="004B783C" w:rsidRPr="001F2BC8" w:rsidRDefault="004B783C" w:rsidP="00466663">
            <w:pPr>
              <w:jc w:val="center"/>
              <w:rPr>
                <w:rFonts w:cs="Calibri"/>
                <w:sz w:val="19"/>
                <w:szCs w:val="19"/>
              </w:rPr>
            </w:pPr>
            <w:r w:rsidRPr="001F2BC8">
              <w:rPr>
                <w:rFonts w:cs="Calibri"/>
                <w:sz w:val="19"/>
                <w:szCs w:val="19"/>
              </w:rPr>
              <w:t xml:space="preserve">Ar ôl dysgu sawl sgil cymorth cyntaf, dylech eu hymarfer gan ddefnyddio’r syniadau am weithgareddau </w:t>
            </w:r>
            <w:hyperlink r:id="rId50" w:history="1">
              <w:r w:rsidRPr="001F2BC8">
                <w:rPr>
                  <w:rStyle w:val="Hyperlink"/>
                  <w:rFonts w:cs="Calibri"/>
                  <w:sz w:val="19"/>
                  <w:szCs w:val="19"/>
                </w:rPr>
                <w:t>Ymarfer sgiliau cymorth cyntaf</w:t>
              </w:r>
            </w:hyperlink>
            <w:r w:rsidRPr="001F2BC8">
              <w:rPr>
                <w:rFonts w:cs="Calibri"/>
                <w:sz w:val="19"/>
                <w:szCs w:val="19"/>
              </w:rPr>
              <w:t>.</w:t>
            </w:r>
          </w:p>
          <w:p w14:paraId="757AC78F" w14:textId="7F59324B" w:rsidR="001D6A53" w:rsidRPr="001F2BC8" w:rsidRDefault="009E1BAC" w:rsidP="00466663">
            <w:pPr>
              <w:jc w:val="center"/>
              <w:rPr>
                <w:rFonts w:cs="Calibri"/>
                <w:sz w:val="19"/>
                <w:szCs w:val="19"/>
              </w:rPr>
            </w:pPr>
            <w:r w:rsidRPr="001F2BC8">
              <w:rPr>
                <w:rFonts w:cs="Calibri"/>
                <w:sz w:val="19"/>
                <w:szCs w:val="19"/>
              </w:rPr>
              <w:t xml:space="preserve">Gall pobl ifanc hefyd ganfod beth maen nhw’n ei wybod am gymorth cyntaf yn yr adran </w:t>
            </w:r>
            <w:hyperlink r:id="rId51" w:history="1">
              <w:r w:rsidRPr="001F2BC8">
                <w:rPr>
                  <w:rStyle w:val="Hyperlink"/>
                  <w:rFonts w:cs="Calibri"/>
                  <w:sz w:val="19"/>
                  <w:szCs w:val="19"/>
                </w:rPr>
                <w:t>cwis</w:t>
              </w:r>
            </w:hyperlink>
            <w:r w:rsidRPr="001F2BC8">
              <w:rPr>
                <w:rFonts w:cs="Calibri"/>
                <w:sz w:val="19"/>
                <w:szCs w:val="19"/>
              </w:rPr>
              <w:t>.</w:t>
            </w:r>
          </w:p>
        </w:tc>
        <w:tc>
          <w:tcPr>
            <w:tcW w:w="567" w:type="dxa"/>
            <w:vMerge/>
            <w:shd w:val="clear" w:color="auto" w:fill="D9D9D9" w:themeFill="background1" w:themeFillShade="D9"/>
          </w:tcPr>
          <w:p w14:paraId="0246B6AF" w14:textId="77777777" w:rsidR="004B783C" w:rsidRPr="001F2BC8" w:rsidRDefault="004B783C" w:rsidP="00466663">
            <w:pPr>
              <w:rPr>
                <w:rFonts w:ascii="Calibri" w:hAnsi="Calibri" w:cs="Calibri"/>
                <w:sz w:val="19"/>
                <w:szCs w:val="19"/>
              </w:rPr>
            </w:pPr>
          </w:p>
        </w:tc>
      </w:tr>
      <w:tr w:rsidR="00FF0E28" w:rsidRPr="0056451C" w14:paraId="70A59009" w14:textId="77777777" w:rsidTr="00466663">
        <w:trPr>
          <w:trHeight w:val="305"/>
        </w:trPr>
        <w:tc>
          <w:tcPr>
            <w:tcW w:w="561" w:type="dxa"/>
            <w:vMerge/>
            <w:shd w:val="clear" w:color="auto" w:fill="D9D9D9" w:themeFill="background1" w:themeFillShade="D9"/>
          </w:tcPr>
          <w:p w14:paraId="5A5FF88B" w14:textId="77777777" w:rsidR="00FF0E28" w:rsidRPr="0056451C" w:rsidRDefault="00FF0E28" w:rsidP="00466663">
            <w:pPr>
              <w:rPr>
                <w:rFonts w:ascii="Calibri" w:hAnsi="Calibri" w:cs="Calibri"/>
                <w:sz w:val="20"/>
                <w:szCs w:val="20"/>
              </w:rPr>
            </w:pPr>
          </w:p>
        </w:tc>
        <w:tc>
          <w:tcPr>
            <w:tcW w:w="13893" w:type="dxa"/>
            <w:gridSpan w:val="13"/>
            <w:shd w:val="clear" w:color="auto" w:fill="DFDAD2" w:themeFill="accent2" w:themeFillTint="66"/>
          </w:tcPr>
          <w:p w14:paraId="2ECEC536" w14:textId="1C85266D" w:rsidR="00FF0E28" w:rsidRPr="001F2BC8" w:rsidRDefault="00FF0E28" w:rsidP="00466663">
            <w:pPr>
              <w:jc w:val="center"/>
              <w:rPr>
                <w:rFonts w:ascii="HelveticaNeueLT Pro 55 Roman" w:hAnsi="HelveticaNeueLT Pro 55 Roman" w:cs="Calibri"/>
                <w:b/>
                <w:bCs/>
                <w:sz w:val="19"/>
                <w:szCs w:val="19"/>
              </w:rPr>
            </w:pPr>
            <w:r w:rsidRPr="001F2BC8">
              <w:rPr>
                <w:rFonts w:ascii="HelveticaNeueLT Pro 55 Roman" w:hAnsi="HelveticaNeueLT Pro 55 Roman" w:cs="Calibri"/>
                <w:b/>
                <w:bCs/>
                <w:sz w:val="19"/>
                <w:szCs w:val="19"/>
              </w:rPr>
              <w:t xml:space="preserve">Modiwl: </w:t>
            </w:r>
            <w:hyperlink r:id="rId52" w:history="1">
              <w:r w:rsidRPr="001F2BC8">
                <w:rPr>
                  <w:rStyle w:val="Hyperlink"/>
                  <w:rFonts w:ascii="HelveticaNeueLT Pro 55 Roman" w:hAnsi="HelveticaNeueLT Pro 55 Roman" w:cs="Calibri"/>
                  <w:b/>
                  <w:bCs/>
                  <w:sz w:val="19"/>
                  <w:szCs w:val="19"/>
                </w:rPr>
                <w:t>Helpu eraill</w:t>
              </w:r>
            </w:hyperlink>
          </w:p>
        </w:tc>
        <w:tc>
          <w:tcPr>
            <w:tcW w:w="567" w:type="dxa"/>
            <w:vMerge/>
            <w:shd w:val="clear" w:color="auto" w:fill="D9D9D9" w:themeFill="background1" w:themeFillShade="D9"/>
          </w:tcPr>
          <w:p w14:paraId="4D7084DA" w14:textId="77777777" w:rsidR="00FF0E28" w:rsidRPr="001F2BC8" w:rsidRDefault="00FF0E28" w:rsidP="00466663">
            <w:pPr>
              <w:rPr>
                <w:rFonts w:ascii="Calibri" w:hAnsi="Calibri" w:cs="Calibri"/>
                <w:sz w:val="19"/>
                <w:szCs w:val="19"/>
              </w:rPr>
            </w:pPr>
          </w:p>
        </w:tc>
      </w:tr>
      <w:tr w:rsidR="00FF0E28" w:rsidRPr="0056451C" w14:paraId="09E76E39" w14:textId="77777777" w:rsidTr="00466663">
        <w:trPr>
          <w:trHeight w:val="284"/>
        </w:trPr>
        <w:tc>
          <w:tcPr>
            <w:tcW w:w="561" w:type="dxa"/>
            <w:vMerge/>
            <w:shd w:val="clear" w:color="auto" w:fill="D9D9D9" w:themeFill="background1" w:themeFillShade="D9"/>
          </w:tcPr>
          <w:p w14:paraId="1A93983E" w14:textId="77777777" w:rsidR="00FF0E28" w:rsidRPr="0056451C" w:rsidRDefault="00FF0E28" w:rsidP="00466663">
            <w:pPr>
              <w:rPr>
                <w:rFonts w:ascii="Calibri" w:hAnsi="Calibri" w:cs="Calibri"/>
                <w:sz w:val="20"/>
                <w:szCs w:val="20"/>
              </w:rPr>
            </w:pPr>
          </w:p>
        </w:tc>
        <w:tc>
          <w:tcPr>
            <w:tcW w:w="13893" w:type="dxa"/>
            <w:gridSpan w:val="13"/>
            <w:shd w:val="clear" w:color="auto" w:fill="D9D9D9" w:themeFill="background1" w:themeFillShade="D9"/>
          </w:tcPr>
          <w:p w14:paraId="2B443673" w14:textId="085E4E8E" w:rsidR="00FF0E28" w:rsidRPr="001F2BC8" w:rsidRDefault="00FF0E28" w:rsidP="00466663">
            <w:pPr>
              <w:jc w:val="center"/>
              <w:rPr>
                <w:rFonts w:cs="Calibri"/>
                <w:sz w:val="19"/>
                <w:szCs w:val="19"/>
              </w:rPr>
            </w:pPr>
            <w:r w:rsidRPr="001F2BC8">
              <w:rPr>
                <w:rFonts w:cs="Calibri"/>
                <w:sz w:val="19"/>
                <w:szCs w:val="19"/>
              </w:rPr>
              <w:t>Cyflwynwch bobl ifanc i’r hyn sy’n ysbrydoli eraill i helpu a beth mae’n ei olygu o ran cymorth cyntaf gydag un o’r gweithgareddau hyn</w:t>
            </w:r>
          </w:p>
        </w:tc>
        <w:tc>
          <w:tcPr>
            <w:tcW w:w="567" w:type="dxa"/>
            <w:vMerge/>
            <w:shd w:val="clear" w:color="auto" w:fill="D9D9D9" w:themeFill="background1" w:themeFillShade="D9"/>
          </w:tcPr>
          <w:p w14:paraId="72E9AEE5" w14:textId="77777777" w:rsidR="00FF0E28" w:rsidRPr="001F2BC8" w:rsidRDefault="00FF0E28" w:rsidP="00466663">
            <w:pPr>
              <w:rPr>
                <w:rFonts w:ascii="Calibri" w:hAnsi="Calibri" w:cs="Calibri"/>
                <w:sz w:val="19"/>
                <w:szCs w:val="19"/>
              </w:rPr>
            </w:pPr>
          </w:p>
        </w:tc>
      </w:tr>
      <w:tr w:rsidR="009E1BAC" w:rsidRPr="0056451C" w14:paraId="3C318050" w14:textId="77777777" w:rsidTr="009E1BAC">
        <w:trPr>
          <w:trHeight w:val="362"/>
        </w:trPr>
        <w:tc>
          <w:tcPr>
            <w:tcW w:w="561" w:type="dxa"/>
            <w:vMerge/>
            <w:shd w:val="clear" w:color="auto" w:fill="D9D9D9" w:themeFill="background1" w:themeFillShade="D9"/>
          </w:tcPr>
          <w:p w14:paraId="0E7C2AE5" w14:textId="77777777" w:rsidR="009E1BAC" w:rsidRPr="0056451C" w:rsidRDefault="009E1BAC" w:rsidP="00466663">
            <w:pPr>
              <w:rPr>
                <w:rFonts w:ascii="Calibri" w:hAnsi="Calibri" w:cs="Calibri"/>
                <w:sz w:val="20"/>
                <w:szCs w:val="20"/>
              </w:rPr>
            </w:pPr>
          </w:p>
        </w:tc>
        <w:tc>
          <w:tcPr>
            <w:tcW w:w="1702" w:type="dxa"/>
            <w:shd w:val="clear" w:color="auto" w:fill="FEC2CA" w:themeFill="accent1" w:themeFillTint="33"/>
          </w:tcPr>
          <w:p w14:paraId="4C8650C8" w14:textId="0AB86670" w:rsidR="009E1BAC" w:rsidRPr="001F2BC8" w:rsidRDefault="009E1BAC" w:rsidP="00466663">
            <w:pPr>
              <w:rPr>
                <w:rFonts w:cs="Calibri"/>
                <w:sz w:val="19"/>
                <w:szCs w:val="19"/>
              </w:rPr>
            </w:pPr>
            <w:r w:rsidRPr="001F2BC8">
              <w:rPr>
                <w:rFonts w:cs="Calibri"/>
                <w:sz w:val="19"/>
                <w:szCs w:val="19"/>
              </w:rPr>
              <w:t>Gweithgaredd cyflwyno</w:t>
            </w:r>
          </w:p>
        </w:tc>
        <w:tc>
          <w:tcPr>
            <w:tcW w:w="6095" w:type="dxa"/>
            <w:gridSpan w:val="6"/>
            <w:shd w:val="clear" w:color="auto" w:fill="auto"/>
          </w:tcPr>
          <w:p w14:paraId="2679D475" w14:textId="7392BF02" w:rsidR="009E1BAC" w:rsidRPr="001F2BC8" w:rsidRDefault="00000000" w:rsidP="009E1BAC">
            <w:pPr>
              <w:jc w:val="center"/>
              <w:rPr>
                <w:rFonts w:cs="Calibri"/>
                <w:sz w:val="19"/>
                <w:szCs w:val="19"/>
              </w:rPr>
            </w:pPr>
            <w:hyperlink r:id="rId53" w:history="1">
              <w:r w:rsidR="008E50EF" w:rsidRPr="001F2BC8">
                <w:rPr>
                  <w:rStyle w:val="Hyperlink"/>
                  <w:rFonts w:cs="Calibri"/>
                  <w:sz w:val="19"/>
                  <w:szCs w:val="19"/>
                </w:rPr>
                <w:t>Pen, calon a dwylo</w:t>
              </w:r>
            </w:hyperlink>
          </w:p>
        </w:tc>
        <w:tc>
          <w:tcPr>
            <w:tcW w:w="6096" w:type="dxa"/>
            <w:gridSpan w:val="6"/>
            <w:shd w:val="clear" w:color="auto" w:fill="auto"/>
          </w:tcPr>
          <w:p w14:paraId="57D5EE55" w14:textId="4A23EA77" w:rsidR="009E1BAC" w:rsidRPr="001F2BC8" w:rsidRDefault="00000000" w:rsidP="009E1BAC">
            <w:pPr>
              <w:jc w:val="center"/>
              <w:rPr>
                <w:rFonts w:cs="Calibri"/>
                <w:sz w:val="19"/>
                <w:szCs w:val="19"/>
              </w:rPr>
            </w:pPr>
            <w:hyperlink r:id="rId54" w:history="1">
              <w:r w:rsidR="008E50EF" w:rsidRPr="001F2BC8">
                <w:rPr>
                  <w:rStyle w:val="Hyperlink"/>
                  <w:rFonts w:cs="Calibri"/>
                  <w:sz w:val="19"/>
                  <w:szCs w:val="19"/>
                </w:rPr>
                <w:t>Meddwl yn gyflym – helpu eraill</w:t>
              </w:r>
            </w:hyperlink>
          </w:p>
        </w:tc>
        <w:tc>
          <w:tcPr>
            <w:tcW w:w="567" w:type="dxa"/>
            <w:vMerge/>
            <w:shd w:val="clear" w:color="auto" w:fill="D9D9D9" w:themeFill="background1" w:themeFillShade="D9"/>
          </w:tcPr>
          <w:p w14:paraId="45251F60" w14:textId="77777777" w:rsidR="009E1BAC" w:rsidRPr="001F2BC8" w:rsidRDefault="009E1BAC" w:rsidP="00466663">
            <w:pPr>
              <w:rPr>
                <w:rFonts w:ascii="Calibri" w:hAnsi="Calibri" w:cs="Calibri"/>
                <w:sz w:val="19"/>
                <w:szCs w:val="19"/>
              </w:rPr>
            </w:pPr>
          </w:p>
        </w:tc>
      </w:tr>
      <w:tr w:rsidR="00FF0E28" w:rsidRPr="0056451C" w14:paraId="5E86EF0D" w14:textId="77777777" w:rsidTr="00466663">
        <w:trPr>
          <w:trHeight w:val="217"/>
        </w:trPr>
        <w:tc>
          <w:tcPr>
            <w:tcW w:w="561" w:type="dxa"/>
            <w:vMerge/>
            <w:shd w:val="clear" w:color="auto" w:fill="D9D9D9" w:themeFill="background1" w:themeFillShade="D9"/>
          </w:tcPr>
          <w:p w14:paraId="5214601E" w14:textId="77777777" w:rsidR="00FF0E28" w:rsidRPr="0056451C" w:rsidRDefault="00FF0E28" w:rsidP="00466663">
            <w:pPr>
              <w:rPr>
                <w:rFonts w:ascii="Calibri" w:hAnsi="Calibri" w:cs="Calibri"/>
                <w:sz w:val="20"/>
                <w:szCs w:val="20"/>
              </w:rPr>
            </w:pPr>
          </w:p>
        </w:tc>
        <w:tc>
          <w:tcPr>
            <w:tcW w:w="13893" w:type="dxa"/>
            <w:gridSpan w:val="13"/>
            <w:shd w:val="clear" w:color="auto" w:fill="D9D9D9" w:themeFill="background1" w:themeFillShade="D9"/>
          </w:tcPr>
          <w:p w14:paraId="72B83DAE" w14:textId="44F80E75" w:rsidR="00FF0E28" w:rsidRPr="001F2BC8" w:rsidRDefault="00315E25" w:rsidP="00466663">
            <w:pPr>
              <w:jc w:val="center"/>
              <w:rPr>
                <w:rFonts w:cs="Calibri"/>
                <w:sz w:val="19"/>
                <w:szCs w:val="19"/>
              </w:rPr>
            </w:pPr>
            <w:r w:rsidRPr="001F2BC8">
              <w:rPr>
                <w:rFonts w:cs="Calibri"/>
                <w:sz w:val="19"/>
                <w:szCs w:val="19"/>
              </w:rPr>
              <w:t>Add</w:t>
            </w:r>
            <w:r w:rsidR="00FF0E28" w:rsidRPr="001F2BC8">
              <w:rPr>
                <w:rFonts w:cs="Calibri"/>
                <w:sz w:val="19"/>
                <w:szCs w:val="19"/>
              </w:rPr>
              <w:t>ysgwch o leiaf un gweithgaredd dysgu ac ymarfer</w:t>
            </w:r>
            <w:r w:rsidR="00C51235" w:rsidRPr="001F2BC8">
              <w:rPr>
                <w:rFonts w:cs="Calibri"/>
                <w:sz w:val="19"/>
                <w:szCs w:val="19"/>
              </w:rPr>
              <w:t xml:space="preserve"> helpu eraill </w:t>
            </w:r>
          </w:p>
        </w:tc>
        <w:tc>
          <w:tcPr>
            <w:tcW w:w="567" w:type="dxa"/>
            <w:vMerge/>
            <w:shd w:val="clear" w:color="auto" w:fill="D9D9D9" w:themeFill="background1" w:themeFillShade="D9"/>
          </w:tcPr>
          <w:p w14:paraId="212333CC" w14:textId="77777777" w:rsidR="00FF0E28" w:rsidRPr="001F2BC8" w:rsidRDefault="00FF0E28" w:rsidP="00466663">
            <w:pPr>
              <w:rPr>
                <w:rFonts w:ascii="Calibri" w:hAnsi="Calibri" w:cs="Calibri"/>
                <w:sz w:val="19"/>
                <w:szCs w:val="19"/>
              </w:rPr>
            </w:pPr>
          </w:p>
        </w:tc>
      </w:tr>
      <w:tr w:rsidR="009E1BAC" w:rsidRPr="0056451C" w14:paraId="76E92CBD" w14:textId="77777777" w:rsidTr="009E1BAC">
        <w:tc>
          <w:tcPr>
            <w:tcW w:w="561" w:type="dxa"/>
            <w:vMerge/>
            <w:shd w:val="clear" w:color="auto" w:fill="D9D9D9" w:themeFill="background1" w:themeFillShade="D9"/>
          </w:tcPr>
          <w:p w14:paraId="798DACAC" w14:textId="77777777" w:rsidR="009E1BAC" w:rsidRPr="0056451C" w:rsidRDefault="009E1BAC" w:rsidP="00466663">
            <w:pPr>
              <w:rPr>
                <w:rFonts w:ascii="Calibri" w:hAnsi="Calibri" w:cs="Calibri"/>
                <w:sz w:val="20"/>
                <w:szCs w:val="20"/>
              </w:rPr>
            </w:pPr>
          </w:p>
        </w:tc>
        <w:tc>
          <w:tcPr>
            <w:tcW w:w="1702" w:type="dxa"/>
            <w:vMerge w:val="restart"/>
            <w:shd w:val="clear" w:color="auto" w:fill="FEC2CA" w:themeFill="accent1" w:themeFillTint="33"/>
          </w:tcPr>
          <w:p w14:paraId="4B26325A" w14:textId="14FFA8F4" w:rsidR="009E1BAC" w:rsidRPr="001F2BC8" w:rsidRDefault="009E1BAC" w:rsidP="00466663">
            <w:pPr>
              <w:rPr>
                <w:rFonts w:cs="Calibri"/>
                <w:sz w:val="19"/>
                <w:szCs w:val="19"/>
              </w:rPr>
            </w:pPr>
            <w:r w:rsidRPr="001F2BC8">
              <w:rPr>
                <w:rFonts w:cs="Calibri"/>
                <w:sz w:val="19"/>
                <w:szCs w:val="19"/>
              </w:rPr>
              <w:t xml:space="preserve">Gweithgareddau dysgu ac ymarfer </w:t>
            </w:r>
          </w:p>
        </w:tc>
        <w:tc>
          <w:tcPr>
            <w:tcW w:w="4063" w:type="dxa"/>
            <w:gridSpan w:val="4"/>
          </w:tcPr>
          <w:p w14:paraId="2D834A18" w14:textId="6EE2B70B" w:rsidR="009E1BAC" w:rsidRPr="001F2BC8" w:rsidRDefault="00000000" w:rsidP="00466663">
            <w:pPr>
              <w:jc w:val="center"/>
              <w:rPr>
                <w:rFonts w:cs="Calibri"/>
                <w:sz w:val="19"/>
                <w:szCs w:val="19"/>
              </w:rPr>
            </w:pPr>
            <w:hyperlink r:id="rId55" w:history="1">
              <w:r w:rsidR="008E50EF" w:rsidRPr="001F2BC8">
                <w:rPr>
                  <w:rStyle w:val="Hyperlink"/>
                  <w:rFonts w:cs="Calibri"/>
                  <w:sz w:val="19"/>
                  <w:szCs w:val="19"/>
                </w:rPr>
                <w:t>Effaith y gwyliwr</w:t>
              </w:r>
            </w:hyperlink>
          </w:p>
        </w:tc>
        <w:tc>
          <w:tcPr>
            <w:tcW w:w="4064" w:type="dxa"/>
            <w:gridSpan w:val="5"/>
          </w:tcPr>
          <w:p w14:paraId="6D8D2C38" w14:textId="7A50AB49" w:rsidR="009E1BAC" w:rsidRPr="001F2BC8" w:rsidRDefault="00000000" w:rsidP="00466663">
            <w:pPr>
              <w:jc w:val="center"/>
              <w:rPr>
                <w:rFonts w:cs="Calibri"/>
                <w:sz w:val="19"/>
                <w:szCs w:val="19"/>
              </w:rPr>
            </w:pPr>
            <w:hyperlink r:id="rId56" w:history="1">
              <w:r w:rsidR="008E50EF" w:rsidRPr="001F2BC8">
                <w:rPr>
                  <w:rStyle w:val="Hyperlink"/>
                  <w:rFonts w:cs="Calibri"/>
                  <w:sz w:val="19"/>
                  <w:szCs w:val="19"/>
                </w:rPr>
                <w:t>Dewis i helpu</w:t>
              </w:r>
            </w:hyperlink>
          </w:p>
        </w:tc>
        <w:tc>
          <w:tcPr>
            <w:tcW w:w="4064" w:type="dxa"/>
            <w:gridSpan w:val="3"/>
          </w:tcPr>
          <w:p w14:paraId="6BBA7A25" w14:textId="2D584085" w:rsidR="009E1BAC" w:rsidRPr="001F2BC8" w:rsidRDefault="00000000" w:rsidP="00466663">
            <w:pPr>
              <w:jc w:val="center"/>
              <w:rPr>
                <w:rFonts w:cs="Calibri"/>
                <w:sz w:val="19"/>
                <w:szCs w:val="19"/>
              </w:rPr>
            </w:pPr>
            <w:hyperlink r:id="rId57" w:history="1">
              <w:r w:rsidR="008E50EF" w:rsidRPr="001F2BC8">
                <w:rPr>
                  <w:rStyle w:val="Hyperlink"/>
                  <w:rFonts w:cs="Calibri"/>
                  <w:sz w:val="19"/>
                  <w:szCs w:val="19"/>
                </w:rPr>
                <w:t>Eich ysbrydoli chi i helpu</w:t>
              </w:r>
            </w:hyperlink>
          </w:p>
        </w:tc>
        <w:tc>
          <w:tcPr>
            <w:tcW w:w="567" w:type="dxa"/>
            <w:vMerge/>
            <w:shd w:val="clear" w:color="auto" w:fill="D9D9D9" w:themeFill="background1" w:themeFillShade="D9"/>
          </w:tcPr>
          <w:p w14:paraId="6BECCFB4" w14:textId="77777777" w:rsidR="009E1BAC" w:rsidRPr="001F2BC8" w:rsidRDefault="009E1BAC" w:rsidP="00466663">
            <w:pPr>
              <w:rPr>
                <w:rFonts w:ascii="Calibri" w:hAnsi="Calibri" w:cs="Calibri"/>
                <w:sz w:val="19"/>
                <w:szCs w:val="19"/>
              </w:rPr>
            </w:pPr>
          </w:p>
        </w:tc>
      </w:tr>
      <w:tr w:rsidR="009E1BAC" w:rsidRPr="0056451C" w14:paraId="540648B1" w14:textId="77777777" w:rsidTr="009E1BAC">
        <w:trPr>
          <w:trHeight w:val="359"/>
        </w:trPr>
        <w:tc>
          <w:tcPr>
            <w:tcW w:w="561" w:type="dxa"/>
            <w:vMerge/>
            <w:shd w:val="clear" w:color="auto" w:fill="D9D9D9" w:themeFill="background1" w:themeFillShade="D9"/>
          </w:tcPr>
          <w:p w14:paraId="6A6654B4" w14:textId="77777777" w:rsidR="009E1BAC" w:rsidRPr="0056451C" w:rsidRDefault="009E1BAC" w:rsidP="00466663">
            <w:pPr>
              <w:rPr>
                <w:rFonts w:ascii="Calibri" w:hAnsi="Calibri" w:cs="Calibri"/>
                <w:sz w:val="20"/>
                <w:szCs w:val="20"/>
              </w:rPr>
            </w:pPr>
          </w:p>
        </w:tc>
        <w:tc>
          <w:tcPr>
            <w:tcW w:w="1702" w:type="dxa"/>
            <w:vMerge/>
            <w:shd w:val="clear" w:color="auto" w:fill="FEC2CA" w:themeFill="accent1" w:themeFillTint="33"/>
          </w:tcPr>
          <w:p w14:paraId="72CC7BF1" w14:textId="0F1442E3" w:rsidR="009E1BAC" w:rsidRPr="001F2BC8" w:rsidRDefault="009E1BAC" w:rsidP="00466663">
            <w:pPr>
              <w:rPr>
                <w:rFonts w:cs="Calibri"/>
                <w:sz w:val="19"/>
                <w:szCs w:val="19"/>
              </w:rPr>
            </w:pPr>
          </w:p>
        </w:tc>
        <w:tc>
          <w:tcPr>
            <w:tcW w:w="4063" w:type="dxa"/>
            <w:gridSpan w:val="4"/>
          </w:tcPr>
          <w:p w14:paraId="57000F41" w14:textId="11CA6F51" w:rsidR="009E1BAC" w:rsidRPr="001F2BC8" w:rsidRDefault="00000000" w:rsidP="00466663">
            <w:pPr>
              <w:jc w:val="center"/>
              <w:rPr>
                <w:rFonts w:cs="Calibri"/>
                <w:sz w:val="19"/>
                <w:szCs w:val="19"/>
              </w:rPr>
            </w:pPr>
            <w:hyperlink r:id="rId58" w:history="1">
              <w:r w:rsidR="008E50EF" w:rsidRPr="001F2BC8">
                <w:rPr>
                  <w:rStyle w:val="Hyperlink"/>
                  <w:rFonts w:cs="Calibri"/>
                  <w:sz w:val="19"/>
                  <w:szCs w:val="19"/>
                </w:rPr>
                <w:t>Effaith y gwyliwr ar waith</w:t>
              </w:r>
            </w:hyperlink>
          </w:p>
        </w:tc>
        <w:tc>
          <w:tcPr>
            <w:tcW w:w="4064" w:type="dxa"/>
            <w:gridSpan w:val="5"/>
          </w:tcPr>
          <w:p w14:paraId="37E28960" w14:textId="098E6759" w:rsidR="009E1BAC" w:rsidRPr="001F2BC8" w:rsidRDefault="00000000" w:rsidP="00466663">
            <w:pPr>
              <w:jc w:val="center"/>
              <w:rPr>
                <w:rFonts w:cs="Calibri"/>
                <w:sz w:val="19"/>
                <w:szCs w:val="19"/>
              </w:rPr>
            </w:pPr>
            <w:hyperlink r:id="rId59" w:history="1">
              <w:r w:rsidR="008E50EF" w:rsidRPr="001F2BC8">
                <w:rPr>
                  <w:rStyle w:val="Hyperlink"/>
                  <w:rFonts w:cs="Calibri"/>
                  <w:sz w:val="19"/>
                  <w:szCs w:val="19"/>
                </w:rPr>
                <w:t>Rhinweddau helpu</w:t>
              </w:r>
            </w:hyperlink>
          </w:p>
        </w:tc>
        <w:tc>
          <w:tcPr>
            <w:tcW w:w="4064" w:type="dxa"/>
            <w:gridSpan w:val="3"/>
          </w:tcPr>
          <w:p w14:paraId="4CFC7DAC" w14:textId="10028303" w:rsidR="009E1BAC" w:rsidRPr="001F2BC8" w:rsidRDefault="00000000" w:rsidP="00466663">
            <w:pPr>
              <w:jc w:val="center"/>
              <w:rPr>
                <w:rFonts w:cs="Calibri"/>
                <w:sz w:val="19"/>
                <w:szCs w:val="19"/>
              </w:rPr>
            </w:pPr>
            <w:hyperlink r:id="rId60" w:history="1">
              <w:r w:rsidR="008E50EF" w:rsidRPr="001F2BC8">
                <w:rPr>
                  <w:rStyle w:val="Hyperlink"/>
                  <w:rFonts w:cs="Calibri"/>
                  <w:sz w:val="19"/>
                  <w:szCs w:val="19"/>
                </w:rPr>
                <w:t>Penawdau cymorth cyntaf yn y dyfodol</w:t>
              </w:r>
            </w:hyperlink>
          </w:p>
        </w:tc>
        <w:tc>
          <w:tcPr>
            <w:tcW w:w="567" w:type="dxa"/>
            <w:vMerge/>
            <w:shd w:val="clear" w:color="auto" w:fill="D9D9D9" w:themeFill="background1" w:themeFillShade="D9"/>
          </w:tcPr>
          <w:p w14:paraId="0D6E1AC9" w14:textId="77777777" w:rsidR="009E1BAC" w:rsidRPr="001F2BC8" w:rsidRDefault="009E1BAC" w:rsidP="00466663">
            <w:pPr>
              <w:rPr>
                <w:rFonts w:ascii="Calibri" w:hAnsi="Calibri" w:cs="Calibri"/>
                <w:sz w:val="19"/>
                <w:szCs w:val="19"/>
              </w:rPr>
            </w:pPr>
          </w:p>
        </w:tc>
      </w:tr>
      <w:tr w:rsidR="00FF0E28" w:rsidRPr="0056451C" w14:paraId="6990700B" w14:textId="77777777" w:rsidTr="00466663">
        <w:tc>
          <w:tcPr>
            <w:tcW w:w="561" w:type="dxa"/>
            <w:vMerge/>
            <w:shd w:val="clear" w:color="auto" w:fill="D9D9D9" w:themeFill="background1" w:themeFillShade="D9"/>
          </w:tcPr>
          <w:p w14:paraId="101F8692" w14:textId="77777777" w:rsidR="00FF0E28" w:rsidRPr="0056451C" w:rsidRDefault="00FF0E28" w:rsidP="00466663">
            <w:pPr>
              <w:rPr>
                <w:rFonts w:ascii="Calibri" w:hAnsi="Calibri" w:cs="Calibri"/>
                <w:sz w:val="20"/>
                <w:szCs w:val="20"/>
              </w:rPr>
            </w:pPr>
          </w:p>
        </w:tc>
        <w:tc>
          <w:tcPr>
            <w:tcW w:w="13893" w:type="dxa"/>
            <w:gridSpan w:val="13"/>
            <w:shd w:val="clear" w:color="auto" w:fill="DFDAD2" w:themeFill="accent2" w:themeFillTint="66"/>
          </w:tcPr>
          <w:p w14:paraId="247A4178" w14:textId="1DD84E65" w:rsidR="00FF0E28" w:rsidRPr="001F2BC8" w:rsidRDefault="00FF0E28" w:rsidP="00466663">
            <w:pPr>
              <w:jc w:val="center"/>
              <w:rPr>
                <w:rFonts w:ascii="HelveticaNeueLT Pro 55 Roman" w:hAnsi="HelveticaNeueLT Pro 55 Roman" w:cs="Calibri"/>
                <w:b/>
                <w:bCs/>
                <w:sz w:val="19"/>
                <w:szCs w:val="19"/>
              </w:rPr>
            </w:pPr>
            <w:r w:rsidRPr="001F2BC8">
              <w:rPr>
                <w:rFonts w:ascii="HelveticaNeueLT Pro 55 Roman" w:hAnsi="HelveticaNeueLT Pro 55 Roman" w:cs="Calibri"/>
                <w:b/>
                <w:bCs/>
                <w:sz w:val="19"/>
                <w:szCs w:val="19"/>
              </w:rPr>
              <w:t xml:space="preserve">Modiwl: </w:t>
            </w:r>
            <w:hyperlink r:id="rId61" w:history="1">
              <w:r w:rsidRPr="001F2BC8">
                <w:rPr>
                  <w:rStyle w:val="Hyperlink"/>
                  <w:rFonts w:ascii="HelveticaNeueLT Pro 55 Roman" w:hAnsi="HelveticaNeueLT Pro 55 Roman" w:cs="Calibri"/>
                  <w:b/>
                  <w:bCs/>
                  <w:sz w:val="19"/>
                  <w:szCs w:val="19"/>
                </w:rPr>
                <w:t>Diogelwch a lles</w:t>
              </w:r>
            </w:hyperlink>
            <w:r w:rsidR="006D5952" w:rsidRPr="001F2BC8">
              <w:rPr>
                <w:rStyle w:val="Hyperlink"/>
                <w:rFonts w:ascii="HelveticaNeueLT Pro 55 Roman" w:hAnsi="HelveticaNeueLT Pro 55 Roman" w:cs="Calibri"/>
                <w:b/>
                <w:bCs/>
                <w:sz w:val="19"/>
                <w:szCs w:val="19"/>
              </w:rPr>
              <w:t>iant</w:t>
            </w:r>
          </w:p>
        </w:tc>
        <w:tc>
          <w:tcPr>
            <w:tcW w:w="567" w:type="dxa"/>
            <w:vMerge/>
            <w:shd w:val="clear" w:color="auto" w:fill="D9D9D9" w:themeFill="background1" w:themeFillShade="D9"/>
          </w:tcPr>
          <w:p w14:paraId="012E5571" w14:textId="77777777" w:rsidR="00FF0E28" w:rsidRPr="001F2BC8" w:rsidRDefault="00FF0E28" w:rsidP="00466663">
            <w:pPr>
              <w:rPr>
                <w:rFonts w:ascii="Calibri" w:hAnsi="Calibri" w:cs="Calibri"/>
                <w:sz w:val="19"/>
                <w:szCs w:val="19"/>
              </w:rPr>
            </w:pPr>
          </w:p>
        </w:tc>
      </w:tr>
      <w:tr w:rsidR="00FF0E28" w:rsidRPr="0056451C" w14:paraId="7D558E3E" w14:textId="77777777" w:rsidTr="00466663">
        <w:tc>
          <w:tcPr>
            <w:tcW w:w="561" w:type="dxa"/>
            <w:vMerge/>
            <w:shd w:val="clear" w:color="auto" w:fill="D9D9D9" w:themeFill="background1" w:themeFillShade="D9"/>
          </w:tcPr>
          <w:p w14:paraId="65274557" w14:textId="77777777" w:rsidR="00FF0E28" w:rsidRPr="0056451C" w:rsidRDefault="00FF0E28" w:rsidP="00466663">
            <w:pPr>
              <w:rPr>
                <w:rFonts w:ascii="Calibri" w:hAnsi="Calibri" w:cs="Calibri"/>
                <w:sz w:val="20"/>
                <w:szCs w:val="20"/>
              </w:rPr>
            </w:pPr>
          </w:p>
        </w:tc>
        <w:tc>
          <w:tcPr>
            <w:tcW w:w="13893" w:type="dxa"/>
            <w:gridSpan w:val="13"/>
            <w:shd w:val="clear" w:color="auto" w:fill="D9D9D9" w:themeFill="background1" w:themeFillShade="D9"/>
          </w:tcPr>
          <w:p w14:paraId="2E9BFCC3" w14:textId="5D86D620" w:rsidR="00FF0E28" w:rsidRPr="001F2BC8" w:rsidRDefault="002F3106" w:rsidP="00466663">
            <w:pPr>
              <w:jc w:val="center"/>
              <w:rPr>
                <w:rFonts w:cs="Calibri"/>
                <w:sz w:val="19"/>
                <w:szCs w:val="19"/>
              </w:rPr>
            </w:pPr>
            <w:r w:rsidRPr="001F2BC8">
              <w:rPr>
                <w:rFonts w:cs="Calibri"/>
                <w:sz w:val="19"/>
                <w:szCs w:val="19"/>
              </w:rPr>
              <w:t xml:space="preserve">     Cyflwynwch y cysyniad o gymorth cyntaf ymarferol ac emosiynol i’r bobl ifanc</w:t>
            </w:r>
          </w:p>
        </w:tc>
        <w:tc>
          <w:tcPr>
            <w:tcW w:w="567" w:type="dxa"/>
            <w:vMerge/>
            <w:shd w:val="clear" w:color="auto" w:fill="D9D9D9" w:themeFill="background1" w:themeFillShade="D9"/>
          </w:tcPr>
          <w:p w14:paraId="313C9CBB" w14:textId="77777777" w:rsidR="00FF0E28" w:rsidRPr="001F2BC8" w:rsidRDefault="00FF0E28" w:rsidP="00466663">
            <w:pPr>
              <w:rPr>
                <w:rFonts w:ascii="Calibri" w:hAnsi="Calibri" w:cs="Calibri"/>
                <w:sz w:val="19"/>
                <w:szCs w:val="19"/>
              </w:rPr>
            </w:pPr>
          </w:p>
        </w:tc>
      </w:tr>
      <w:tr w:rsidR="009E1BAC" w:rsidRPr="0056451C" w14:paraId="435FF754" w14:textId="77777777" w:rsidTr="009E1BAC">
        <w:tc>
          <w:tcPr>
            <w:tcW w:w="561" w:type="dxa"/>
            <w:vMerge/>
            <w:shd w:val="clear" w:color="auto" w:fill="D9D9D9" w:themeFill="background1" w:themeFillShade="D9"/>
          </w:tcPr>
          <w:p w14:paraId="33FCED92" w14:textId="77777777" w:rsidR="009E1BAC" w:rsidRPr="0056451C" w:rsidRDefault="009E1BAC" w:rsidP="00466663">
            <w:pPr>
              <w:rPr>
                <w:rFonts w:ascii="Calibri" w:hAnsi="Calibri" w:cs="Calibri"/>
                <w:sz w:val="20"/>
                <w:szCs w:val="20"/>
              </w:rPr>
            </w:pPr>
          </w:p>
        </w:tc>
        <w:tc>
          <w:tcPr>
            <w:tcW w:w="1702" w:type="dxa"/>
            <w:shd w:val="clear" w:color="auto" w:fill="FEC2CA" w:themeFill="accent1" w:themeFillTint="33"/>
          </w:tcPr>
          <w:p w14:paraId="0932BE27" w14:textId="7CD1643B" w:rsidR="009E1BAC" w:rsidRPr="001F2BC8" w:rsidRDefault="009E1BAC" w:rsidP="00466663">
            <w:pPr>
              <w:rPr>
                <w:rFonts w:cs="Calibri"/>
                <w:sz w:val="19"/>
                <w:szCs w:val="19"/>
              </w:rPr>
            </w:pPr>
            <w:r w:rsidRPr="001F2BC8">
              <w:rPr>
                <w:rFonts w:cs="Calibri"/>
                <w:sz w:val="19"/>
                <w:szCs w:val="19"/>
              </w:rPr>
              <w:t>Gweithgaredd cyflwyno</w:t>
            </w:r>
          </w:p>
        </w:tc>
        <w:tc>
          <w:tcPr>
            <w:tcW w:w="12191" w:type="dxa"/>
            <w:gridSpan w:val="12"/>
          </w:tcPr>
          <w:p w14:paraId="2BB34C45" w14:textId="54CD903C" w:rsidR="009E1BAC" w:rsidRPr="001F2BC8" w:rsidRDefault="00000000" w:rsidP="002F3106">
            <w:pPr>
              <w:jc w:val="center"/>
              <w:rPr>
                <w:rFonts w:cs="Calibri"/>
                <w:sz w:val="19"/>
                <w:szCs w:val="19"/>
              </w:rPr>
            </w:pPr>
            <w:hyperlink r:id="rId62" w:history="1">
              <w:r w:rsidR="008E50EF" w:rsidRPr="001F2BC8">
                <w:rPr>
                  <w:rStyle w:val="Hyperlink"/>
                  <w:rFonts w:cs="Calibri"/>
                  <w:sz w:val="19"/>
                  <w:szCs w:val="19"/>
                </w:rPr>
                <w:t>Cymorth cyntaf ymarferol ac emosiynol</w:t>
              </w:r>
            </w:hyperlink>
          </w:p>
        </w:tc>
        <w:tc>
          <w:tcPr>
            <w:tcW w:w="567" w:type="dxa"/>
            <w:vMerge/>
            <w:shd w:val="clear" w:color="auto" w:fill="D9D9D9" w:themeFill="background1" w:themeFillShade="D9"/>
          </w:tcPr>
          <w:p w14:paraId="1881B741" w14:textId="77777777" w:rsidR="009E1BAC" w:rsidRPr="001F2BC8" w:rsidRDefault="009E1BAC" w:rsidP="00466663">
            <w:pPr>
              <w:rPr>
                <w:rFonts w:ascii="Calibri" w:hAnsi="Calibri" w:cs="Calibri"/>
                <w:sz w:val="19"/>
                <w:szCs w:val="19"/>
              </w:rPr>
            </w:pPr>
          </w:p>
        </w:tc>
      </w:tr>
      <w:tr w:rsidR="00D136D9" w:rsidRPr="0056451C" w14:paraId="16824C05" w14:textId="77777777" w:rsidTr="00D136D9">
        <w:trPr>
          <w:trHeight w:val="461"/>
        </w:trPr>
        <w:tc>
          <w:tcPr>
            <w:tcW w:w="561" w:type="dxa"/>
            <w:vMerge/>
            <w:shd w:val="clear" w:color="auto" w:fill="D9D9D9" w:themeFill="background1" w:themeFillShade="D9"/>
          </w:tcPr>
          <w:p w14:paraId="563ED855" w14:textId="77777777" w:rsidR="00D136D9" w:rsidRPr="0056451C" w:rsidRDefault="00D136D9" w:rsidP="00466663">
            <w:pPr>
              <w:rPr>
                <w:rFonts w:ascii="Calibri" w:hAnsi="Calibri" w:cs="Calibri"/>
                <w:sz w:val="20"/>
                <w:szCs w:val="20"/>
              </w:rPr>
            </w:pPr>
          </w:p>
        </w:tc>
        <w:tc>
          <w:tcPr>
            <w:tcW w:w="1702" w:type="dxa"/>
            <w:shd w:val="clear" w:color="auto" w:fill="FEC2CA" w:themeFill="accent1" w:themeFillTint="33"/>
          </w:tcPr>
          <w:p w14:paraId="43FE1FCD" w14:textId="467782DC" w:rsidR="00D136D9" w:rsidRPr="001F2BC8" w:rsidRDefault="00D136D9" w:rsidP="00466663">
            <w:pPr>
              <w:rPr>
                <w:rFonts w:cs="Calibri"/>
                <w:sz w:val="19"/>
                <w:szCs w:val="19"/>
              </w:rPr>
            </w:pPr>
            <w:r w:rsidRPr="001F2BC8">
              <w:rPr>
                <w:rFonts w:cs="Calibri"/>
                <w:sz w:val="19"/>
                <w:szCs w:val="19"/>
              </w:rPr>
              <w:t xml:space="preserve">Gweithgareddau dysgu </w:t>
            </w:r>
            <w:r w:rsidR="00264BF6" w:rsidRPr="001F2BC8">
              <w:rPr>
                <w:rFonts w:cs="Calibri"/>
                <w:sz w:val="19"/>
                <w:szCs w:val="19"/>
              </w:rPr>
              <w:t>ac</w:t>
            </w:r>
            <w:r w:rsidRPr="001F2BC8">
              <w:rPr>
                <w:rFonts w:cs="Calibri"/>
                <w:sz w:val="19"/>
                <w:szCs w:val="19"/>
              </w:rPr>
              <w:t xml:space="preserve"> ymarfer</w:t>
            </w:r>
          </w:p>
        </w:tc>
        <w:tc>
          <w:tcPr>
            <w:tcW w:w="6095" w:type="dxa"/>
            <w:gridSpan w:val="6"/>
          </w:tcPr>
          <w:p w14:paraId="3B9AE4C3" w14:textId="505F3D44" w:rsidR="00D136D9" w:rsidRPr="001F2BC8" w:rsidRDefault="00000000" w:rsidP="00466663">
            <w:pPr>
              <w:jc w:val="center"/>
              <w:rPr>
                <w:rFonts w:cs="Calibri"/>
                <w:sz w:val="19"/>
                <w:szCs w:val="19"/>
              </w:rPr>
            </w:pPr>
            <w:hyperlink r:id="rId63" w:history="1">
              <w:r w:rsidR="008E50EF" w:rsidRPr="001F2BC8">
                <w:rPr>
                  <w:rStyle w:val="Hyperlink"/>
                  <w:rFonts w:cs="Calibri"/>
                  <w:sz w:val="19"/>
                  <w:szCs w:val="19"/>
                </w:rPr>
                <w:t>Sgiliau ymdopi</w:t>
              </w:r>
            </w:hyperlink>
          </w:p>
        </w:tc>
        <w:tc>
          <w:tcPr>
            <w:tcW w:w="6096" w:type="dxa"/>
            <w:gridSpan w:val="6"/>
          </w:tcPr>
          <w:p w14:paraId="5742B36C" w14:textId="5406DF57" w:rsidR="00D136D9" w:rsidRPr="001F2BC8" w:rsidRDefault="00000000" w:rsidP="00466663">
            <w:pPr>
              <w:jc w:val="center"/>
              <w:rPr>
                <w:rFonts w:cs="Calibri"/>
                <w:sz w:val="19"/>
                <w:szCs w:val="19"/>
              </w:rPr>
            </w:pPr>
            <w:hyperlink r:id="rId64" w:history="1">
              <w:r w:rsidR="008E50EF" w:rsidRPr="001F2BC8">
                <w:rPr>
                  <w:rStyle w:val="Hyperlink"/>
                  <w:rFonts w:cs="Calibri"/>
                  <w:sz w:val="19"/>
                  <w:szCs w:val="19"/>
                </w:rPr>
                <w:t>Cadw’n ddiogel</w:t>
              </w:r>
            </w:hyperlink>
          </w:p>
        </w:tc>
        <w:tc>
          <w:tcPr>
            <w:tcW w:w="567" w:type="dxa"/>
            <w:vMerge/>
            <w:shd w:val="clear" w:color="auto" w:fill="D9D9D9" w:themeFill="background1" w:themeFillShade="D9"/>
          </w:tcPr>
          <w:p w14:paraId="34EA2B0C" w14:textId="77777777" w:rsidR="00D136D9" w:rsidRPr="001F2BC8" w:rsidRDefault="00D136D9" w:rsidP="00466663">
            <w:pPr>
              <w:rPr>
                <w:rFonts w:ascii="Calibri" w:hAnsi="Calibri" w:cs="Calibri"/>
                <w:sz w:val="19"/>
                <w:szCs w:val="19"/>
              </w:rPr>
            </w:pPr>
          </w:p>
        </w:tc>
      </w:tr>
      <w:tr w:rsidR="00FF0E28" w:rsidRPr="0056451C" w14:paraId="53398416" w14:textId="77777777" w:rsidTr="00466663">
        <w:tc>
          <w:tcPr>
            <w:tcW w:w="561" w:type="dxa"/>
            <w:vMerge/>
            <w:shd w:val="clear" w:color="auto" w:fill="D9D9D9" w:themeFill="background1" w:themeFillShade="D9"/>
          </w:tcPr>
          <w:p w14:paraId="59A02F59" w14:textId="77777777" w:rsidR="00FF0E28" w:rsidRPr="0056451C" w:rsidRDefault="00FF0E28" w:rsidP="00466663">
            <w:pPr>
              <w:rPr>
                <w:rFonts w:ascii="Calibri" w:hAnsi="Calibri" w:cs="Calibri"/>
                <w:sz w:val="20"/>
                <w:szCs w:val="20"/>
              </w:rPr>
            </w:pPr>
          </w:p>
        </w:tc>
        <w:tc>
          <w:tcPr>
            <w:tcW w:w="13893" w:type="dxa"/>
            <w:gridSpan w:val="13"/>
            <w:shd w:val="clear" w:color="auto" w:fill="DFDAD2" w:themeFill="accent2" w:themeFillTint="66"/>
          </w:tcPr>
          <w:p w14:paraId="71455C1F" w14:textId="135B68CF" w:rsidR="00FF0E28" w:rsidRPr="001F2BC8" w:rsidRDefault="00FF0E28" w:rsidP="00466663">
            <w:pPr>
              <w:jc w:val="center"/>
              <w:rPr>
                <w:rFonts w:ascii="HelveticaNeueLT Pro 55 Roman" w:hAnsi="HelveticaNeueLT Pro 55 Roman" w:cs="Calibri"/>
                <w:b/>
                <w:bCs/>
                <w:sz w:val="19"/>
                <w:szCs w:val="19"/>
              </w:rPr>
            </w:pPr>
            <w:r w:rsidRPr="001F2BC8">
              <w:rPr>
                <w:rFonts w:ascii="HelveticaNeueLT Pro 55 Roman" w:hAnsi="HelveticaNeueLT Pro 55 Roman" w:cs="Calibri"/>
                <w:b/>
                <w:bCs/>
                <w:sz w:val="19"/>
                <w:szCs w:val="19"/>
              </w:rPr>
              <w:t xml:space="preserve">Modiwl: </w:t>
            </w:r>
            <w:hyperlink r:id="rId65" w:history="1">
              <w:r w:rsidRPr="001F2BC8">
                <w:rPr>
                  <w:rStyle w:val="Hyperlink"/>
                  <w:rFonts w:ascii="HelveticaNeueLT Pro 55 Roman" w:hAnsi="HelveticaNeueLT Pro 55 Roman" w:cs="Calibri"/>
                  <w:b/>
                  <w:bCs/>
                  <w:sz w:val="19"/>
                  <w:szCs w:val="19"/>
                </w:rPr>
                <w:t>Rhannu a chofio</w:t>
              </w:r>
            </w:hyperlink>
          </w:p>
        </w:tc>
        <w:tc>
          <w:tcPr>
            <w:tcW w:w="567" w:type="dxa"/>
            <w:vMerge/>
            <w:shd w:val="clear" w:color="auto" w:fill="D9D9D9" w:themeFill="background1" w:themeFillShade="D9"/>
          </w:tcPr>
          <w:p w14:paraId="0CEBF598" w14:textId="77777777" w:rsidR="00FF0E28" w:rsidRPr="001F2BC8" w:rsidRDefault="00FF0E28" w:rsidP="00466663">
            <w:pPr>
              <w:rPr>
                <w:rFonts w:ascii="Calibri" w:hAnsi="Calibri" w:cs="Calibri"/>
                <w:sz w:val="19"/>
                <w:szCs w:val="19"/>
              </w:rPr>
            </w:pPr>
          </w:p>
        </w:tc>
      </w:tr>
      <w:tr w:rsidR="00FF0E28" w:rsidRPr="0056451C" w14:paraId="12237651" w14:textId="77777777" w:rsidTr="00E259BF">
        <w:tc>
          <w:tcPr>
            <w:tcW w:w="561" w:type="dxa"/>
            <w:vMerge/>
            <w:shd w:val="clear" w:color="auto" w:fill="D9D9D9" w:themeFill="background1" w:themeFillShade="D9"/>
          </w:tcPr>
          <w:p w14:paraId="608D1EDA" w14:textId="77777777" w:rsidR="00FF0E28" w:rsidRPr="0056451C" w:rsidRDefault="00FF0E28" w:rsidP="00466663">
            <w:pPr>
              <w:rPr>
                <w:rFonts w:ascii="Calibri" w:hAnsi="Calibri" w:cs="Calibri"/>
                <w:sz w:val="20"/>
                <w:szCs w:val="20"/>
              </w:rPr>
            </w:pPr>
          </w:p>
        </w:tc>
        <w:tc>
          <w:tcPr>
            <w:tcW w:w="1702" w:type="dxa"/>
            <w:shd w:val="clear" w:color="auto" w:fill="FEC2CA" w:themeFill="accent1" w:themeFillTint="33"/>
          </w:tcPr>
          <w:p w14:paraId="20E56963" w14:textId="5C37A768" w:rsidR="00FF0E28" w:rsidRPr="001F2BC8" w:rsidRDefault="007D339A" w:rsidP="00466663">
            <w:pPr>
              <w:rPr>
                <w:rFonts w:cs="Calibri"/>
                <w:sz w:val="19"/>
                <w:szCs w:val="19"/>
              </w:rPr>
            </w:pPr>
            <w:r w:rsidRPr="001F2BC8">
              <w:rPr>
                <w:rFonts w:cs="Calibri"/>
                <w:sz w:val="19"/>
                <w:szCs w:val="19"/>
              </w:rPr>
              <w:t>Rhannu</w:t>
            </w:r>
          </w:p>
        </w:tc>
        <w:tc>
          <w:tcPr>
            <w:tcW w:w="12191" w:type="dxa"/>
            <w:gridSpan w:val="12"/>
            <w:shd w:val="clear" w:color="auto" w:fill="D9D9D9" w:themeFill="background1" w:themeFillShade="D9"/>
          </w:tcPr>
          <w:p w14:paraId="1C08CCCA" w14:textId="3F07443C" w:rsidR="00FF0E28" w:rsidRPr="001F2BC8" w:rsidRDefault="00FF0E28" w:rsidP="00466663">
            <w:pPr>
              <w:rPr>
                <w:rFonts w:cs="Calibri"/>
                <w:sz w:val="19"/>
                <w:szCs w:val="19"/>
              </w:rPr>
            </w:pPr>
            <w:r w:rsidRPr="001F2BC8">
              <w:rPr>
                <w:rFonts w:cs="Calibri"/>
                <w:sz w:val="19"/>
                <w:szCs w:val="19"/>
              </w:rPr>
              <w:t xml:space="preserve">                                        Dewiswch syniadau er mwyn i bobl ifanc gofio eu dysgu ac yna e</w:t>
            </w:r>
            <w:r w:rsidR="008C3C77" w:rsidRPr="001F2BC8">
              <w:rPr>
                <w:rFonts w:cs="Calibri"/>
                <w:sz w:val="19"/>
                <w:szCs w:val="19"/>
              </w:rPr>
              <w:t>u</w:t>
            </w:r>
            <w:r w:rsidRPr="001F2BC8">
              <w:rPr>
                <w:rFonts w:cs="Calibri"/>
                <w:sz w:val="19"/>
                <w:szCs w:val="19"/>
              </w:rPr>
              <w:t xml:space="preserve"> </w:t>
            </w:r>
            <w:hyperlink r:id="rId66" w:history="1">
              <w:r w:rsidRPr="001F2BC8">
                <w:rPr>
                  <w:rStyle w:val="Hyperlink"/>
                  <w:rFonts w:cs="Calibri"/>
                  <w:sz w:val="19"/>
                  <w:szCs w:val="19"/>
                </w:rPr>
                <w:t>r</w:t>
              </w:r>
              <w:r w:rsidR="008C3C77" w:rsidRPr="001F2BC8">
                <w:rPr>
                  <w:rStyle w:val="Hyperlink"/>
                  <w:rFonts w:cs="Calibri"/>
                  <w:sz w:val="19"/>
                  <w:szCs w:val="19"/>
                </w:rPr>
                <w:t>h</w:t>
              </w:r>
              <w:r w:rsidRPr="001F2BC8">
                <w:rPr>
                  <w:rStyle w:val="Hyperlink"/>
                  <w:rFonts w:cs="Calibri"/>
                  <w:sz w:val="19"/>
                  <w:szCs w:val="19"/>
                </w:rPr>
                <w:t>annu</w:t>
              </w:r>
            </w:hyperlink>
            <w:r w:rsidRPr="001F2BC8">
              <w:rPr>
                <w:rFonts w:cs="Calibri"/>
                <w:sz w:val="19"/>
                <w:szCs w:val="19"/>
              </w:rPr>
              <w:t xml:space="preserve"> ag eraill</w:t>
            </w:r>
          </w:p>
        </w:tc>
        <w:tc>
          <w:tcPr>
            <w:tcW w:w="567" w:type="dxa"/>
            <w:vMerge/>
            <w:shd w:val="clear" w:color="auto" w:fill="D9D9D9" w:themeFill="background1" w:themeFillShade="D9"/>
          </w:tcPr>
          <w:p w14:paraId="18A52259" w14:textId="77777777" w:rsidR="00FF0E28" w:rsidRPr="001F2BC8" w:rsidRDefault="00FF0E28" w:rsidP="00466663">
            <w:pPr>
              <w:rPr>
                <w:rFonts w:ascii="Calibri" w:hAnsi="Calibri" w:cs="Calibri"/>
                <w:sz w:val="19"/>
                <w:szCs w:val="19"/>
              </w:rPr>
            </w:pPr>
          </w:p>
        </w:tc>
      </w:tr>
    </w:tbl>
    <w:p w14:paraId="757ECDED" w14:textId="77777777" w:rsidR="00FF0E28" w:rsidRPr="0056451C" w:rsidRDefault="00FF0E28" w:rsidP="00B64DF9">
      <w:pPr>
        <w:pStyle w:val="BodyText"/>
        <w:rPr>
          <w:rFonts w:ascii="Calibri" w:hAnsi="Calibri" w:cs="Calibri"/>
          <w:spacing w:val="-5"/>
        </w:rPr>
        <w:sectPr w:rsidR="00FF0E28" w:rsidRPr="0056451C" w:rsidSect="001F2BC8">
          <w:pgSz w:w="16840" w:h="11910" w:orient="landscape"/>
          <w:pgMar w:top="567" w:right="567" w:bottom="0" w:left="567" w:header="170" w:footer="1701" w:gutter="0"/>
          <w:cols w:space="568"/>
          <w:docGrid w:linePitch="299"/>
        </w:sectPr>
      </w:pPr>
    </w:p>
    <w:p w14:paraId="6C23DAE0" w14:textId="77777777" w:rsidR="00BF3503" w:rsidRPr="001F2BC8" w:rsidRDefault="00BF3503" w:rsidP="00BF3503">
      <w:pPr>
        <w:spacing w:line="276" w:lineRule="auto"/>
        <w:ind w:right="-964"/>
        <w:jc w:val="both"/>
        <w:rPr>
          <w:rFonts w:ascii="HelveticaNeueLT Pro 55 Roman" w:hAnsi="HelveticaNeueLT Pro 55 Roman" w:cs="Calibri"/>
          <w:b/>
          <w:bCs/>
          <w:color w:val="1D1D1B"/>
        </w:rPr>
      </w:pPr>
      <w:r w:rsidRPr="001F2BC8">
        <w:rPr>
          <w:rFonts w:ascii="HelveticaNeueLT Pro 55 Roman" w:hAnsi="HelveticaNeueLT Pro 55 Roman" w:cs="Calibri"/>
          <w:b/>
          <w:bCs/>
          <w:color w:val="1D1D1B"/>
        </w:rPr>
        <w:lastRenderedPageBreak/>
        <w:t>Rhannu eich straeon</w:t>
      </w:r>
    </w:p>
    <w:p w14:paraId="3690A229" w14:textId="730D9A8A" w:rsidR="00BF3503" w:rsidRPr="001F2BC8" w:rsidRDefault="00BF3503" w:rsidP="00BF3503">
      <w:pPr>
        <w:spacing w:line="276" w:lineRule="auto"/>
        <w:ind w:right="-964"/>
        <w:jc w:val="both"/>
        <w:rPr>
          <w:rFonts w:cs="Calibri"/>
          <w:color w:val="1D1D1B"/>
        </w:rPr>
      </w:pPr>
      <w:r w:rsidRPr="001F2BC8">
        <w:rPr>
          <w:rFonts w:cs="Calibri"/>
          <w:color w:val="1D1D1B"/>
        </w:rPr>
        <w:t xml:space="preserve">Rhannwch sut rydych chi wedi defnyddio’r adnodd, yn ogystal â sut mae </w:t>
      </w:r>
      <w:r w:rsidR="00FF3A27" w:rsidRPr="001F2BC8">
        <w:rPr>
          <w:rFonts w:cs="Calibri"/>
          <w:color w:val="1D1D1B"/>
        </w:rPr>
        <w:t>pobl ifanc</w:t>
      </w:r>
      <w:r w:rsidRPr="001F2BC8">
        <w:rPr>
          <w:rFonts w:cs="Calibri"/>
          <w:color w:val="1D1D1B"/>
        </w:rPr>
        <w:t xml:space="preserve"> wedi</w:t>
      </w:r>
      <w:r w:rsidR="00FF3A27" w:rsidRPr="001F2BC8">
        <w:rPr>
          <w:rFonts w:cs="Calibri"/>
          <w:color w:val="1D1D1B"/>
        </w:rPr>
        <w:t xml:space="preserve"> helpu eraill a/</w:t>
      </w:r>
      <w:r w:rsidRPr="001F2BC8">
        <w:rPr>
          <w:rFonts w:cs="Calibri"/>
          <w:color w:val="1D1D1B"/>
        </w:rPr>
        <w:t xml:space="preserve">neu wedi defnyddio eu sgiliau cymorth cyntaf gyda’r Groes Goch Brydeinig yn Fy Straeon a dysgwch o straeon pobl eraill. Rhannwch eich straeon drwy anfon neges e-bost at: </w:t>
      </w:r>
      <w:hyperlink r:id="rId67" w:history="1">
        <w:r w:rsidRPr="001F2BC8">
          <w:rPr>
            <w:rStyle w:val="Hyperlink"/>
            <w:rFonts w:cs="Calibri"/>
          </w:rPr>
          <w:t>yourstory@redcross.org.uk</w:t>
        </w:r>
      </w:hyperlink>
      <w:r w:rsidRPr="001F2BC8">
        <w:rPr>
          <w:rStyle w:val="Hyperlink"/>
          <w:rFonts w:cs="Calibri"/>
          <w:u w:val="none"/>
        </w:rPr>
        <w:t>.</w:t>
      </w:r>
    </w:p>
    <w:p w14:paraId="65A9D031" w14:textId="77777777" w:rsidR="00BF3503" w:rsidRPr="001F2BC8" w:rsidRDefault="00BF3503" w:rsidP="00BF3503">
      <w:pPr>
        <w:spacing w:line="276" w:lineRule="auto"/>
        <w:ind w:right="-964"/>
        <w:jc w:val="both"/>
        <w:rPr>
          <w:rFonts w:cs="Calibri"/>
          <w:color w:val="1D1D1B"/>
        </w:rPr>
      </w:pPr>
    </w:p>
    <w:p w14:paraId="3EA4C4B6" w14:textId="77777777" w:rsidR="00BF3503" w:rsidRPr="001F2BC8" w:rsidRDefault="00BF3503" w:rsidP="00BF3503">
      <w:pPr>
        <w:spacing w:line="276" w:lineRule="auto"/>
        <w:ind w:right="-964"/>
        <w:jc w:val="both"/>
        <w:rPr>
          <w:rFonts w:ascii="HelveticaNeueLT Pro 55 Roman" w:hAnsi="HelveticaNeueLT Pro 55 Roman" w:cs="Calibri"/>
          <w:b/>
          <w:bCs/>
          <w:color w:val="1D1D1B"/>
        </w:rPr>
      </w:pPr>
      <w:r w:rsidRPr="001F2BC8">
        <w:rPr>
          <w:rFonts w:ascii="HelveticaNeueLT Pro 55 Roman" w:hAnsi="HelveticaNeueLT Pro 55 Roman" w:cs="Calibri"/>
          <w:b/>
          <w:bCs/>
          <w:color w:val="1D1D1B"/>
        </w:rPr>
        <w:t>Syniadau cynllunio sesiwn</w:t>
      </w:r>
    </w:p>
    <w:p w14:paraId="521B5CF2" w14:textId="3B2868EE" w:rsidR="00BF3503" w:rsidRPr="001F2BC8" w:rsidRDefault="00BF3503" w:rsidP="00BF3503">
      <w:pPr>
        <w:spacing w:line="276" w:lineRule="auto"/>
        <w:ind w:right="-964"/>
        <w:jc w:val="both"/>
        <w:rPr>
          <w:rFonts w:cs="Calibri"/>
          <w:color w:val="1D1D1B"/>
        </w:rPr>
      </w:pPr>
      <w:r w:rsidRPr="001F2BC8">
        <w:rPr>
          <w:rFonts w:cs="Calibri"/>
          <w:color w:val="1D1D1B"/>
        </w:rPr>
        <w:t xml:space="preserve">Gellir defnyddio’r </w:t>
      </w:r>
      <w:r w:rsidR="006A49DA" w:rsidRPr="001F2BC8">
        <w:rPr>
          <w:rFonts w:cs="Calibri"/>
          <w:color w:val="1D1D1B"/>
        </w:rPr>
        <w:t>adnodd</w:t>
      </w:r>
      <w:r w:rsidRPr="001F2BC8">
        <w:rPr>
          <w:rFonts w:cs="Calibri"/>
          <w:color w:val="1D1D1B"/>
        </w:rPr>
        <w:t xml:space="preserve"> Hyrwyddwyr Cymorth Cyntaf fel rhan o bynciau cwricwlwm dros ddwy wers neu fwy, neu fel rhan o raglen astudio neu gynllun gwaith. Neu fel rhan o ddysgu anffurfiol fel amser tiwtor neu ar gyfer diwrnodau oddi ar yr amserlen lle mae grŵp blwyddyn neu ysgol yn canolbwyntio ar un neu fwy o bynciau.</w:t>
      </w:r>
    </w:p>
    <w:p w14:paraId="7EC9A027" w14:textId="77777777" w:rsidR="00BF3503" w:rsidRPr="001F2BC8" w:rsidRDefault="00BF3503" w:rsidP="00BF3503">
      <w:pPr>
        <w:spacing w:line="276" w:lineRule="auto"/>
        <w:ind w:right="-964"/>
        <w:jc w:val="both"/>
        <w:rPr>
          <w:rFonts w:cs="Calibri"/>
          <w:color w:val="1D1D1B"/>
        </w:rPr>
      </w:pPr>
    </w:p>
    <w:p w14:paraId="1811FC1F" w14:textId="77777777" w:rsidR="00BF3503" w:rsidRPr="001F2BC8" w:rsidRDefault="00BF3503" w:rsidP="00BF3503">
      <w:pPr>
        <w:spacing w:line="276" w:lineRule="auto"/>
        <w:ind w:right="-964"/>
        <w:jc w:val="both"/>
        <w:rPr>
          <w:rFonts w:ascii="HelveticaNeueLT Pro 55 Roman" w:hAnsi="HelveticaNeueLT Pro 55 Roman" w:cs="Calibri"/>
          <w:b/>
          <w:bCs/>
          <w:color w:val="1D1D1B"/>
        </w:rPr>
      </w:pPr>
      <w:r w:rsidRPr="001F2BC8">
        <w:rPr>
          <w:rFonts w:ascii="HelveticaNeueLT Pro 55 Roman" w:hAnsi="HelveticaNeueLT Pro 55 Roman" w:cs="Calibri"/>
          <w:b/>
          <w:bCs/>
          <w:color w:val="1D1D1B"/>
        </w:rPr>
        <w:t>Cefnogi plant yn ystod dysgu cymorth cyntaf</w:t>
      </w:r>
    </w:p>
    <w:p w14:paraId="0501DFCC" w14:textId="771F0FE8" w:rsidR="00BF3503" w:rsidRPr="001F2BC8" w:rsidRDefault="00BF3503" w:rsidP="00BF3503">
      <w:pPr>
        <w:spacing w:line="276" w:lineRule="auto"/>
        <w:ind w:right="-964"/>
        <w:jc w:val="both"/>
        <w:rPr>
          <w:rFonts w:cs="Calibri"/>
          <w:color w:val="1D1D1B"/>
        </w:rPr>
      </w:pPr>
      <w:r w:rsidRPr="001F2BC8">
        <w:rPr>
          <w:rFonts w:cs="Calibri"/>
          <w:color w:val="1D1D1B"/>
        </w:rPr>
        <w:t xml:space="preserve">Mae’r adnodd hwn yn edrych ar y cyflyrau neu’r anafiadau sy’n gysylltiedig â rhoi cymorth cyntaf. Felly, mae potensial i </w:t>
      </w:r>
      <w:r w:rsidR="00FE7C50" w:rsidRPr="001F2BC8">
        <w:rPr>
          <w:rFonts w:cs="Calibri"/>
          <w:color w:val="1D1D1B"/>
        </w:rPr>
        <w:t>bobl ifanc</w:t>
      </w:r>
      <w:r w:rsidRPr="001F2BC8">
        <w:rPr>
          <w:rFonts w:cs="Calibri"/>
          <w:color w:val="1D1D1B"/>
        </w:rPr>
        <w:t xml:space="preserve"> deimlo’n ofidus, yn enwedig os oes ganddynt brofiad o sefyllfaoedd tebyg. </w:t>
      </w:r>
    </w:p>
    <w:p w14:paraId="33F340DE" w14:textId="77777777" w:rsidR="00BF3503" w:rsidRPr="001F2BC8" w:rsidRDefault="00BF3503" w:rsidP="00BF3503">
      <w:pPr>
        <w:spacing w:line="276" w:lineRule="auto"/>
        <w:ind w:right="-964"/>
        <w:jc w:val="both"/>
        <w:rPr>
          <w:rFonts w:cs="Calibri"/>
          <w:color w:val="1D1D1B"/>
        </w:rPr>
      </w:pPr>
    </w:p>
    <w:p w14:paraId="160C617D" w14:textId="38FA702F" w:rsidR="00BF3503" w:rsidRPr="001F2BC8" w:rsidRDefault="00BF3503" w:rsidP="00BF3503">
      <w:pPr>
        <w:spacing w:line="276" w:lineRule="auto"/>
        <w:ind w:right="-964"/>
        <w:jc w:val="both"/>
        <w:rPr>
          <w:rFonts w:cs="Calibri"/>
          <w:color w:val="1D1D1B"/>
        </w:rPr>
      </w:pPr>
      <w:r w:rsidRPr="001F2BC8">
        <w:rPr>
          <w:rFonts w:cs="Calibri"/>
          <w:color w:val="1D1D1B"/>
        </w:rPr>
        <w:t xml:space="preserve">Gallwch ddefnyddio: </w:t>
      </w:r>
      <w:r w:rsidRPr="001F2BC8">
        <w:rPr>
          <w:rFonts w:cs="Calibri"/>
        </w:rPr>
        <w:t xml:space="preserve">Creu amgylchedd dysgu diogel, cynhwysol a chefnogol: canllaw i gefnogi </w:t>
      </w:r>
      <w:r w:rsidR="000A4AA2" w:rsidRPr="001F2BC8">
        <w:rPr>
          <w:rFonts w:cs="Calibri"/>
        </w:rPr>
        <w:t>eich myfyrwyr</w:t>
      </w:r>
      <w:r w:rsidRPr="001F2BC8">
        <w:rPr>
          <w:rFonts w:cs="Calibri"/>
        </w:rPr>
        <w:t xml:space="preserve"> wrth iddynt ymgysylltu â’r cynnwys hwn, sydd ar gael yn adran </w:t>
      </w:r>
      <w:hyperlink r:id="rId68" w:history="1">
        <w:r w:rsidRPr="001F2BC8">
          <w:rPr>
            <w:rFonts w:cs="Calibri"/>
            <w:color w:val="EE2A24" w:themeColor="hyperlink"/>
            <w:u w:val="single"/>
          </w:rPr>
          <w:t>Arweiniad a chymorth</w:t>
        </w:r>
      </w:hyperlink>
      <w:r w:rsidRPr="001F2BC8">
        <w:rPr>
          <w:rFonts w:cs="Calibri"/>
          <w:color w:val="EE2A24" w:themeColor="hyperlink"/>
        </w:rPr>
        <w:t xml:space="preserve"> </w:t>
      </w:r>
      <w:r w:rsidRPr="001F2BC8">
        <w:rPr>
          <w:rFonts w:cs="Calibri"/>
        </w:rPr>
        <w:t>y wefan.</w:t>
      </w:r>
    </w:p>
    <w:p w14:paraId="7404ADE8" w14:textId="77777777" w:rsidR="00BF3503" w:rsidRPr="001F2BC8" w:rsidRDefault="00BF3503" w:rsidP="00BF3503">
      <w:pPr>
        <w:spacing w:line="276" w:lineRule="auto"/>
        <w:ind w:right="-964"/>
        <w:jc w:val="both"/>
        <w:rPr>
          <w:rFonts w:cs="Calibri"/>
          <w:color w:val="1D1D1B"/>
          <w:sz w:val="24"/>
          <w:szCs w:val="24"/>
        </w:rPr>
      </w:pPr>
    </w:p>
    <w:p w14:paraId="729091A4" w14:textId="77777777" w:rsidR="00BF3503" w:rsidRPr="001F2BC8" w:rsidRDefault="00BF3503" w:rsidP="00BF3503">
      <w:pPr>
        <w:pStyle w:val="Heading2"/>
        <w:spacing w:line="276" w:lineRule="auto"/>
        <w:ind w:right="-964"/>
        <w:jc w:val="both"/>
        <w:rPr>
          <w:rFonts w:cs="Calibri"/>
        </w:rPr>
      </w:pPr>
      <w:r w:rsidRPr="001F2BC8">
        <w:rPr>
          <w:rFonts w:cs="Calibri"/>
        </w:rPr>
        <w:t>Gwybodaeth am y Groes Goch</w:t>
      </w:r>
    </w:p>
    <w:p w14:paraId="2F30443A" w14:textId="77777777" w:rsidR="00BF3503" w:rsidRPr="001F2BC8" w:rsidRDefault="00BF3503" w:rsidP="00BF3503">
      <w:pPr>
        <w:spacing w:line="276" w:lineRule="auto"/>
        <w:ind w:right="-964"/>
        <w:jc w:val="both"/>
        <w:rPr>
          <w:rFonts w:cs="Calibri"/>
          <w:color w:val="1D1D1B"/>
        </w:rPr>
      </w:pPr>
      <w:r w:rsidRPr="001F2BC8">
        <w:rPr>
          <w:rFonts w:cs="Calibri"/>
          <w:color w:val="1D1D1B"/>
        </w:rPr>
        <w:t>Mae’r Groes Goch Brydeinig yn helpu pobl mewn argyfwng, pwy bynnag ydyn nhw a ble bynnag y maen nhw. Rydym yn rhan o rwydwaith gwirfoddol byd-eang, sy’n ymateb i wrthdaro, trychinebau naturiol ac argyfyngau unigol. Rydym ni’n galluogi pobl agored i niwed yn y DU a thramor i baratoi ar gyfer argyfyngau yn eu cymunedau eu hunain a, phan fydd yr argyfwng wedi dod i ben, rydym ni’n eu helpu i adfer a symud ymlaen gyda’u bywydau.</w:t>
      </w:r>
    </w:p>
    <w:p w14:paraId="69B64474" w14:textId="77777777" w:rsidR="00BF3503" w:rsidRPr="001F2BC8" w:rsidRDefault="00BF3503" w:rsidP="00BF3503">
      <w:pPr>
        <w:spacing w:line="276" w:lineRule="auto"/>
        <w:ind w:right="-964"/>
        <w:jc w:val="both"/>
        <w:rPr>
          <w:rFonts w:cs="Calibri"/>
          <w:color w:val="1D1D1B"/>
        </w:rPr>
      </w:pPr>
    </w:p>
    <w:p w14:paraId="106CF8C0" w14:textId="77777777" w:rsidR="00BF3503" w:rsidRPr="001F2BC8" w:rsidRDefault="00BF3503" w:rsidP="00BF3503">
      <w:pPr>
        <w:spacing w:line="276" w:lineRule="auto"/>
        <w:ind w:right="-964"/>
        <w:jc w:val="both"/>
        <w:rPr>
          <w:rFonts w:cs="Calibri"/>
          <w:color w:val="1D1D1B"/>
        </w:rPr>
      </w:pPr>
      <w:r w:rsidRPr="001F2BC8">
        <w:rPr>
          <w:rFonts w:eastAsiaTheme="minorHAnsi" w:cs="Calibri"/>
          <w:lang w:eastAsia="en-US" w:bidi="ar-SA"/>
        </w:rPr>
        <w:t xml:space="preserve">Rhagor o wybodaeth am </w:t>
      </w:r>
      <w:hyperlink r:id="rId69" w:history="1">
        <w:r w:rsidRPr="001F2BC8">
          <w:rPr>
            <w:rStyle w:val="Hyperlink"/>
            <w:rFonts w:eastAsiaTheme="minorHAnsi" w:cs="Calibri"/>
            <w:lang w:eastAsia="en-US" w:bidi="ar-SA"/>
          </w:rPr>
          <w:t>yr hyn rydym ni’n ei wneud</w:t>
        </w:r>
      </w:hyperlink>
      <w:r w:rsidRPr="001F2BC8">
        <w:rPr>
          <w:rFonts w:eastAsiaTheme="minorHAnsi" w:cs="Calibri"/>
          <w:lang w:eastAsia="en-US" w:bidi="ar-SA"/>
        </w:rPr>
        <w:t xml:space="preserve"> a’r </w:t>
      </w:r>
      <w:hyperlink r:id="rId70" w:history="1">
        <w:r w:rsidRPr="001F2BC8">
          <w:rPr>
            <w:rStyle w:val="Hyperlink"/>
            <w:rFonts w:eastAsiaTheme="minorHAnsi" w:cs="Calibri"/>
            <w:lang w:eastAsia="en-US" w:bidi="ar-SA"/>
          </w:rPr>
          <w:t>hyn rydym ni’n sefyll drosto</w:t>
        </w:r>
      </w:hyperlink>
      <w:r w:rsidRPr="001F2BC8">
        <w:rPr>
          <w:rFonts w:eastAsiaTheme="minorHAnsi" w:cs="Calibri"/>
          <w:lang w:eastAsia="en-US" w:bidi="ar-SA"/>
        </w:rPr>
        <w:t>.</w:t>
      </w:r>
    </w:p>
    <w:p w14:paraId="3F8F92BA" w14:textId="77777777" w:rsidR="00BF3503" w:rsidRPr="001F2BC8" w:rsidRDefault="00BF3503" w:rsidP="00BF3503">
      <w:pPr>
        <w:spacing w:line="276" w:lineRule="auto"/>
        <w:ind w:right="-964"/>
        <w:jc w:val="both"/>
        <w:rPr>
          <w:rFonts w:cs="Calibri"/>
          <w:color w:val="1D1D1B"/>
        </w:rPr>
      </w:pPr>
    </w:p>
    <w:p w14:paraId="01FCAD29" w14:textId="77777777" w:rsidR="00BF3503" w:rsidRPr="001F2BC8" w:rsidRDefault="00BF3503" w:rsidP="00BF3503">
      <w:pPr>
        <w:spacing w:line="276" w:lineRule="auto"/>
        <w:ind w:right="-964"/>
        <w:jc w:val="both"/>
        <w:rPr>
          <w:rFonts w:cs="Calibri"/>
          <w:color w:val="1D1D1B"/>
        </w:rPr>
      </w:pPr>
      <w:r w:rsidRPr="001F2BC8">
        <w:rPr>
          <w:rFonts w:cs="Calibri"/>
        </w:rPr>
        <w:t xml:space="preserve">Mae’r Groes Goch Brydeinig yn arbenigo mewn cymorth cyntaf ac </w:t>
      </w:r>
      <w:hyperlink r:id="rId71" w:history="1">
        <w:r w:rsidRPr="001F2BC8">
          <w:rPr>
            <w:rFonts w:cs="Calibri"/>
            <w:color w:val="EE2A24" w:themeColor="hyperlink"/>
            <w:u w:val="single"/>
          </w:rPr>
          <w:t>addysg ddyngarol</w:t>
        </w:r>
      </w:hyperlink>
      <w:r w:rsidRPr="001F2BC8">
        <w:rPr>
          <w:rFonts w:cs="Calibri"/>
        </w:rPr>
        <w:t>, a hi yw’r sefydliad safonol ar gyfer addysg cymorth cyntaf yn fyd-eang.</w:t>
      </w:r>
      <w:r w:rsidRPr="001F2BC8">
        <w:rPr>
          <w:rFonts w:cs="Calibri"/>
          <w:color w:val="1D1D1B"/>
        </w:rPr>
        <w:t xml:space="preserve"> Mae gan y Groes Goch Brydeinig hefyd amrywiaeth o adnoddau ar bynciau eraill fel ffoaduriaid a mudo, trychinebau ac argyfyngau a gwrthdaro. </w:t>
      </w:r>
      <w:r w:rsidRPr="001F2BC8">
        <w:rPr>
          <w:rFonts w:cs="Calibri"/>
        </w:rPr>
        <w:t xml:space="preserve">I gael rhagor o wybodaeth am yr adnoddau addysgu hyn, ewch i </w:t>
      </w:r>
      <w:hyperlink r:id="rId72" w:history="1">
        <w:r w:rsidRPr="001F2BC8">
          <w:rPr>
            <w:rFonts w:cs="Calibri"/>
            <w:color w:val="EE2A24" w:themeColor="hyperlink"/>
            <w:u w:val="single"/>
          </w:rPr>
          <w:t>https://www.redcross.org.uk/get-involved/teaching-resources</w:t>
        </w:r>
      </w:hyperlink>
      <w:r w:rsidRPr="001F2BC8">
        <w:rPr>
          <w:rFonts w:cs="Calibri"/>
        </w:rPr>
        <w:t xml:space="preserve"> neu edrychwch ar y </w:t>
      </w:r>
      <w:hyperlink r:id="rId73" w:history="1">
        <w:r w:rsidRPr="001F2BC8">
          <w:rPr>
            <w:rFonts w:cs="Calibri"/>
            <w:color w:val="EE2A24" w:themeColor="hyperlink"/>
            <w:u w:val="single"/>
          </w:rPr>
          <w:t>canllaw hwn neu’r posteri</w:t>
        </w:r>
      </w:hyperlink>
      <w:r w:rsidRPr="001F2BC8">
        <w:rPr>
          <w:rFonts w:cs="Calibri"/>
        </w:rPr>
        <w:t>.</w:t>
      </w:r>
    </w:p>
    <w:p w14:paraId="558BAB3A" w14:textId="77777777" w:rsidR="00BF3503" w:rsidRPr="000156E6" w:rsidRDefault="00BF3503" w:rsidP="00BF3503">
      <w:pPr>
        <w:spacing w:line="276" w:lineRule="auto"/>
        <w:ind w:right="-964"/>
        <w:jc w:val="both"/>
        <w:rPr>
          <w:rFonts w:ascii="Calibri" w:hAnsi="Calibri" w:cs="Calibri"/>
          <w:b/>
          <w:color w:val="1D1D1B"/>
        </w:rPr>
      </w:pPr>
    </w:p>
    <w:p w14:paraId="6A34A5CA" w14:textId="77777777" w:rsidR="00BF3503" w:rsidRPr="000156E6" w:rsidRDefault="00BF3503" w:rsidP="00BF3503">
      <w:pPr>
        <w:spacing w:line="276" w:lineRule="auto"/>
        <w:ind w:right="-964"/>
        <w:jc w:val="both"/>
        <w:rPr>
          <w:rFonts w:ascii="Calibri" w:hAnsi="Calibri" w:cs="Calibri"/>
          <w:b/>
          <w:color w:val="1D1D1B"/>
        </w:rPr>
        <w:sectPr w:rsidR="00BF3503" w:rsidRPr="000156E6" w:rsidSect="00BF3503">
          <w:pgSz w:w="11910" w:h="16840"/>
          <w:pgMar w:top="567" w:right="1701" w:bottom="567" w:left="567" w:header="0" w:footer="1701" w:gutter="0"/>
          <w:cols w:space="568"/>
          <w:docGrid w:linePitch="299"/>
        </w:sectPr>
      </w:pPr>
    </w:p>
    <w:p w14:paraId="00C91F70" w14:textId="77777777" w:rsidR="00BF3503" w:rsidRPr="001F2BC8" w:rsidRDefault="00BF3503" w:rsidP="00BF3503">
      <w:pPr>
        <w:spacing w:line="276" w:lineRule="auto"/>
        <w:ind w:right="-964"/>
        <w:jc w:val="both"/>
        <w:rPr>
          <w:rFonts w:ascii="HelveticaNeueLT Pro 55 Roman" w:hAnsi="HelveticaNeueLT Pro 55 Roman" w:cs="Calibri"/>
          <w:b/>
          <w:bCs/>
          <w:color w:val="1D1D1B"/>
        </w:rPr>
      </w:pPr>
      <w:r w:rsidRPr="001F2BC8">
        <w:rPr>
          <w:rFonts w:ascii="HelveticaNeueLT Pro 55 Roman" w:hAnsi="HelveticaNeueLT Pro 55 Roman" w:cs="Calibri"/>
          <w:b/>
          <w:bCs/>
          <w:color w:val="1D1D1B"/>
        </w:rPr>
        <w:lastRenderedPageBreak/>
        <w:t>Diolch yn fawr</w:t>
      </w:r>
    </w:p>
    <w:p w14:paraId="3EC7B220" w14:textId="0C92A625" w:rsidR="00BF3503" w:rsidRPr="001F2BC8" w:rsidRDefault="00BF3503" w:rsidP="00BF3503">
      <w:pPr>
        <w:spacing w:line="276" w:lineRule="auto"/>
        <w:ind w:right="-964"/>
        <w:jc w:val="both"/>
        <w:rPr>
          <w:rFonts w:cs="Calibri"/>
          <w:color w:val="1D1D1B"/>
        </w:rPr>
      </w:pPr>
      <w:r w:rsidRPr="001F2BC8">
        <w:rPr>
          <w:rFonts w:cs="Calibri"/>
          <w:color w:val="1D1D1B"/>
        </w:rPr>
        <w:t xml:space="preserve">Diolch am ddewis defnyddio adnodd Hyrwyddwyr Cymorth Cyntaf y Groes Goch Brydeinig i ddarparu sgiliau gydol oes hanfodol i </w:t>
      </w:r>
      <w:r w:rsidR="00A70102" w:rsidRPr="001F2BC8">
        <w:rPr>
          <w:rFonts w:cs="Calibri"/>
          <w:color w:val="1D1D1B"/>
        </w:rPr>
        <w:t>bobl ifanc</w:t>
      </w:r>
      <w:r w:rsidRPr="001F2BC8">
        <w:rPr>
          <w:rFonts w:cs="Calibri"/>
          <w:color w:val="1D1D1B"/>
        </w:rPr>
        <w:t xml:space="preserve">. </w:t>
      </w:r>
    </w:p>
    <w:p w14:paraId="0E095670" w14:textId="77777777" w:rsidR="00BF3503" w:rsidRPr="001F2BC8" w:rsidRDefault="00BF3503" w:rsidP="00BF3503">
      <w:pPr>
        <w:spacing w:line="276" w:lineRule="auto"/>
        <w:ind w:right="-964"/>
        <w:jc w:val="both"/>
        <w:rPr>
          <w:rFonts w:cs="Calibri"/>
          <w:color w:val="1D1D1B"/>
        </w:rPr>
      </w:pPr>
    </w:p>
    <w:p w14:paraId="1745B958" w14:textId="1C6CE5BD" w:rsidR="00BF3503" w:rsidRPr="001F2BC8" w:rsidRDefault="00BF3503" w:rsidP="00BF3503">
      <w:pPr>
        <w:spacing w:line="276" w:lineRule="auto"/>
        <w:ind w:right="-964"/>
        <w:jc w:val="both"/>
        <w:rPr>
          <w:rFonts w:cs="Calibri"/>
          <w:color w:val="1D1D1B"/>
        </w:rPr>
      </w:pPr>
      <w:r w:rsidRPr="001F2BC8">
        <w:rPr>
          <w:rFonts w:cs="Calibri"/>
          <w:color w:val="1D1D1B"/>
        </w:rPr>
        <w:t xml:space="preserve">Mae’r adnodd hwn yn defnyddio cyfuniad unigryw o ddysgu ar sail sgiliau a gwerthoedd i helpu </w:t>
      </w:r>
      <w:r w:rsidR="003921A2" w:rsidRPr="001F2BC8">
        <w:rPr>
          <w:rFonts w:cs="Calibri"/>
          <w:color w:val="1D1D1B"/>
        </w:rPr>
        <w:t>pobl ifanc</w:t>
      </w:r>
      <w:r w:rsidRPr="001F2BC8">
        <w:rPr>
          <w:rFonts w:cs="Calibri"/>
          <w:color w:val="1D1D1B"/>
        </w:rPr>
        <w:t xml:space="preserve"> i roi’r hyn y maent wedi’i ddysgu ar waith. Mae’r dull hwn yn cefnogi </w:t>
      </w:r>
      <w:r w:rsidR="003921A2" w:rsidRPr="001F2BC8">
        <w:rPr>
          <w:rFonts w:cs="Calibri"/>
          <w:color w:val="1D1D1B"/>
        </w:rPr>
        <w:t>pobl ifanc</w:t>
      </w:r>
      <w:r w:rsidRPr="001F2BC8">
        <w:rPr>
          <w:rFonts w:cs="Calibri"/>
          <w:color w:val="1D1D1B"/>
        </w:rPr>
        <w:t xml:space="preserve"> i ddysgu’n gyfannol am gymorth cyntaf a’i effaith gadarnhaol ehangach.</w:t>
      </w:r>
    </w:p>
    <w:p w14:paraId="68E4105A" w14:textId="77777777" w:rsidR="00BF3503" w:rsidRPr="001F2BC8" w:rsidRDefault="00BF3503" w:rsidP="00BF3503">
      <w:pPr>
        <w:spacing w:line="276" w:lineRule="auto"/>
        <w:ind w:right="-964"/>
        <w:jc w:val="both"/>
        <w:rPr>
          <w:rFonts w:cs="Calibri"/>
          <w:color w:val="1D1D1B"/>
        </w:rPr>
      </w:pPr>
    </w:p>
    <w:p w14:paraId="10542D0E" w14:textId="5243D656" w:rsidR="00BF3503" w:rsidRPr="001F2BC8" w:rsidRDefault="00BF3503" w:rsidP="00BF3503">
      <w:pPr>
        <w:spacing w:line="276" w:lineRule="auto"/>
        <w:ind w:right="-964"/>
        <w:jc w:val="both"/>
        <w:rPr>
          <w:rFonts w:cs="Calibri"/>
          <w:color w:val="1D1D1B"/>
        </w:rPr>
      </w:pPr>
      <w:r w:rsidRPr="001F2BC8">
        <w:rPr>
          <w:rFonts w:cs="Calibri"/>
          <w:color w:val="1D1D1B"/>
        </w:rPr>
        <w:t xml:space="preserve">Gall addysgu cymorth cyntaf fod yn werth chweil tu hwnt, ac mae </w:t>
      </w:r>
      <w:r w:rsidR="00AE1E66" w:rsidRPr="001F2BC8">
        <w:rPr>
          <w:rFonts w:cs="Calibri"/>
          <w:color w:val="1D1D1B"/>
        </w:rPr>
        <w:t>pobl ifanc</w:t>
      </w:r>
      <w:r w:rsidRPr="001F2BC8">
        <w:rPr>
          <w:rFonts w:cs="Calibri"/>
          <w:color w:val="1D1D1B"/>
        </w:rPr>
        <w:t xml:space="preserve"> wrth eu bodd yn ei ddysgu fel eu bod yn teimlo</w:t>
      </w:r>
      <w:r w:rsidR="001F2BC8">
        <w:rPr>
          <w:rFonts w:cs="Calibri"/>
          <w:color w:val="1D1D1B"/>
        </w:rPr>
        <w:t>’</w:t>
      </w:r>
      <w:r w:rsidRPr="001F2BC8">
        <w:rPr>
          <w:rFonts w:cs="Calibri"/>
          <w:color w:val="1D1D1B"/>
        </w:rPr>
        <w:t>n barod i helpu eraill. Gobeithio y byddwch yn mwynhau defnyddio’r adnodd.</w:t>
      </w:r>
    </w:p>
    <w:p w14:paraId="08513C32" w14:textId="77777777" w:rsidR="00BF3503" w:rsidRPr="001F2BC8" w:rsidRDefault="00BF3503" w:rsidP="00BF3503">
      <w:pPr>
        <w:spacing w:line="276" w:lineRule="auto"/>
        <w:ind w:right="-964"/>
        <w:jc w:val="both"/>
        <w:rPr>
          <w:rFonts w:cs="Calibri"/>
          <w:color w:val="1D1D1B"/>
        </w:rPr>
      </w:pPr>
    </w:p>
    <w:p w14:paraId="2F7EEFEE" w14:textId="77777777" w:rsidR="00BF3503" w:rsidRPr="001F2BC8" w:rsidRDefault="00BF3503" w:rsidP="00BF3503">
      <w:pPr>
        <w:spacing w:line="276" w:lineRule="auto"/>
        <w:ind w:right="-964"/>
        <w:jc w:val="both"/>
        <w:rPr>
          <w:rFonts w:ascii="HelveticaNeueLT Pro 55 Roman" w:hAnsi="HelveticaNeueLT Pro 55 Roman" w:cs="Calibri"/>
          <w:b/>
          <w:bCs/>
          <w:color w:val="1D1D1B"/>
        </w:rPr>
      </w:pPr>
      <w:r w:rsidRPr="001F2BC8">
        <w:rPr>
          <w:rFonts w:ascii="HelveticaNeueLT Pro 55 Roman" w:hAnsi="HelveticaNeueLT Pro 55 Roman" w:cs="Calibri"/>
          <w:b/>
          <w:bCs/>
          <w:color w:val="1D1D1B"/>
        </w:rPr>
        <w:t>Cysylltu</w:t>
      </w:r>
    </w:p>
    <w:p w14:paraId="33C745EB" w14:textId="0B336601" w:rsidR="00BF3503" w:rsidRPr="001F2BC8" w:rsidRDefault="00BF3503" w:rsidP="00BF3503">
      <w:pPr>
        <w:spacing w:line="276" w:lineRule="auto"/>
        <w:ind w:right="-964"/>
        <w:jc w:val="both"/>
        <w:rPr>
          <w:rFonts w:cs="Calibri"/>
          <w:color w:val="1D1D1B"/>
        </w:rPr>
      </w:pPr>
      <w:r w:rsidRPr="001F2BC8">
        <w:rPr>
          <w:rFonts w:cs="Calibri"/>
          <w:color w:val="1D1D1B"/>
        </w:rPr>
        <w:t>Os oes gennych unrhyw ymholiadau am Hyrwyddwyr Cymorth Cyntaf neu</w:t>
      </w:r>
      <w:r w:rsidR="001F2BC8">
        <w:rPr>
          <w:rFonts w:cs="Calibri"/>
          <w:color w:val="1D1D1B"/>
        </w:rPr>
        <w:t>’</w:t>
      </w:r>
      <w:r w:rsidRPr="001F2BC8">
        <w:rPr>
          <w:rFonts w:cs="Calibri"/>
          <w:color w:val="1D1D1B"/>
        </w:rPr>
        <w:t xml:space="preserve">r canllaw addysgu hwn, cysylltwch â ni yn: </w:t>
      </w:r>
      <w:hyperlink r:id="rId74" w:history="1">
        <w:r w:rsidRPr="001F2BC8">
          <w:rPr>
            <w:rStyle w:val="Hyperlink"/>
            <w:rFonts w:cs="Calibri"/>
            <w:color w:val="auto"/>
          </w:rPr>
          <w:t>YouthEducation@redcross.org.uk</w:t>
        </w:r>
      </w:hyperlink>
      <w:r w:rsidRPr="001F2BC8">
        <w:rPr>
          <w:rFonts w:cs="Calibri"/>
        </w:rPr>
        <w:t xml:space="preserve">. </w:t>
      </w:r>
    </w:p>
    <w:p w14:paraId="7ED214A5" w14:textId="77777777" w:rsidR="00BF3503" w:rsidRPr="001F2BC8" w:rsidRDefault="00BF3503" w:rsidP="00BF3503">
      <w:pPr>
        <w:spacing w:line="276" w:lineRule="auto"/>
        <w:ind w:right="-964"/>
        <w:jc w:val="both"/>
        <w:rPr>
          <w:rFonts w:cs="Calibri"/>
          <w:color w:val="1D1D1B"/>
        </w:rPr>
      </w:pPr>
    </w:p>
    <w:p w14:paraId="5C6EFAB2" w14:textId="77777777" w:rsidR="00BF3503" w:rsidRPr="001F2BC8" w:rsidRDefault="00BF3503" w:rsidP="00BF3503">
      <w:pPr>
        <w:spacing w:line="276" w:lineRule="auto"/>
        <w:ind w:right="-964"/>
        <w:jc w:val="both"/>
        <w:rPr>
          <w:rFonts w:ascii="HelveticaNeueLT Pro 55 Roman" w:hAnsi="HelveticaNeueLT Pro 55 Roman" w:cs="Calibri"/>
          <w:b/>
          <w:bCs/>
          <w:color w:val="1D1D1B"/>
        </w:rPr>
      </w:pPr>
      <w:r w:rsidRPr="001F2BC8">
        <w:rPr>
          <w:rFonts w:ascii="HelveticaNeueLT Pro 55 Roman" w:hAnsi="HelveticaNeueLT Pro 55 Roman" w:cs="Calibri"/>
          <w:b/>
          <w:bCs/>
          <w:color w:val="1D1D1B"/>
        </w:rPr>
        <w:t>Cydnabyddiaeth</w:t>
      </w:r>
    </w:p>
    <w:p w14:paraId="28946924" w14:textId="77777777" w:rsidR="00BF3503" w:rsidRPr="001F2BC8" w:rsidRDefault="00BF3503" w:rsidP="00BF3503">
      <w:pPr>
        <w:spacing w:line="276" w:lineRule="auto"/>
        <w:ind w:right="-964"/>
        <w:jc w:val="both"/>
        <w:rPr>
          <w:rFonts w:cs="Calibri"/>
          <w:color w:val="1D1D1B"/>
        </w:rPr>
      </w:pPr>
      <w:r w:rsidRPr="001F2BC8">
        <w:rPr>
          <w:rFonts w:cs="Calibri"/>
          <w:color w:val="1D1D1B"/>
        </w:rPr>
        <w:t>Awdur arweiniol: Lucy Tutton, gyda chefnogaeth Christine Boase a Katy Parker</w:t>
      </w:r>
    </w:p>
    <w:p w14:paraId="609241D3" w14:textId="77777777" w:rsidR="00BF3503" w:rsidRPr="001F2BC8" w:rsidRDefault="00BF3503" w:rsidP="00BF3503">
      <w:pPr>
        <w:spacing w:line="276" w:lineRule="auto"/>
        <w:ind w:right="-964"/>
        <w:jc w:val="both"/>
        <w:rPr>
          <w:rFonts w:cs="Calibri"/>
          <w:color w:val="1D1D1B"/>
        </w:rPr>
      </w:pPr>
      <w:r w:rsidRPr="001F2BC8">
        <w:rPr>
          <w:rFonts w:cs="Calibri"/>
          <w:color w:val="1D1D1B"/>
        </w:rPr>
        <w:t>Ffilmiau a delweddau: CCTV</w:t>
      </w:r>
    </w:p>
    <w:p w14:paraId="65F41AE2" w14:textId="77777777" w:rsidR="00BF3503" w:rsidRPr="001F2BC8" w:rsidRDefault="00BF3503" w:rsidP="00BF3503">
      <w:pPr>
        <w:spacing w:line="276" w:lineRule="auto"/>
        <w:ind w:right="-964"/>
        <w:jc w:val="both"/>
        <w:rPr>
          <w:rFonts w:cs="Calibri"/>
          <w:color w:val="1D1D1B"/>
        </w:rPr>
      </w:pPr>
      <w:r w:rsidRPr="001F2BC8">
        <w:rPr>
          <w:rFonts w:cs="Calibri"/>
          <w:color w:val="1D1D1B"/>
        </w:rPr>
        <w:t>Canllawiau gweledol: Not on Sunday</w:t>
      </w:r>
    </w:p>
    <w:p w14:paraId="60B84B22" w14:textId="77777777" w:rsidR="00BF3503" w:rsidRPr="001F2BC8" w:rsidRDefault="00BF3503" w:rsidP="00BF3503">
      <w:pPr>
        <w:spacing w:line="276" w:lineRule="auto"/>
        <w:ind w:right="-964"/>
        <w:jc w:val="both"/>
        <w:rPr>
          <w:rFonts w:cs="Calibri"/>
          <w:color w:val="1D1D1B"/>
        </w:rPr>
      </w:pPr>
      <w:r w:rsidRPr="001F2BC8">
        <w:rPr>
          <w:rFonts w:cs="Calibri"/>
          <w:color w:val="1D1D1B"/>
        </w:rPr>
        <w:t>Cymorth digidol: Mando</w:t>
      </w:r>
    </w:p>
    <w:p w14:paraId="19273AEF" w14:textId="77777777" w:rsidR="00BF3503" w:rsidRPr="001F2BC8" w:rsidRDefault="00BF3503" w:rsidP="00BF3503">
      <w:pPr>
        <w:spacing w:line="276" w:lineRule="auto"/>
        <w:ind w:right="-964"/>
        <w:jc w:val="both"/>
        <w:rPr>
          <w:rFonts w:cs="Calibri"/>
          <w:color w:val="1D1D1B"/>
        </w:rPr>
      </w:pPr>
    </w:p>
    <w:p w14:paraId="7D75A906" w14:textId="061F9DAC" w:rsidR="0008502C" w:rsidRPr="001F2BC8" w:rsidRDefault="00BF3503" w:rsidP="001F2BC8">
      <w:pPr>
        <w:ind w:right="-990"/>
        <w:rPr>
          <w:rFonts w:cs="Calibri"/>
        </w:rPr>
      </w:pPr>
      <w:r w:rsidRPr="001F2BC8">
        <w:rPr>
          <w:rFonts w:cs="Calibri"/>
          <w:color w:val="1D1D1B"/>
        </w:rPr>
        <w:t>Diolch i bawb yn y Groes Goch Brydeinig am eu cefnogaeth a’u hymroddiad i gynhyrchu’r adnodd hwn</w:t>
      </w:r>
      <w:r w:rsidR="00AE1E66" w:rsidRPr="001F2BC8">
        <w:rPr>
          <w:rFonts w:cs="Calibri"/>
          <w:color w:val="1D1D1B"/>
        </w:rPr>
        <w:t>.</w:t>
      </w:r>
    </w:p>
    <w:sectPr w:rsidR="0008502C" w:rsidRPr="001F2BC8" w:rsidSect="00FF5DB2">
      <w:pgSz w:w="11910" w:h="16840"/>
      <w:pgMar w:top="567" w:right="1701"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2E10" w14:textId="77777777" w:rsidR="003B232F" w:rsidRDefault="003B232F">
      <w:r>
        <w:separator/>
      </w:r>
    </w:p>
  </w:endnote>
  <w:endnote w:type="continuationSeparator" w:id="0">
    <w:p w14:paraId="060E855F" w14:textId="77777777" w:rsidR="003B232F" w:rsidRDefault="003B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4D"/>
    <w:family w:val="swiss"/>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Pro 65 Md">
    <w:panose1 w:val="020B0804020202020204"/>
    <w:charset w:val="4D"/>
    <w:family w:val="swiss"/>
    <w:notTrueType/>
    <w:pitch w:val="variable"/>
    <w:sig w:usb0="800000AF" w:usb1="5000205B" w:usb2="00000000" w:usb3="00000000" w:csb0="0000009B" w:csb1="00000000"/>
  </w:font>
  <w:font w:name="HelveticaNeueLT Pro 55 Roman">
    <w:panose1 w:val="020B0604020202020204"/>
    <w:charset w:val="4D"/>
    <w:family w:val="swiss"/>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10AD" w14:textId="5260B24B" w:rsidR="00255045" w:rsidRDefault="008F5478">
    <w:pPr>
      <w:pStyle w:val="Footer"/>
    </w:pPr>
    <w:r>
      <w:rPr>
        <w:noProof/>
      </w:rPr>
      <w:drawing>
        <wp:anchor distT="0" distB="0" distL="114300" distR="114300" simplePos="0" relativeHeight="251666432" behindDoc="1" locked="0" layoutInCell="1" allowOverlap="1" wp14:anchorId="62A4D6AA" wp14:editId="7D687D1A">
          <wp:simplePos x="0" y="0"/>
          <wp:positionH relativeFrom="page">
            <wp:posOffset>122</wp:posOffset>
          </wp:positionH>
          <wp:positionV relativeFrom="page">
            <wp:posOffset>9644245</wp:posOffset>
          </wp:positionV>
          <wp:extent cx="7560000" cy="1054588"/>
          <wp:effectExtent l="0" t="0" r="0" b="0"/>
          <wp:wrapNone/>
          <wp:docPr id="144886178" name="Picture 144886178"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A black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5458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BDCD" w14:textId="3D5623D3" w:rsidR="00255045" w:rsidRDefault="008F5478">
    <w:pPr>
      <w:pStyle w:val="Footer"/>
    </w:pPr>
    <w:r>
      <w:rPr>
        <w:noProof/>
      </w:rPr>
      <w:drawing>
        <wp:anchor distT="0" distB="0" distL="114300" distR="114300" simplePos="0" relativeHeight="251664384" behindDoc="1" locked="0" layoutInCell="1" allowOverlap="1" wp14:anchorId="2CA9333D" wp14:editId="13943098">
          <wp:simplePos x="0" y="0"/>
          <wp:positionH relativeFrom="page">
            <wp:posOffset>122</wp:posOffset>
          </wp:positionH>
          <wp:positionV relativeFrom="page">
            <wp:posOffset>9644245</wp:posOffset>
          </wp:positionV>
          <wp:extent cx="7560000" cy="1054588"/>
          <wp:effectExtent l="0" t="0" r="0" b="0"/>
          <wp:wrapNone/>
          <wp:docPr id="2083286375" name="Picture 208328637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A black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545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D574" w14:textId="77777777" w:rsidR="003B232F" w:rsidRDefault="003B232F">
      <w:r>
        <w:separator/>
      </w:r>
    </w:p>
  </w:footnote>
  <w:footnote w:type="continuationSeparator" w:id="0">
    <w:p w14:paraId="7249B252" w14:textId="77777777" w:rsidR="003B232F" w:rsidRDefault="003B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DA52" w14:textId="77777777" w:rsidR="00255045" w:rsidRDefault="00255045" w:rsidP="009D5FD0">
    <w:pPr>
      <w:pStyle w:val="Header"/>
    </w:pPr>
  </w:p>
  <w:p w14:paraId="418E7998" w14:textId="1795698A" w:rsidR="00255045" w:rsidRPr="009D5FD0" w:rsidRDefault="00255045" w:rsidP="001F2BC8">
    <w:pPr>
      <w:pStyle w:val="PageHeadingContinuation"/>
      <w:tabs>
        <w:tab w:val="left" w:pos="6480"/>
        <w:tab w:val="left" w:pos="7200"/>
        <w:tab w:val="left" w:pos="7920"/>
        <w:tab w:val="left" w:pos="8640"/>
        <w:tab w:val="right" w:pos="15706"/>
      </w:tabs>
      <w:ind w:right="-990"/>
      <w:rPr>
        <w:color w:val="EE2A24" w:themeColor="text2"/>
      </w:rPr>
    </w:pPr>
    <w:r>
      <w:t xml:space="preserve">Hyrwyddwyr Cymorth Cyntaf            </w:t>
    </w:r>
    <w:r w:rsidR="001F2BC8">
      <w:tab/>
    </w:r>
    <w:r w:rsidR="001F2BC8">
      <w:tab/>
    </w:r>
    <w:r w:rsidR="001F2BC8">
      <w:tab/>
      <w:t xml:space="preserve">             </w:t>
    </w:r>
    <w:r>
      <w:rPr>
        <w:rStyle w:val="Red"/>
      </w:rPr>
      <w:t>Arweiniad a chymorth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1F75" w14:textId="1E9E4DEC" w:rsidR="00255045" w:rsidRDefault="008F5478" w:rsidP="009D5FD0">
    <w:pPr>
      <w:pStyle w:val="Header"/>
    </w:pPr>
    <w:r>
      <w:rPr>
        <w:noProof/>
      </w:rPr>
      <w:drawing>
        <wp:anchor distT="0" distB="0" distL="114300" distR="114300" simplePos="0" relativeHeight="251668480" behindDoc="0" locked="0" layoutInCell="1" allowOverlap="1" wp14:anchorId="0899556D" wp14:editId="4B8F2DD4">
          <wp:simplePos x="0" y="0"/>
          <wp:positionH relativeFrom="column">
            <wp:posOffset>6262370</wp:posOffset>
          </wp:positionH>
          <wp:positionV relativeFrom="paragraph">
            <wp:posOffset>-107950</wp:posOffset>
          </wp:positionV>
          <wp:extent cx="934085" cy="4538980"/>
          <wp:effectExtent l="0" t="0" r="0" b="0"/>
          <wp:wrapNone/>
          <wp:docPr id="954638639" name="Picture 1" descr="A close-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5" cy="453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FC183" w14:textId="0ECB0C2A" w:rsidR="00255045" w:rsidRPr="009D5FD0" w:rsidRDefault="00255045" w:rsidP="009D5FD0">
    <w:pPr>
      <w:pStyle w:val="Pageheading"/>
      <w:rPr>
        <w:color w:val="EE2A24" w:themeColor="text2"/>
      </w:rPr>
    </w:pPr>
    <w:r>
      <w:t xml:space="preserve">Hyrwyddwyr Cymorth Cyntaf     </w:t>
    </w:r>
    <w:r>
      <w:rPr>
        <w:noProof/>
      </w:rPr>
      <w:drawing>
        <wp:anchor distT="0" distB="0" distL="114300" distR="114300" simplePos="0" relativeHeight="251661312" behindDoc="1" locked="0" layoutInCell="1" allowOverlap="1" wp14:anchorId="59464756" wp14:editId="65AFCDE9">
          <wp:simplePos x="0" y="0"/>
          <wp:positionH relativeFrom="page">
            <wp:align>left</wp:align>
          </wp:positionH>
          <wp:positionV relativeFrom="page">
            <wp:align>top</wp:align>
          </wp:positionV>
          <wp:extent cx="7556500" cy="2959100"/>
          <wp:effectExtent l="0" t="0" r="6350" b="0"/>
          <wp:wrapNone/>
          <wp:docPr id="757294171" name="Graphic 75729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56500" cy="29591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57ECB">
      <w:t xml:space="preserve">                                           </w:t>
    </w:r>
    <w:r>
      <w:rPr>
        <w:rStyle w:val="Red"/>
      </w:rPr>
      <w:t>Arweiniad a chymorth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505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21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4CC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CDC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D67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3AA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8D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E2E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0C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544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B0B69"/>
    <w:multiLevelType w:val="hybridMultilevel"/>
    <w:tmpl w:val="CB6A3BFA"/>
    <w:lvl w:ilvl="0" w:tplc="B2A86A0A">
      <w:numFmt w:val="bullet"/>
      <w:lvlText w:val="•"/>
      <w:lvlJc w:val="left"/>
      <w:pPr>
        <w:ind w:left="1440" w:hanging="72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2" w15:restartNumberingAfterBreak="0">
    <w:nsid w:val="2B4375FC"/>
    <w:multiLevelType w:val="hybridMultilevel"/>
    <w:tmpl w:val="5C42C3C4"/>
    <w:lvl w:ilvl="0" w:tplc="B53EA284">
      <w:numFmt w:val="bullet"/>
      <w:pStyle w:val="ListParagraph"/>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FC51F6A"/>
    <w:multiLevelType w:val="hybridMultilevel"/>
    <w:tmpl w:val="6E5403B4"/>
    <w:lvl w:ilvl="0" w:tplc="B2A86A0A">
      <w:numFmt w:val="bullet"/>
      <w:lvlText w:val="•"/>
      <w:lvlJc w:val="left"/>
      <w:pPr>
        <w:ind w:left="1080" w:hanging="72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40B19"/>
    <w:multiLevelType w:val="hybridMultilevel"/>
    <w:tmpl w:val="017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C7373"/>
    <w:multiLevelType w:val="hybridMultilevel"/>
    <w:tmpl w:val="CB68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751A0"/>
    <w:multiLevelType w:val="hybridMultilevel"/>
    <w:tmpl w:val="3DFC3F78"/>
    <w:lvl w:ilvl="0" w:tplc="DA323F28">
      <w:numFmt w:val="bullet"/>
      <w:lvlText w:val="-"/>
      <w:lvlJc w:val="left"/>
      <w:pPr>
        <w:ind w:left="720" w:hanging="360"/>
      </w:pPr>
      <w:rPr>
        <w:rFonts w:ascii="HelveticaNeueLT Pro 45 Lt" w:eastAsia="HelveticaNeueLT Pro 45 Lt" w:hAnsi="HelveticaNeueLT Pro 45 Lt" w:cs="HelveticaNeueLT Pro 45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8" w15:restartNumberingAfterBreak="0">
    <w:nsid w:val="7D8C2672"/>
    <w:multiLevelType w:val="hybridMultilevel"/>
    <w:tmpl w:val="5DB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16cid:durableId="1307274051">
    <w:abstractNumId w:val="19"/>
  </w:num>
  <w:num w:numId="2" w16cid:durableId="1836530574">
    <w:abstractNumId w:val="11"/>
  </w:num>
  <w:num w:numId="3" w16cid:durableId="914975020">
    <w:abstractNumId w:val="9"/>
  </w:num>
  <w:num w:numId="4" w16cid:durableId="1239286929">
    <w:abstractNumId w:val="7"/>
  </w:num>
  <w:num w:numId="5" w16cid:durableId="1449664343">
    <w:abstractNumId w:val="6"/>
  </w:num>
  <w:num w:numId="6" w16cid:durableId="1659461116">
    <w:abstractNumId w:val="5"/>
  </w:num>
  <w:num w:numId="7" w16cid:durableId="1951158942">
    <w:abstractNumId w:val="4"/>
  </w:num>
  <w:num w:numId="8" w16cid:durableId="1524629593">
    <w:abstractNumId w:val="8"/>
  </w:num>
  <w:num w:numId="9" w16cid:durableId="319693916">
    <w:abstractNumId w:val="3"/>
  </w:num>
  <w:num w:numId="10" w16cid:durableId="1306735932">
    <w:abstractNumId w:val="2"/>
  </w:num>
  <w:num w:numId="11" w16cid:durableId="374936467">
    <w:abstractNumId w:val="1"/>
  </w:num>
  <w:num w:numId="12" w16cid:durableId="819730531">
    <w:abstractNumId w:val="0"/>
  </w:num>
  <w:num w:numId="13" w16cid:durableId="1640113770">
    <w:abstractNumId w:val="12"/>
  </w:num>
  <w:num w:numId="14" w16cid:durableId="1577204619">
    <w:abstractNumId w:val="17"/>
  </w:num>
  <w:num w:numId="15" w16cid:durableId="1032148198">
    <w:abstractNumId w:val="15"/>
  </w:num>
  <w:num w:numId="16" w16cid:durableId="1404378963">
    <w:abstractNumId w:val="16"/>
  </w:num>
  <w:num w:numId="17" w16cid:durableId="982319771">
    <w:abstractNumId w:val="14"/>
  </w:num>
  <w:num w:numId="18" w16cid:durableId="803813864">
    <w:abstractNumId w:val="13"/>
  </w:num>
  <w:num w:numId="19" w16cid:durableId="651102575">
    <w:abstractNumId w:val="10"/>
  </w:num>
  <w:num w:numId="20" w16cid:durableId="18562645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F9"/>
    <w:rsid w:val="00017B12"/>
    <w:rsid w:val="000319FC"/>
    <w:rsid w:val="00074767"/>
    <w:rsid w:val="0008502C"/>
    <w:rsid w:val="000870E5"/>
    <w:rsid w:val="000A4AA2"/>
    <w:rsid w:val="000F0663"/>
    <w:rsid w:val="00134496"/>
    <w:rsid w:val="001411B1"/>
    <w:rsid w:val="00142B1B"/>
    <w:rsid w:val="00162C28"/>
    <w:rsid w:val="001774D8"/>
    <w:rsid w:val="001B03BD"/>
    <w:rsid w:val="001D591D"/>
    <w:rsid w:val="001D6A53"/>
    <w:rsid w:val="001E42B8"/>
    <w:rsid w:val="001F2BC8"/>
    <w:rsid w:val="00255045"/>
    <w:rsid w:val="00264BF6"/>
    <w:rsid w:val="002879D2"/>
    <w:rsid w:val="002A5F0D"/>
    <w:rsid w:val="002D4948"/>
    <w:rsid w:val="002E7EC8"/>
    <w:rsid w:val="002F3106"/>
    <w:rsid w:val="002F52FA"/>
    <w:rsid w:val="00315E25"/>
    <w:rsid w:val="0036449D"/>
    <w:rsid w:val="003921A2"/>
    <w:rsid w:val="003935D7"/>
    <w:rsid w:val="00394654"/>
    <w:rsid w:val="003B232F"/>
    <w:rsid w:val="003B635C"/>
    <w:rsid w:val="003C1F61"/>
    <w:rsid w:val="003F1111"/>
    <w:rsid w:val="00407428"/>
    <w:rsid w:val="00427746"/>
    <w:rsid w:val="00466663"/>
    <w:rsid w:val="00472FAD"/>
    <w:rsid w:val="004B783C"/>
    <w:rsid w:val="004D7F3D"/>
    <w:rsid w:val="004F27AC"/>
    <w:rsid w:val="00503BB0"/>
    <w:rsid w:val="00514D4F"/>
    <w:rsid w:val="00522C62"/>
    <w:rsid w:val="00562D99"/>
    <w:rsid w:val="0056451C"/>
    <w:rsid w:val="00570C45"/>
    <w:rsid w:val="0058481C"/>
    <w:rsid w:val="005920A3"/>
    <w:rsid w:val="005B1591"/>
    <w:rsid w:val="005D0C1D"/>
    <w:rsid w:val="005D7B40"/>
    <w:rsid w:val="005E0328"/>
    <w:rsid w:val="005F24EE"/>
    <w:rsid w:val="00620881"/>
    <w:rsid w:val="006311BB"/>
    <w:rsid w:val="006742BF"/>
    <w:rsid w:val="0068051B"/>
    <w:rsid w:val="00682A99"/>
    <w:rsid w:val="006A49DA"/>
    <w:rsid w:val="006D5952"/>
    <w:rsid w:val="006F682D"/>
    <w:rsid w:val="007439AF"/>
    <w:rsid w:val="00766314"/>
    <w:rsid w:val="007759E1"/>
    <w:rsid w:val="007B435B"/>
    <w:rsid w:val="007C7182"/>
    <w:rsid w:val="007D339A"/>
    <w:rsid w:val="00825BA6"/>
    <w:rsid w:val="008721D0"/>
    <w:rsid w:val="00872B92"/>
    <w:rsid w:val="00872CDC"/>
    <w:rsid w:val="00884B96"/>
    <w:rsid w:val="008A2B59"/>
    <w:rsid w:val="008C3C77"/>
    <w:rsid w:val="008E50EF"/>
    <w:rsid w:val="008F5478"/>
    <w:rsid w:val="008F6FF8"/>
    <w:rsid w:val="009634C3"/>
    <w:rsid w:val="009828C4"/>
    <w:rsid w:val="009D5FD0"/>
    <w:rsid w:val="009E1BAC"/>
    <w:rsid w:val="00A16A08"/>
    <w:rsid w:val="00A329E2"/>
    <w:rsid w:val="00A379A9"/>
    <w:rsid w:val="00A64CF0"/>
    <w:rsid w:val="00A70102"/>
    <w:rsid w:val="00AA1B33"/>
    <w:rsid w:val="00AA5D07"/>
    <w:rsid w:val="00AE1E66"/>
    <w:rsid w:val="00B05142"/>
    <w:rsid w:val="00B14C02"/>
    <w:rsid w:val="00B15D55"/>
    <w:rsid w:val="00B64DF9"/>
    <w:rsid w:val="00B81324"/>
    <w:rsid w:val="00BA336B"/>
    <w:rsid w:val="00BC5E95"/>
    <w:rsid w:val="00BE267F"/>
    <w:rsid w:val="00BF3503"/>
    <w:rsid w:val="00C51235"/>
    <w:rsid w:val="00C6771F"/>
    <w:rsid w:val="00C947F2"/>
    <w:rsid w:val="00CB0016"/>
    <w:rsid w:val="00CB0ECD"/>
    <w:rsid w:val="00CB1999"/>
    <w:rsid w:val="00CB69B5"/>
    <w:rsid w:val="00CC5A7B"/>
    <w:rsid w:val="00CE46DB"/>
    <w:rsid w:val="00D136D9"/>
    <w:rsid w:val="00D37623"/>
    <w:rsid w:val="00D665AB"/>
    <w:rsid w:val="00DA11AF"/>
    <w:rsid w:val="00DE1B47"/>
    <w:rsid w:val="00E20DFD"/>
    <w:rsid w:val="00E259BF"/>
    <w:rsid w:val="00E64D18"/>
    <w:rsid w:val="00E8467B"/>
    <w:rsid w:val="00E865F9"/>
    <w:rsid w:val="00E90CB3"/>
    <w:rsid w:val="00EB2986"/>
    <w:rsid w:val="00EB72E6"/>
    <w:rsid w:val="00ED2412"/>
    <w:rsid w:val="00EF6F1E"/>
    <w:rsid w:val="00F31F1F"/>
    <w:rsid w:val="00F47381"/>
    <w:rsid w:val="00F54AFA"/>
    <w:rsid w:val="00F57DE5"/>
    <w:rsid w:val="00F57ECB"/>
    <w:rsid w:val="00F62F9E"/>
    <w:rsid w:val="00F677B0"/>
    <w:rsid w:val="00FA5AAC"/>
    <w:rsid w:val="00FC1112"/>
    <w:rsid w:val="00FE46C8"/>
    <w:rsid w:val="00FE7C50"/>
    <w:rsid w:val="00FE7ECF"/>
    <w:rsid w:val="00FF0E28"/>
    <w:rsid w:val="00FF3A27"/>
    <w:rsid w:val="00FF5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DAD7"/>
  <w15:docId w15:val="{976F3E9D-6162-4D67-A1BA-53D5D8A3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Normal"/>
    <w:uiPriority w:val="9"/>
    <w:unhideWhenUsed/>
    <w:qFormat/>
    <w:rsid w:val="003C1F61"/>
    <w:pPr>
      <w:spacing w:before="100" w:line="360" w:lineRule="atLeast"/>
      <w:outlineLvl w:val="1"/>
    </w:pPr>
    <w:rPr>
      <w:rFonts w:ascii="HelveticaNeueLT Pro 65 Md" w:eastAsia="HelveticaNeueLT Pro 65 Md" w:hAnsi="HelveticaNeueLT Pro 65 Md" w:cs="HelveticaNeueLT Pro 65 Md"/>
      <w:b/>
      <w:bCs/>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1F61"/>
    <w:pPr>
      <w:spacing w:line="320" w:lineRule="atLeast"/>
    </w:pPr>
    <w:rPr>
      <w:color w:val="1D1D1B"/>
      <w:sz w:val="24"/>
      <w:szCs w:val="24"/>
    </w:rPr>
  </w:style>
  <w:style w:type="paragraph" w:styleId="ListParagraph">
    <w:name w:val="List Paragraph"/>
    <w:basedOn w:val="Normal"/>
    <w:uiPriority w:val="1"/>
    <w:qFormat/>
    <w:rsid w:val="0008502C"/>
    <w:pPr>
      <w:numPr>
        <w:numId w:val="13"/>
      </w:numPr>
      <w:spacing w:after="280" w:line="320" w:lineRule="atLeast"/>
      <w:ind w:left="284" w:hanging="284"/>
    </w:pPr>
    <w:rPr>
      <w:sz w:val="24"/>
    </w:r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cy-GB" w:eastAsia="en-GB" w:bidi="en-GB"/>
    </w:rPr>
  </w:style>
  <w:style w:type="paragraph" w:customStyle="1" w:styleId="Bodyheader1">
    <w:name w:val="Body header 1"/>
    <w:basedOn w:val="Heading3"/>
    <w:link w:val="Bodyheader1Char"/>
    <w:qFormat/>
    <w:rsid w:val="003C1F61"/>
    <w:rPr>
      <w:color w:val="1D1D1B"/>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cy-GB" w:eastAsia="en-GB" w:bidi="en-GB"/>
    </w:rPr>
  </w:style>
  <w:style w:type="character" w:customStyle="1" w:styleId="Bodyheader1Char">
    <w:name w:val="Body header 1 Char"/>
    <w:basedOn w:val="Heading3Char"/>
    <w:link w:val="Bodyheader1"/>
    <w:rsid w:val="003C1F61"/>
    <w:rPr>
      <w:rFonts w:ascii="HelveticaNeueLT Pro 55 Roman" w:eastAsia="HelveticaNeueLT Pro 55 Roman" w:hAnsi="HelveticaNeueLT Pro 55 Roman" w:cs="HelveticaNeueLT Pro 55 Roman"/>
      <w:b/>
      <w:bCs/>
      <w:color w:val="1D1D1B"/>
      <w:sz w:val="24"/>
      <w:szCs w:val="24"/>
      <w:lang w:val="cy-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cy-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cy-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3C1F61"/>
    <w:rPr>
      <w:rFonts w:ascii="HelveticaNeueLT Pro 45 Lt" w:eastAsia="HelveticaNeueLT Pro 45 Lt" w:hAnsi="HelveticaNeueLT Pro 45 Lt" w:cs="HelveticaNeueLT Pro 45 Lt"/>
      <w:color w:val="1D1D1B"/>
      <w:sz w:val="24"/>
      <w:szCs w:val="24"/>
      <w:lang w:val="cy-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qFormat/>
    <w:rsid w:val="003C1F61"/>
    <w:pPr>
      <w:spacing w:after="0" w:line="240" w:lineRule="auto"/>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cy-GB" w:eastAsia="en-GB" w:bidi="en-GB"/>
    </w:rPr>
  </w:style>
  <w:style w:type="paragraph" w:styleId="Title">
    <w:name w:val="Title"/>
    <w:basedOn w:val="Documentname"/>
    <w:next w:val="Normal"/>
    <w:link w:val="TitleChar"/>
    <w:uiPriority w:val="10"/>
    <w:qFormat/>
    <w:rsid w:val="003C1F61"/>
    <w:pPr>
      <w:spacing w:after="720"/>
    </w:pPr>
    <w:rPr>
      <w:sz w:val="142"/>
      <w:szCs w:val="142"/>
    </w:rPr>
  </w:style>
  <w:style w:type="character" w:customStyle="1" w:styleId="TitleChar">
    <w:name w:val="Title Char"/>
    <w:basedOn w:val="DefaultParagraphFont"/>
    <w:link w:val="Title"/>
    <w:uiPriority w:val="10"/>
    <w:rsid w:val="003C1F61"/>
    <w:rPr>
      <w:rFonts w:asciiTheme="majorHAnsi" w:eastAsia="HelveticaNeueLT Pro 55 Roman" w:hAnsiTheme="majorHAnsi" w:cs="HelveticaNeueLT Pro 55 Roman"/>
      <w:b/>
      <w:bCs/>
      <w:sz w:val="142"/>
      <w:szCs w:val="142"/>
      <w:lang w:val="cy-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table" w:styleId="TableGrid">
    <w:name w:val="Table Grid"/>
    <w:basedOn w:val="TableNormal"/>
    <w:uiPriority w:val="39"/>
    <w:rsid w:val="006311B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311BB"/>
    <w:rPr>
      <w:sz w:val="20"/>
      <w:szCs w:val="20"/>
    </w:rPr>
  </w:style>
  <w:style w:type="character" w:customStyle="1" w:styleId="CommentTextChar">
    <w:name w:val="Comment Text Char"/>
    <w:basedOn w:val="DefaultParagraphFont"/>
    <w:link w:val="CommentText"/>
    <w:uiPriority w:val="99"/>
    <w:semiHidden/>
    <w:rsid w:val="006311BB"/>
    <w:rPr>
      <w:rFonts w:ascii="HelveticaNeueLT Pro 45 Lt" w:eastAsia="HelveticaNeueLT Pro 45 Lt" w:hAnsi="HelveticaNeueLT Pro 45 Lt" w:cs="HelveticaNeueLT Pro 45 Lt"/>
      <w:sz w:val="20"/>
      <w:szCs w:val="20"/>
      <w:lang w:val="cy-GB" w:eastAsia="en-GB" w:bidi="en-GB"/>
    </w:rPr>
  </w:style>
  <w:style w:type="character" w:styleId="CommentReference">
    <w:name w:val="annotation reference"/>
    <w:basedOn w:val="DefaultParagraphFont"/>
    <w:uiPriority w:val="99"/>
    <w:semiHidden/>
    <w:unhideWhenUsed/>
    <w:rsid w:val="006311BB"/>
    <w:rPr>
      <w:sz w:val="18"/>
      <w:szCs w:val="18"/>
    </w:rPr>
  </w:style>
  <w:style w:type="paragraph" w:styleId="BalloonText">
    <w:name w:val="Balloon Text"/>
    <w:basedOn w:val="Normal"/>
    <w:link w:val="BalloonTextChar"/>
    <w:uiPriority w:val="99"/>
    <w:semiHidden/>
    <w:unhideWhenUsed/>
    <w:rsid w:val="00631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BB"/>
    <w:rPr>
      <w:rFonts w:ascii="Segoe UI" w:eastAsia="HelveticaNeueLT Pro 45 Lt" w:hAnsi="Segoe UI" w:cs="Segoe UI"/>
      <w:sz w:val="18"/>
      <w:szCs w:val="18"/>
      <w:lang w:val="cy-GB" w:eastAsia="en-GB" w:bidi="en-GB"/>
    </w:rPr>
  </w:style>
  <w:style w:type="character" w:styleId="Hyperlink">
    <w:name w:val="Hyperlink"/>
    <w:basedOn w:val="DefaultParagraphFont"/>
    <w:uiPriority w:val="99"/>
    <w:unhideWhenUsed/>
    <w:rsid w:val="00B05142"/>
    <w:rPr>
      <w:color w:val="EE2A24" w:themeColor="hyperlink"/>
      <w:u w:val="single"/>
    </w:rPr>
  </w:style>
  <w:style w:type="character" w:styleId="UnresolvedMention">
    <w:name w:val="Unresolved Mention"/>
    <w:basedOn w:val="DefaultParagraphFont"/>
    <w:uiPriority w:val="99"/>
    <w:semiHidden/>
    <w:unhideWhenUsed/>
    <w:rsid w:val="00B05142"/>
    <w:rPr>
      <w:color w:val="808080"/>
      <w:shd w:val="clear" w:color="auto" w:fill="E6E6E6"/>
    </w:rPr>
  </w:style>
  <w:style w:type="character" w:styleId="FollowedHyperlink">
    <w:name w:val="FollowedHyperlink"/>
    <w:basedOn w:val="DefaultParagraphFont"/>
    <w:uiPriority w:val="99"/>
    <w:semiHidden/>
    <w:unhideWhenUsed/>
    <w:rsid w:val="00F677B0"/>
    <w:rPr>
      <w:color w:val="AFA48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rstaidchampions.redcross.org.uk/my-groups" TargetMode="External"/><Relationship Id="rId21" Type="http://schemas.openxmlformats.org/officeDocument/2006/relationships/hyperlink" Target="http://www.firstaidchampions.redcross.org.uk/primary/guidance-and-support/resource-library" TargetMode="External"/><Relationship Id="rId42" Type="http://schemas.openxmlformats.org/officeDocument/2006/relationships/hyperlink" Target="https://firstaidchampions.redcross.org.uk/secondary/first-aid-skills/poisoning-harmful-substances/" TargetMode="External"/><Relationship Id="rId47" Type="http://schemas.openxmlformats.org/officeDocument/2006/relationships/hyperlink" Target="https://firstaidchampions.redcross.org.uk/secondary/first-aid-skills/unresponsive-and-breathing/" TargetMode="External"/><Relationship Id="rId63" Type="http://schemas.openxmlformats.org/officeDocument/2006/relationships/hyperlink" Target="https://firstaidchampions.redcross.org.uk/secondary/safety-and-wellbeing/coping-skills/" TargetMode="External"/><Relationship Id="rId68" Type="http://schemas.openxmlformats.org/officeDocument/2006/relationships/hyperlink" Target="http://www.firstaidchampions.redcross.org.uk/primary/guidance-and-support" TargetMode="Externa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firstaidchampions.redcross.org.uk/secondary" TargetMode="Externa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yperlink" Target="https://firstaidchampions.redcross.org.uk/secondary/first-aid-skills/unresponsive-and-not-breathing-when-an-aed-is-available/" TargetMode="External"/><Relationship Id="rId37" Type="http://schemas.openxmlformats.org/officeDocument/2006/relationships/hyperlink" Target="https://firstaidchampions.redcross.org.uk/secondary/first-aid-skills/choking/" TargetMode="External"/><Relationship Id="rId40" Type="http://schemas.openxmlformats.org/officeDocument/2006/relationships/hyperlink" Target="https://firstaidchampions.redcross.org.uk/secondary/first-aid-skills/hypothermia/" TargetMode="External"/><Relationship Id="rId45" Type="http://schemas.openxmlformats.org/officeDocument/2006/relationships/hyperlink" Target="https://firstaidchampions.redcross.org.uk/secondary/first-aid-skills/strains-and-sprains/" TargetMode="External"/><Relationship Id="rId53" Type="http://schemas.openxmlformats.org/officeDocument/2006/relationships/hyperlink" Target="https://firstaidchampions.redcross.org.uk/secondary/helping-others/choosing-to-help/" TargetMode="External"/><Relationship Id="rId58" Type="http://schemas.openxmlformats.org/officeDocument/2006/relationships/hyperlink" Target="https://firstaidchampions.redcross.org.uk/secondary/helping-others/exploring-bystanders/" TargetMode="External"/><Relationship Id="rId66" Type="http://schemas.openxmlformats.org/officeDocument/2006/relationships/hyperlink" Target="https://firstaidchampions.redcross.org.uk/secondary/share-and-remember/" TargetMode="External"/><Relationship Id="rId74" Type="http://schemas.openxmlformats.org/officeDocument/2006/relationships/hyperlink" Target="mailto:YouthEducation@redcross.org.uk" TargetMode="External"/><Relationship Id="rId5" Type="http://schemas.openxmlformats.org/officeDocument/2006/relationships/webSettings" Target="webSettings.xml"/><Relationship Id="rId61" Type="http://schemas.openxmlformats.org/officeDocument/2006/relationships/hyperlink" Target="https://firstaidchampions.redcross.org.uk/secondary/safety-and-wellbeing/"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hyperlink" Target="http://www.firstaidchampions.redcross.org.uk/secondary" TargetMode="External"/><Relationship Id="rId30" Type="http://schemas.openxmlformats.org/officeDocument/2006/relationships/hyperlink" Target="http://www.firstaidchampions.redcross.org.uk/secondary" TargetMode="External"/><Relationship Id="rId35" Type="http://schemas.openxmlformats.org/officeDocument/2006/relationships/hyperlink" Target="https://firstaidchampions.redcross.org.uk/secondary/first-aid-skills/broken-bone/" TargetMode="External"/><Relationship Id="rId43" Type="http://schemas.openxmlformats.org/officeDocument/2006/relationships/hyperlink" Target="https://firstaidchampions.redcross.org.uk/secondary/first-aid-skills/seizures-epilepsy/" TargetMode="External"/><Relationship Id="rId48" Type="http://schemas.openxmlformats.org/officeDocument/2006/relationships/hyperlink" Target="https://firstaidchampions.redcross.org.uk/secondary/first-aid-skills/unresponsive-and-not-breathing/" TargetMode="External"/><Relationship Id="rId56" Type="http://schemas.openxmlformats.org/officeDocument/2006/relationships/hyperlink" Target="https://firstaidchampions.redcross.org.uk/secondary/helping-others/choosing-to-help/" TargetMode="External"/><Relationship Id="rId64" Type="http://schemas.openxmlformats.org/officeDocument/2006/relationships/hyperlink" Target="https://firstaidchampions.redcross.org.uk/secondary/safety-and-wellbeing/keeping-safe/" TargetMode="External"/><Relationship Id="rId69" Type="http://schemas.openxmlformats.org/officeDocument/2006/relationships/hyperlink" Target="https://www.redcross.org.uk/about-us/what-we-do" TargetMode="External"/><Relationship Id="rId8" Type="http://schemas.openxmlformats.org/officeDocument/2006/relationships/image" Target="media/image1.png"/><Relationship Id="rId51" Type="http://schemas.openxmlformats.org/officeDocument/2006/relationships/hyperlink" Target="https://firstaidchampions.redcross.org.uk/secondary/quizzes/" TargetMode="External"/><Relationship Id="rId72" Type="http://schemas.openxmlformats.org/officeDocument/2006/relationships/hyperlink" Target="https://www.redcross.org.uk/get-involved/teaching-resources"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oter" Target="footer2.xml"/><Relationship Id="rId33" Type="http://schemas.openxmlformats.org/officeDocument/2006/relationships/hyperlink" Target="https://firstaidchampions.redcross.org.uk/secondary/first-aid-skills/asthma-attack/" TargetMode="External"/><Relationship Id="rId38" Type="http://schemas.openxmlformats.org/officeDocument/2006/relationships/hyperlink" Target="https://firstaidchampions.redcross.org.uk/secondary/first-aid-skills/head-injury/" TargetMode="External"/><Relationship Id="rId46" Type="http://schemas.openxmlformats.org/officeDocument/2006/relationships/hyperlink" Target="https://firstaidchampions.redcross.org.uk/secondary/first-aid-skills/stroke/" TargetMode="External"/><Relationship Id="rId59" Type="http://schemas.openxmlformats.org/officeDocument/2006/relationships/hyperlink" Target="https://firstaidchampions.redcross.org.uk/secondary/helping-others/choosing-to-help/" TargetMode="External"/><Relationship Id="rId67" Type="http://schemas.openxmlformats.org/officeDocument/2006/relationships/hyperlink" Target="mailto:yourstory@redcross.org.uk" TargetMode="External"/><Relationship Id="rId20" Type="http://schemas.microsoft.com/office/2007/relationships/diagramDrawing" Target="diagrams/drawing2.xml"/><Relationship Id="rId41" Type="http://schemas.openxmlformats.org/officeDocument/2006/relationships/hyperlink" Target="https://firstaidchampions.redcross.org.uk/secondary/first-aid-skills/meningitis/" TargetMode="External"/><Relationship Id="rId54" Type="http://schemas.openxmlformats.org/officeDocument/2006/relationships/hyperlink" Target="https://firstaidchampions.redcross.org.uk/secondary/helping-others/choosing-to-help/" TargetMode="External"/><Relationship Id="rId62" Type="http://schemas.openxmlformats.org/officeDocument/2006/relationships/hyperlink" Target="https://firstaidchampions.redcross.org.uk/secondary/safety-and-wellbeing/" TargetMode="External"/><Relationship Id="rId70" Type="http://schemas.openxmlformats.org/officeDocument/2006/relationships/hyperlink" Target="https://www.redcross.org.uk/about-us/what-we-stand-fo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hyperlink" Target="http://www.firstaidchampions.redcross.org.uk/secondary/guidance-and-support" TargetMode="External"/><Relationship Id="rId36" Type="http://schemas.openxmlformats.org/officeDocument/2006/relationships/hyperlink" Target="https://firstaidchampions.redcross.org.uk/secondary/first-aid-skills/burns/" TargetMode="External"/><Relationship Id="rId49" Type="http://schemas.openxmlformats.org/officeDocument/2006/relationships/hyperlink" Target="https://firstaidchampions.redcross.org.uk/secondary/first-aid-skills/unresponsive-and-not-breathing-when-an-aed-is-available/" TargetMode="External"/><Relationship Id="rId57" Type="http://schemas.openxmlformats.org/officeDocument/2006/relationships/hyperlink" Target="https://firstaidchampions.redcross.org.uk/secondary/helping-others/inspiring-you-to-help/" TargetMode="External"/><Relationship Id="rId10" Type="http://schemas.openxmlformats.org/officeDocument/2006/relationships/hyperlink" Target="http://www.firstaidchampions.redcross.org.uk/secondary/guidance-and-support" TargetMode="External"/><Relationship Id="rId31" Type="http://schemas.openxmlformats.org/officeDocument/2006/relationships/hyperlink" Target="http://www.firstaidchampions.redcross.org.uk/secondary/first-aid-skills" TargetMode="External"/><Relationship Id="rId44" Type="http://schemas.openxmlformats.org/officeDocument/2006/relationships/hyperlink" Target="https://firstaidchampions.redcross.org.uk/secondary/first-aid-skills/severe-allergic-reaction/" TargetMode="External"/><Relationship Id="rId52" Type="http://schemas.openxmlformats.org/officeDocument/2006/relationships/hyperlink" Target="https://firstaidchampions.redcross.org.uk/secondary/helping-others/choosing-to-help/" TargetMode="External"/><Relationship Id="rId60" Type="http://schemas.openxmlformats.org/officeDocument/2006/relationships/hyperlink" Target="https://firstaidchampions.redcross.org.uk/secondary/helping-others/inspiring-you-to-help/" TargetMode="External"/><Relationship Id="rId65" Type="http://schemas.openxmlformats.org/officeDocument/2006/relationships/hyperlink" Target="https://firstaidchampions.redcross.org.uk/secondary/share-and-remember/" TargetMode="External"/><Relationship Id="rId73" Type="http://schemas.openxmlformats.org/officeDocument/2006/relationships/hyperlink" Target="hhttps://www.redcross.org.uk/get-involved/teaching-resources/teaching-guide" TargetMode="External"/><Relationship Id="rId4" Type="http://schemas.openxmlformats.org/officeDocument/2006/relationships/settings" Target="settings.xml"/><Relationship Id="rId9" Type="http://schemas.openxmlformats.org/officeDocument/2006/relationships/hyperlink" Target="http://www.firstaidchampions.redcross.org.uk"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hyperlink" Target="https://firstaidchampions.redcross.org.uk/secondary/first-aid-skills/heart-attack/" TargetMode="External"/><Relationship Id="rId34" Type="http://schemas.openxmlformats.org/officeDocument/2006/relationships/hyperlink" Target="https://firstaidchampions.redcross.org.uk/secondary/first-aid-skills/bleeding-heavily/" TargetMode="External"/><Relationship Id="rId50" Type="http://schemas.openxmlformats.org/officeDocument/2006/relationships/hyperlink" Target="https://firstaidchampions.redcross.org.uk/secondary/first-aid-skills/practise-first-aid-skills/" TargetMode="External"/><Relationship Id="rId55" Type="http://schemas.openxmlformats.org/officeDocument/2006/relationships/hyperlink" Target="https://firstaidchampions.redcross.org.uk/secondary/helping-others/exploring-bystander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edcross.org.uk/get-involved/teaching-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CT\Education%20Team\Product%20development\Youth\FAE%20curriculum%20project\3.%20Creative\Visual%20guidelines\Icons,%20illustrations,%20templates_final\Teacher_BRC_FirstAid_VERSATILE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E86B69-5C2B-4B79-AAB3-19BFE4970E8B}" type="doc">
      <dgm:prSet loTypeId="urn:microsoft.com/office/officeart/2005/8/layout/chevronAccent+Icon" loCatId="process" qsTypeId="urn:microsoft.com/office/officeart/2005/8/quickstyle/simple1" qsCatId="simple" csTypeId="urn:microsoft.com/office/officeart/2005/8/colors/accent0_1" csCatId="mainScheme" phldr="1"/>
      <dgm:spPr/>
    </dgm:pt>
    <dgm:pt modelId="{7967B296-5240-46A2-B3FF-A82911317186}">
      <dgm:prSet phldrT="[Text]"/>
      <dgm:spPr>
        <a:xfrm>
          <a:off x="431411" y="261473"/>
          <a:ext cx="1364099" cy="623536"/>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gm:spPr>
      <dgm:t>
        <a:bodyPr/>
        <a:lstStyle/>
        <a:p>
          <a:pPr>
            <a:buNone/>
          </a:pPr>
          <a:r>
            <a:rPr lang="cy-GB">
              <a:solidFill>
                <a:srgbClr val="000000">
                  <a:hueOff val="0"/>
                  <a:satOff val="0"/>
                  <a:lumOff val="0"/>
                  <a:alphaOff val="0"/>
                </a:srgbClr>
              </a:solidFill>
              <a:latin typeface="HelveticaNeueLT Pro 45 Lt"/>
              <a:ea typeface="+mn-ea"/>
              <a:cs typeface="+mn-cs"/>
            </a:rPr>
            <a:t>Dysgu</a:t>
          </a:r>
        </a:p>
      </dgm:t>
    </dgm:pt>
    <dgm:pt modelId="{73601BE9-C563-4540-B487-01836A627F3E}" type="parTrans" cxnId="{1BE02B21-3E81-4454-9EF2-DF4FD32EE43B}">
      <dgm:prSet/>
      <dgm:spPr/>
      <dgm:t>
        <a:bodyPr/>
        <a:lstStyle/>
        <a:p>
          <a:endParaRPr lang="en-US"/>
        </a:p>
      </dgm:t>
    </dgm:pt>
    <dgm:pt modelId="{63CFA028-4531-480F-BAFB-6C11891BBA36}" type="sibTrans" cxnId="{1BE02B21-3E81-4454-9EF2-DF4FD32EE43B}">
      <dgm:prSet/>
      <dgm:spPr/>
      <dgm:t>
        <a:bodyPr/>
        <a:lstStyle/>
        <a:p>
          <a:endParaRPr lang="en-US"/>
        </a:p>
      </dgm:t>
    </dgm:pt>
    <dgm:pt modelId="{3104EEAC-11F3-4D34-B41A-AC2CDDDEFB6E}">
      <dgm:prSet phldrT="[Text]"/>
      <dgm:spPr>
        <a:xfrm>
          <a:off x="2276534" y="261473"/>
          <a:ext cx="1364099" cy="623536"/>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gm:spPr>
      <dgm:t>
        <a:bodyPr/>
        <a:lstStyle/>
        <a:p>
          <a:pPr>
            <a:buNone/>
          </a:pPr>
          <a:r>
            <a:rPr lang="cy-GB">
              <a:solidFill>
                <a:srgbClr val="000000">
                  <a:hueOff val="0"/>
                  <a:satOff val="0"/>
                  <a:lumOff val="0"/>
                  <a:alphaOff val="0"/>
                </a:srgbClr>
              </a:solidFill>
              <a:latin typeface="HelveticaNeueLT Pro 45 Lt"/>
              <a:ea typeface="+mn-ea"/>
              <a:cs typeface="+mn-cs"/>
            </a:rPr>
            <a:t>Ymarfer</a:t>
          </a:r>
        </a:p>
      </dgm:t>
    </dgm:pt>
    <dgm:pt modelId="{B3A7263F-C73C-44A0-8A80-EF0AC45C0EFE}" type="parTrans" cxnId="{467C0CD1-DC5C-4C2E-BE4E-A9FCA4126C4A}">
      <dgm:prSet/>
      <dgm:spPr/>
      <dgm:t>
        <a:bodyPr/>
        <a:lstStyle/>
        <a:p>
          <a:endParaRPr lang="en-US"/>
        </a:p>
      </dgm:t>
    </dgm:pt>
    <dgm:pt modelId="{6ACE45BE-CABB-4E7D-BD24-17AEB4A288A6}" type="sibTrans" cxnId="{467C0CD1-DC5C-4C2E-BE4E-A9FCA4126C4A}">
      <dgm:prSet/>
      <dgm:spPr/>
      <dgm:t>
        <a:bodyPr/>
        <a:lstStyle/>
        <a:p>
          <a:endParaRPr lang="en-US"/>
        </a:p>
      </dgm:t>
    </dgm:pt>
    <dgm:pt modelId="{A7627AE4-7072-44AB-86EA-CFF8DA62F1F2}">
      <dgm:prSet phldrT="[Text]"/>
      <dgm:spPr>
        <a:xfrm>
          <a:off x="4121658" y="261473"/>
          <a:ext cx="1364099" cy="623536"/>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gm:spPr>
      <dgm:t>
        <a:bodyPr/>
        <a:lstStyle/>
        <a:p>
          <a:pPr>
            <a:buNone/>
          </a:pPr>
          <a:r>
            <a:rPr lang="cy-GB">
              <a:solidFill>
                <a:srgbClr val="000000">
                  <a:hueOff val="0"/>
                  <a:satOff val="0"/>
                  <a:lumOff val="0"/>
                  <a:alphaOff val="0"/>
                </a:srgbClr>
              </a:solidFill>
              <a:latin typeface="HelveticaNeueLT Pro 45 Lt"/>
              <a:ea typeface="+mn-ea"/>
              <a:cs typeface="+mn-cs"/>
            </a:rPr>
            <a:t>Rhannu</a:t>
          </a:r>
        </a:p>
      </dgm:t>
    </dgm:pt>
    <dgm:pt modelId="{D585B87C-29B5-4660-9EF4-B1A0FD79AEF8}" type="parTrans" cxnId="{7C1C7147-49BE-492B-88BE-EEA44D042591}">
      <dgm:prSet/>
      <dgm:spPr/>
      <dgm:t>
        <a:bodyPr/>
        <a:lstStyle/>
        <a:p>
          <a:endParaRPr lang="en-US"/>
        </a:p>
      </dgm:t>
    </dgm:pt>
    <dgm:pt modelId="{DCB49D4E-772C-4B89-AFF4-61086BF7F0E7}" type="sibTrans" cxnId="{7C1C7147-49BE-492B-88BE-EEA44D042591}">
      <dgm:prSet/>
      <dgm:spPr/>
      <dgm:t>
        <a:bodyPr/>
        <a:lstStyle/>
        <a:p>
          <a:endParaRPr lang="en-US"/>
        </a:p>
      </dgm:t>
    </dgm:pt>
    <dgm:pt modelId="{9CF1E5FA-FD4F-4329-A7B4-9255242D652A}" type="pres">
      <dgm:prSet presAssocID="{63E86B69-5C2B-4B79-AAB3-19BFE4970E8B}" presName="Name0" presStyleCnt="0">
        <dgm:presLayoutVars>
          <dgm:dir/>
          <dgm:resizeHandles val="exact"/>
        </dgm:presLayoutVars>
      </dgm:prSet>
      <dgm:spPr/>
    </dgm:pt>
    <dgm:pt modelId="{338D9068-0883-4A10-8C49-DE02F770D51D}" type="pres">
      <dgm:prSet presAssocID="{7967B296-5240-46A2-B3FF-A82911317186}" presName="composite" presStyleCnt="0"/>
      <dgm:spPr/>
    </dgm:pt>
    <dgm:pt modelId="{64501D59-2AA6-49D9-AE39-01CAD9E547C9}" type="pres">
      <dgm:prSet presAssocID="{7967B296-5240-46A2-B3FF-A82911317186}" presName="bgChev" presStyleLbl="node1" presStyleIdx="0" presStyleCnt="3"/>
      <dgm:spPr>
        <a:xfrm>
          <a:off x="642" y="105589"/>
          <a:ext cx="1615380" cy="623536"/>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gm:spPr>
    </dgm:pt>
    <dgm:pt modelId="{28FD8151-62CE-411F-92AF-08B489388961}" type="pres">
      <dgm:prSet presAssocID="{7967B296-5240-46A2-B3FF-A82911317186}" presName="txNode" presStyleLbl="fgAcc1" presStyleIdx="0" presStyleCnt="3">
        <dgm:presLayoutVars>
          <dgm:bulletEnabled val="1"/>
        </dgm:presLayoutVars>
      </dgm:prSet>
      <dgm:spPr/>
    </dgm:pt>
    <dgm:pt modelId="{A7A6F988-8F5E-4BC0-AFF1-4E9CD2C02A61}" type="pres">
      <dgm:prSet presAssocID="{63CFA028-4531-480F-BAFB-6C11891BBA36}" presName="compositeSpace" presStyleCnt="0"/>
      <dgm:spPr/>
    </dgm:pt>
    <dgm:pt modelId="{B68C2395-2ED8-4320-ACD0-E35A542AAB2F}" type="pres">
      <dgm:prSet presAssocID="{3104EEAC-11F3-4D34-B41A-AC2CDDDEFB6E}" presName="composite" presStyleCnt="0"/>
      <dgm:spPr/>
    </dgm:pt>
    <dgm:pt modelId="{34976D26-BBF1-4B39-92F7-49F767EF8359}" type="pres">
      <dgm:prSet presAssocID="{3104EEAC-11F3-4D34-B41A-AC2CDDDEFB6E}" presName="bgChev" presStyleLbl="node1" presStyleIdx="1" presStyleCnt="3"/>
      <dgm:spPr>
        <a:xfrm>
          <a:off x="1845766" y="105589"/>
          <a:ext cx="1615380" cy="623536"/>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gm:spPr>
    </dgm:pt>
    <dgm:pt modelId="{B62F8287-7118-4A8E-B103-F7912325066B}" type="pres">
      <dgm:prSet presAssocID="{3104EEAC-11F3-4D34-B41A-AC2CDDDEFB6E}" presName="txNode" presStyleLbl="fgAcc1" presStyleIdx="1" presStyleCnt="3">
        <dgm:presLayoutVars>
          <dgm:bulletEnabled val="1"/>
        </dgm:presLayoutVars>
      </dgm:prSet>
      <dgm:spPr/>
    </dgm:pt>
    <dgm:pt modelId="{38E3691F-D00A-4EB7-8310-19DF89C78321}" type="pres">
      <dgm:prSet presAssocID="{6ACE45BE-CABB-4E7D-BD24-17AEB4A288A6}" presName="compositeSpace" presStyleCnt="0"/>
      <dgm:spPr/>
    </dgm:pt>
    <dgm:pt modelId="{F42C46F8-9CE3-4ED5-BC2E-02AFC44D8764}" type="pres">
      <dgm:prSet presAssocID="{A7627AE4-7072-44AB-86EA-CFF8DA62F1F2}" presName="composite" presStyleCnt="0"/>
      <dgm:spPr/>
    </dgm:pt>
    <dgm:pt modelId="{9FCFA0A7-F68D-457F-B0FB-96876710D689}" type="pres">
      <dgm:prSet presAssocID="{A7627AE4-7072-44AB-86EA-CFF8DA62F1F2}" presName="bgChev" presStyleLbl="node1" presStyleIdx="2" presStyleCnt="3"/>
      <dgm:spPr>
        <a:xfrm>
          <a:off x="3690889" y="105589"/>
          <a:ext cx="1615380" cy="623536"/>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gm:spPr>
    </dgm:pt>
    <dgm:pt modelId="{00BFB764-BB0E-4C5E-ACCC-BEFA786316F6}" type="pres">
      <dgm:prSet presAssocID="{A7627AE4-7072-44AB-86EA-CFF8DA62F1F2}" presName="txNode" presStyleLbl="fgAcc1" presStyleIdx="2" presStyleCnt="3">
        <dgm:presLayoutVars>
          <dgm:bulletEnabled val="1"/>
        </dgm:presLayoutVars>
      </dgm:prSet>
      <dgm:spPr/>
    </dgm:pt>
  </dgm:ptLst>
  <dgm:cxnLst>
    <dgm:cxn modelId="{98020502-8DC8-46B4-9E7E-14399979D0C1}" type="presOf" srcId="{3104EEAC-11F3-4D34-B41A-AC2CDDDEFB6E}" destId="{B62F8287-7118-4A8E-B103-F7912325066B}" srcOrd="0" destOrd="0" presId="urn:microsoft.com/office/officeart/2005/8/layout/chevronAccent+Icon"/>
    <dgm:cxn modelId="{1BE02B21-3E81-4454-9EF2-DF4FD32EE43B}" srcId="{63E86B69-5C2B-4B79-AAB3-19BFE4970E8B}" destId="{7967B296-5240-46A2-B3FF-A82911317186}" srcOrd="0" destOrd="0" parTransId="{73601BE9-C563-4540-B487-01836A627F3E}" sibTransId="{63CFA028-4531-480F-BAFB-6C11891BBA36}"/>
    <dgm:cxn modelId="{EE86FA30-6856-455E-BA65-A5CFE36D3439}" type="presOf" srcId="{7967B296-5240-46A2-B3FF-A82911317186}" destId="{28FD8151-62CE-411F-92AF-08B489388961}" srcOrd="0" destOrd="0" presId="urn:microsoft.com/office/officeart/2005/8/layout/chevronAccent+Icon"/>
    <dgm:cxn modelId="{7C1C7147-49BE-492B-88BE-EEA44D042591}" srcId="{63E86B69-5C2B-4B79-AAB3-19BFE4970E8B}" destId="{A7627AE4-7072-44AB-86EA-CFF8DA62F1F2}" srcOrd="2" destOrd="0" parTransId="{D585B87C-29B5-4660-9EF4-B1A0FD79AEF8}" sibTransId="{DCB49D4E-772C-4B89-AFF4-61086BF7F0E7}"/>
    <dgm:cxn modelId="{A7F92E4F-1DC2-48AB-97B9-335C1846EC1D}" type="presOf" srcId="{A7627AE4-7072-44AB-86EA-CFF8DA62F1F2}" destId="{00BFB764-BB0E-4C5E-ACCC-BEFA786316F6}" srcOrd="0" destOrd="0" presId="urn:microsoft.com/office/officeart/2005/8/layout/chevronAccent+Icon"/>
    <dgm:cxn modelId="{EF65BBAB-4798-4F3C-9AE6-0B44DBC2F833}" type="presOf" srcId="{63E86B69-5C2B-4B79-AAB3-19BFE4970E8B}" destId="{9CF1E5FA-FD4F-4329-A7B4-9255242D652A}" srcOrd="0" destOrd="0" presId="urn:microsoft.com/office/officeart/2005/8/layout/chevronAccent+Icon"/>
    <dgm:cxn modelId="{467C0CD1-DC5C-4C2E-BE4E-A9FCA4126C4A}" srcId="{63E86B69-5C2B-4B79-AAB3-19BFE4970E8B}" destId="{3104EEAC-11F3-4D34-B41A-AC2CDDDEFB6E}" srcOrd="1" destOrd="0" parTransId="{B3A7263F-C73C-44A0-8A80-EF0AC45C0EFE}" sibTransId="{6ACE45BE-CABB-4E7D-BD24-17AEB4A288A6}"/>
    <dgm:cxn modelId="{EB0F5DE0-CC47-48D2-8C40-FBEC3AFEF130}" type="presParOf" srcId="{9CF1E5FA-FD4F-4329-A7B4-9255242D652A}" destId="{338D9068-0883-4A10-8C49-DE02F770D51D}" srcOrd="0" destOrd="0" presId="urn:microsoft.com/office/officeart/2005/8/layout/chevronAccent+Icon"/>
    <dgm:cxn modelId="{2116A650-F0C0-4BA1-ACDF-B95E7C0EC67A}" type="presParOf" srcId="{338D9068-0883-4A10-8C49-DE02F770D51D}" destId="{64501D59-2AA6-49D9-AE39-01CAD9E547C9}" srcOrd="0" destOrd="0" presId="urn:microsoft.com/office/officeart/2005/8/layout/chevronAccent+Icon"/>
    <dgm:cxn modelId="{1C684548-BB53-40AC-9D4B-39CF615B2235}" type="presParOf" srcId="{338D9068-0883-4A10-8C49-DE02F770D51D}" destId="{28FD8151-62CE-411F-92AF-08B489388961}" srcOrd="1" destOrd="0" presId="urn:microsoft.com/office/officeart/2005/8/layout/chevronAccent+Icon"/>
    <dgm:cxn modelId="{068B9A81-F7D2-4FF1-8112-E895A137967B}" type="presParOf" srcId="{9CF1E5FA-FD4F-4329-A7B4-9255242D652A}" destId="{A7A6F988-8F5E-4BC0-AFF1-4E9CD2C02A61}" srcOrd="1" destOrd="0" presId="urn:microsoft.com/office/officeart/2005/8/layout/chevronAccent+Icon"/>
    <dgm:cxn modelId="{3641F579-1F0B-4D74-8125-F47535052BC9}" type="presParOf" srcId="{9CF1E5FA-FD4F-4329-A7B4-9255242D652A}" destId="{B68C2395-2ED8-4320-ACD0-E35A542AAB2F}" srcOrd="2" destOrd="0" presId="urn:microsoft.com/office/officeart/2005/8/layout/chevronAccent+Icon"/>
    <dgm:cxn modelId="{8861C0BA-A66A-45F7-81A4-3A17AD47990B}" type="presParOf" srcId="{B68C2395-2ED8-4320-ACD0-E35A542AAB2F}" destId="{34976D26-BBF1-4B39-92F7-49F767EF8359}" srcOrd="0" destOrd="0" presId="urn:microsoft.com/office/officeart/2005/8/layout/chevronAccent+Icon"/>
    <dgm:cxn modelId="{5EF55D5C-CCFD-4716-A564-9232CDD7E434}" type="presParOf" srcId="{B68C2395-2ED8-4320-ACD0-E35A542AAB2F}" destId="{B62F8287-7118-4A8E-B103-F7912325066B}" srcOrd="1" destOrd="0" presId="urn:microsoft.com/office/officeart/2005/8/layout/chevronAccent+Icon"/>
    <dgm:cxn modelId="{B50AA040-53CA-475E-8AF6-7C8E6521CBCD}" type="presParOf" srcId="{9CF1E5FA-FD4F-4329-A7B4-9255242D652A}" destId="{38E3691F-D00A-4EB7-8310-19DF89C78321}" srcOrd="3" destOrd="0" presId="urn:microsoft.com/office/officeart/2005/8/layout/chevronAccent+Icon"/>
    <dgm:cxn modelId="{48C7C25D-9276-440F-B443-712D6037359A}" type="presParOf" srcId="{9CF1E5FA-FD4F-4329-A7B4-9255242D652A}" destId="{F42C46F8-9CE3-4ED5-BC2E-02AFC44D8764}" srcOrd="4" destOrd="0" presId="urn:microsoft.com/office/officeart/2005/8/layout/chevronAccent+Icon"/>
    <dgm:cxn modelId="{5BA86E48-96C9-4EE4-B6D9-F5BBEF413338}" type="presParOf" srcId="{F42C46F8-9CE3-4ED5-BC2E-02AFC44D8764}" destId="{9FCFA0A7-F68D-457F-B0FB-96876710D689}" srcOrd="0" destOrd="0" presId="urn:microsoft.com/office/officeart/2005/8/layout/chevronAccent+Icon"/>
    <dgm:cxn modelId="{008F8C2B-7E54-485A-8814-92D0691C8BF8}" type="presParOf" srcId="{F42C46F8-9CE3-4ED5-BC2E-02AFC44D8764}" destId="{00BFB764-BB0E-4C5E-ACCC-BEFA786316F6}" srcOrd="1" destOrd="0" presId="urn:microsoft.com/office/officeart/2005/8/layout/chevronAccent+Icon"/>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9E3E16A-0571-477B-957A-E4B335D82E23}"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n-US"/>
        </a:p>
      </dgm:t>
    </dgm:pt>
    <dgm:pt modelId="{177AFFD2-F79D-44F4-B58F-D3204E5FB4ED}">
      <dgm:prSet phldrT="[Text]" custT="1"/>
      <dgm:spPr>
        <a:xfrm>
          <a:off x="396212" y="182267"/>
          <a:ext cx="5565135" cy="683049"/>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y-GB" sz="1300" b="1" i="0">
              <a:solidFill>
                <a:sysClr val="window" lastClr="FFFFFF"/>
              </a:solidFill>
              <a:latin typeface="HelveticaNeueLT Pro 55 Roman" panose="020B0604020202020204" pitchFamily="34" charset="77"/>
              <a:ea typeface="+mn-ea"/>
              <a:cs typeface="+mn-cs"/>
            </a:rPr>
            <a:t>Cyflwyniad</a:t>
          </a:r>
        </a:p>
      </dgm:t>
    </dgm:pt>
    <dgm:pt modelId="{8055FC5A-2999-403F-A99E-F1916714204D}" type="parTrans" cxnId="{907C41CC-FC5B-491D-82B0-F35ECD1450FE}">
      <dgm:prSet/>
      <dgm:spPr/>
      <dgm:t>
        <a:bodyPr/>
        <a:lstStyle/>
        <a:p>
          <a:endParaRPr lang="en-US"/>
        </a:p>
      </dgm:t>
    </dgm:pt>
    <dgm:pt modelId="{FC04D0E5-4521-4699-98E3-B6F639CFAD0F}" type="sibTrans" cxnId="{907C41CC-FC5B-491D-82B0-F35ECD1450FE}">
      <dgm:prSet/>
      <dgm:spPr/>
      <dgm:t>
        <a:bodyPr/>
        <a:lstStyle/>
        <a:p>
          <a:endParaRPr lang="en-US"/>
        </a:p>
      </dgm:t>
    </dgm:pt>
    <dgm:pt modelId="{EE98ECFE-EEAC-4133-8FA9-B40941B5415E}">
      <dgm:prSet phldrT="[Text]" custT="1"/>
      <dgm:spPr>
        <a:xfrm>
          <a:off x="396212" y="182267"/>
          <a:ext cx="5565135" cy="683049"/>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Symbol" panose="05050102010706020507" pitchFamily="18" charset="2"/>
            <a:buNone/>
          </a:pPr>
          <a:r>
            <a:rPr lang="cy-GB" sz="1100" b="0" i="0">
              <a:solidFill>
                <a:sysClr val="window" lastClr="FFFFFF"/>
              </a:solidFill>
              <a:latin typeface="HelveticaNeueLT Pro 45 Lt" panose="020B0403020202020204" pitchFamily="34" charset="77"/>
              <a:ea typeface="+mn-ea"/>
              <a:cs typeface="+mn-cs"/>
            </a:rPr>
            <a:t>Mae hyrwyddwyr cymorth cyntaf yn dechrau cyflwyno pobl ifanc i’r Groes Goch ac yn eu hannog i feddwl am y thema o helpu eraill.</a:t>
          </a:r>
        </a:p>
      </dgm:t>
    </dgm:pt>
    <dgm:pt modelId="{AC87B263-30A4-410D-8286-EC63702F4CA7}" type="parTrans" cxnId="{6893904B-F8FF-4B16-90E8-4394F491BF0D}">
      <dgm:prSet/>
      <dgm:spPr/>
      <dgm:t>
        <a:bodyPr/>
        <a:lstStyle/>
        <a:p>
          <a:endParaRPr lang="en-US"/>
        </a:p>
      </dgm:t>
    </dgm:pt>
    <dgm:pt modelId="{74852B07-4504-4C44-B6C9-CA0CF76AF882}" type="sibTrans" cxnId="{6893904B-F8FF-4B16-90E8-4394F491BF0D}">
      <dgm:prSet/>
      <dgm:spPr>
        <a:xfrm>
          <a:off x="-4737271" y="-726137"/>
          <a:ext cx="5642612" cy="5642612"/>
        </a:xfrm>
        <a:prstGeom prst="blockArc">
          <a:avLst>
            <a:gd name="adj1" fmla="val 18900000"/>
            <a:gd name="adj2" fmla="val 2700000"/>
            <a:gd name="adj3" fmla="val 383"/>
          </a:avLst>
        </a:prstGeom>
        <a:noFill/>
        <a:ln w="12700" cap="flat" cmpd="sng" algn="ctr">
          <a:solidFill>
            <a:srgbClr val="FFC000">
              <a:hueOff val="0"/>
              <a:satOff val="0"/>
              <a:lumOff val="0"/>
              <a:alphaOff val="0"/>
            </a:srgbClr>
          </a:solidFill>
          <a:prstDash val="solid"/>
          <a:miter lim="800000"/>
        </a:ln>
        <a:effectLst/>
      </dgm:spPr>
      <dgm:t>
        <a:bodyPr/>
        <a:lstStyle/>
        <a:p>
          <a:endParaRPr lang="en-US"/>
        </a:p>
      </dgm:t>
    </dgm:pt>
    <dgm:pt modelId="{42DFC1B8-B9A2-47F0-AFC8-EEE2B331755C}">
      <dgm:prSet phldrT="[Text]" custT="1"/>
      <dgm:spPr>
        <a:xfrm>
          <a:off x="886900" y="1756884"/>
          <a:ext cx="5074447" cy="676568"/>
        </a:xfrm>
        <a:prstGeom prst="rect">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y-GB" sz="1300" b="1" i="0">
              <a:solidFill>
                <a:sysClr val="window" lastClr="FFFFFF"/>
              </a:solidFill>
              <a:latin typeface="HelveticaNeueLT Pro 55 Roman" panose="020B0604020202020204" pitchFamily="34" charset="77"/>
              <a:ea typeface="+mn-ea"/>
              <a:cs typeface="+mn-cs"/>
            </a:rPr>
            <a:t>Helpu eraill (prif fodiwl)</a:t>
          </a:r>
        </a:p>
        <a:p>
          <a:pPr>
            <a:buNone/>
          </a:pPr>
          <a:r>
            <a:rPr lang="cy-GB" sz="1100" b="0" i="0">
              <a:solidFill>
                <a:sysClr val="window" lastClr="FFFFFF"/>
              </a:solidFill>
              <a:latin typeface="HelveticaNeueLT Pro 45 Lt" panose="020B0403020202020204" pitchFamily="34" charset="77"/>
              <a:ea typeface="+mn-ea"/>
              <a:cs typeface="+mn-cs"/>
            </a:rPr>
            <a:t>Bydd pobl ifanc yn dysgu am effaith y gwyliwr, beth sy’n cymell ac yn ysbrydoli pobl i helpu ac ymarfer helpu eraill.</a:t>
          </a:r>
        </a:p>
      </dgm:t>
    </dgm:pt>
    <dgm:pt modelId="{C7422D64-5551-4018-990F-D66430F3E24A}" type="parTrans" cxnId="{F9BE5B8A-B01E-4195-858F-380F2B31001C}">
      <dgm:prSet/>
      <dgm:spPr/>
      <dgm:t>
        <a:bodyPr/>
        <a:lstStyle/>
        <a:p>
          <a:endParaRPr lang="en-US"/>
        </a:p>
      </dgm:t>
    </dgm:pt>
    <dgm:pt modelId="{8100E5CD-CD85-49D3-94BA-92BE8CB557E7}" type="sibTrans" cxnId="{F9BE5B8A-B01E-4195-858F-380F2B31001C}">
      <dgm:prSet/>
      <dgm:spPr/>
      <dgm:t>
        <a:bodyPr/>
        <a:lstStyle/>
        <a:p>
          <a:endParaRPr lang="en-US"/>
        </a:p>
      </dgm:t>
    </dgm:pt>
    <dgm:pt modelId="{0CE2EBAB-9D88-4B26-A952-B7B12DE2CF71}">
      <dgm:prSet phldrT="[Text]" custT="1"/>
      <dgm:spPr>
        <a:xfrm>
          <a:off x="771666" y="2556871"/>
          <a:ext cx="5189681" cy="647970"/>
        </a:xfrm>
        <a:prstGeom prst="rect">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y-GB" sz="1300" b="1" i="0">
              <a:solidFill>
                <a:sysClr val="window" lastClr="FFFFFF"/>
              </a:solidFill>
              <a:latin typeface="HelveticaNeueLT Pro 55 Roman" panose="020B0604020202020204" pitchFamily="34" charset="77"/>
              <a:ea typeface="+mn-ea"/>
              <a:cs typeface="+mn-cs"/>
            </a:rPr>
            <a:t>Diogelwch a llesiant (prif fodiwl)</a:t>
          </a:r>
        </a:p>
        <a:p>
          <a:pPr>
            <a:buNone/>
          </a:pPr>
          <a:r>
            <a:rPr lang="cy-GB" sz="1100" b="0" i="0">
              <a:solidFill>
                <a:sysClr val="window" lastClr="FFFFFF"/>
              </a:solidFill>
              <a:latin typeface="HelveticaNeueLT Pro 45 Lt" panose="020B0403020202020204" pitchFamily="34" charset="77"/>
              <a:ea typeface="+mn-ea"/>
              <a:cs typeface="+mn-cs"/>
            </a:rPr>
            <a:t>Bydd pobl ifanc yn dysgu cadw’n ddiogel ac yn iach wrth helpu eraill, yn ogystal â sgiliau ymdopi a sut i alw am help mewn argyfwng.</a:t>
          </a:r>
        </a:p>
      </dgm:t>
    </dgm:pt>
    <dgm:pt modelId="{1FC84B20-55AF-40EC-8E62-1E2981D08FE8}" type="parTrans" cxnId="{263BF9DD-9062-4A92-8829-91310A90F79F}">
      <dgm:prSet/>
      <dgm:spPr/>
      <dgm:t>
        <a:bodyPr/>
        <a:lstStyle/>
        <a:p>
          <a:endParaRPr lang="en-US"/>
        </a:p>
      </dgm:t>
    </dgm:pt>
    <dgm:pt modelId="{18F92B19-805D-4BC9-BB4C-6FBF99005DB9}" type="sibTrans" cxnId="{263BF9DD-9062-4A92-8829-91310A90F79F}">
      <dgm:prSet/>
      <dgm:spPr/>
      <dgm:t>
        <a:bodyPr/>
        <a:lstStyle/>
        <a:p>
          <a:endParaRPr lang="en-US"/>
        </a:p>
      </dgm:t>
    </dgm:pt>
    <dgm:pt modelId="{2775022D-76B8-44D9-A597-375BC4A7E6FD}">
      <dgm:prSet custT="1"/>
      <dgm:spPr>
        <a:xfrm>
          <a:off x="771666" y="956197"/>
          <a:ext cx="5189681" cy="706564"/>
        </a:xfrm>
        <a:prstGeom prst="rect">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y-GB" sz="1100" b="1" i="0">
              <a:solidFill>
                <a:sysClr val="window" lastClr="FFFFFF"/>
              </a:solidFill>
              <a:latin typeface="HelveticaNeueLT Pro 55 Roman" panose="020B0604020202020204" pitchFamily="34" charset="77"/>
              <a:ea typeface="+mn-ea"/>
              <a:cs typeface="+mn-cs"/>
            </a:rPr>
            <a:t>Sgiliau cymorth cyntaf (prif fodiwl)</a:t>
          </a:r>
        </a:p>
        <a:p>
          <a:pPr>
            <a:buNone/>
          </a:pPr>
          <a:r>
            <a:rPr lang="cy-GB" sz="900" b="0" i="0">
              <a:solidFill>
                <a:sysClr val="window" lastClr="FFFFFF"/>
              </a:solidFill>
              <a:latin typeface="HelveticaNeueLT Pro 45 Lt" panose="020B0403020202020204" pitchFamily="34" charset="77"/>
              <a:ea typeface="+mn-ea"/>
              <a:cs typeface="+mn-cs"/>
            </a:rPr>
            <a:t>Mae’r bobl ifanc yn dysgu sut i adnabod pan fydd angen cymorth cyntaf ar rywun mewn 17 sefyllfa wahanol, maen nhw’n dysgu’r camau allweddol i’w cymryd a’r camau cymorth cyntaf syml i’w dilyn. Byddan nhw wedyn yn ymarfer eu sgiliau cymorth cyntaf i wneud yn siŵr eu bod yn teimlo’n hyderus yn eu defnyddio.</a:t>
          </a:r>
        </a:p>
      </dgm:t>
    </dgm:pt>
    <dgm:pt modelId="{FCEC9749-AD81-480C-A955-237CAC05A4F7}" type="parTrans" cxnId="{328BB6C1-E08C-4EE6-BD6A-19832DB0A0E5}">
      <dgm:prSet/>
      <dgm:spPr/>
      <dgm:t>
        <a:bodyPr/>
        <a:lstStyle/>
        <a:p>
          <a:endParaRPr lang="en-US"/>
        </a:p>
      </dgm:t>
    </dgm:pt>
    <dgm:pt modelId="{24C051E1-C470-49FE-81E4-65D531995173}" type="sibTrans" cxnId="{328BB6C1-E08C-4EE6-BD6A-19832DB0A0E5}">
      <dgm:prSet/>
      <dgm:spPr/>
      <dgm:t>
        <a:bodyPr/>
        <a:lstStyle/>
        <a:p>
          <a:endParaRPr lang="en-US"/>
        </a:p>
      </dgm:t>
    </dgm:pt>
    <dgm:pt modelId="{A59EFE71-29D5-43F3-91FB-628DE69B1EC3}">
      <dgm:prSet custT="1"/>
      <dgm:spPr>
        <a:xfrm>
          <a:off x="396212" y="3333002"/>
          <a:ext cx="5565135" cy="667084"/>
        </a:xfrm>
        <a:prstGeom prst="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Symbol" panose="05050102010706020507" pitchFamily="18" charset="2"/>
            <a:buNone/>
          </a:pPr>
          <a:r>
            <a:rPr lang="cy-GB" sz="1300" b="1" i="0">
              <a:solidFill>
                <a:sysClr val="window" lastClr="FFFFFF"/>
              </a:solidFill>
              <a:latin typeface="HelveticaNeueLT Pro 55 Roman" panose="020B0604020202020204" pitchFamily="34" charset="77"/>
              <a:ea typeface="+mn-ea"/>
              <a:cs typeface="+mn-cs"/>
            </a:rPr>
            <a:t>Rhannu a chofio</a:t>
          </a:r>
        </a:p>
        <a:p>
          <a:pPr>
            <a:buFont typeface="Symbol" panose="05050102010706020507" pitchFamily="18" charset="2"/>
            <a:buNone/>
          </a:pPr>
          <a:r>
            <a:rPr lang="cy-GB" sz="1100" b="0" i="0">
              <a:solidFill>
                <a:sysClr val="window" lastClr="FFFFFF"/>
              </a:solidFill>
              <a:latin typeface="HelveticaNeueLT Pro 45 Lt" panose="020B0403020202020204" pitchFamily="34" charset="77"/>
              <a:ea typeface="+mn-ea"/>
              <a:cs typeface="+mn-cs"/>
            </a:rPr>
            <a:t>Dewiswch o ystod o awgrymiadau i bobl ifanc gofio’r hyn maen nhw wedi’i ddysgu ac yna ei rannu ag eraill.</a:t>
          </a:r>
        </a:p>
      </dgm:t>
    </dgm:pt>
    <dgm:pt modelId="{864684F4-72E6-4343-850A-E840C0B542B5}" type="parTrans" cxnId="{0DFF10BF-D53C-4359-B45F-BF78806B0BD2}">
      <dgm:prSet/>
      <dgm:spPr/>
      <dgm:t>
        <a:bodyPr/>
        <a:lstStyle/>
        <a:p>
          <a:endParaRPr lang="en-US"/>
        </a:p>
      </dgm:t>
    </dgm:pt>
    <dgm:pt modelId="{1B77138A-A65A-480D-9A17-81D66419D934}" type="sibTrans" cxnId="{0DFF10BF-D53C-4359-B45F-BF78806B0BD2}">
      <dgm:prSet/>
      <dgm:spPr/>
      <dgm:t>
        <a:bodyPr/>
        <a:lstStyle/>
        <a:p>
          <a:endParaRPr lang="en-US"/>
        </a:p>
      </dgm:t>
    </dgm:pt>
    <dgm:pt modelId="{46D45BAE-B2C5-4436-AEC5-F944E43BBC4F}" type="pres">
      <dgm:prSet presAssocID="{D9E3E16A-0571-477B-957A-E4B335D82E23}" presName="Name0" presStyleCnt="0">
        <dgm:presLayoutVars>
          <dgm:chMax val="7"/>
          <dgm:chPref val="7"/>
          <dgm:dir/>
        </dgm:presLayoutVars>
      </dgm:prSet>
      <dgm:spPr/>
    </dgm:pt>
    <dgm:pt modelId="{1E6925F0-8A69-4D1E-854E-09C1BDF15D57}" type="pres">
      <dgm:prSet presAssocID="{D9E3E16A-0571-477B-957A-E4B335D82E23}" presName="Name1" presStyleCnt="0"/>
      <dgm:spPr/>
    </dgm:pt>
    <dgm:pt modelId="{739625E4-1C37-490A-8483-8A0BB1672E93}" type="pres">
      <dgm:prSet presAssocID="{D9E3E16A-0571-477B-957A-E4B335D82E23}" presName="cycle" presStyleCnt="0"/>
      <dgm:spPr/>
    </dgm:pt>
    <dgm:pt modelId="{4C5FF70A-A5E8-4CB7-97A8-2E815D63B239}" type="pres">
      <dgm:prSet presAssocID="{D9E3E16A-0571-477B-957A-E4B335D82E23}" presName="srcNode" presStyleLbl="node1" presStyleIdx="0" presStyleCnt="5"/>
      <dgm:spPr/>
    </dgm:pt>
    <dgm:pt modelId="{2B92B1FA-C608-4880-AE98-50B8ED7A669A}" type="pres">
      <dgm:prSet presAssocID="{D9E3E16A-0571-477B-957A-E4B335D82E23}" presName="conn" presStyleLbl="parChTrans1D2" presStyleIdx="0" presStyleCnt="1"/>
      <dgm:spPr/>
    </dgm:pt>
    <dgm:pt modelId="{8F9BC993-2699-4A28-AD56-F5D6028339F2}" type="pres">
      <dgm:prSet presAssocID="{D9E3E16A-0571-477B-957A-E4B335D82E23}" presName="extraNode" presStyleLbl="node1" presStyleIdx="0" presStyleCnt="5"/>
      <dgm:spPr/>
    </dgm:pt>
    <dgm:pt modelId="{6E64F025-F25F-4E99-8DBD-2C02F7D31C82}" type="pres">
      <dgm:prSet presAssocID="{D9E3E16A-0571-477B-957A-E4B335D82E23}" presName="dstNode" presStyleLbl="node1" presStyleIdx="0" presStyleCnt="5"/>
      <dgm:spPr/>
    </dgm:pt>
    <dgm:pt modelId="{DA46E583-449C-443D-B2B9-8AB74C3C82C9}" type="pres">
      <dgm:prSet presAssocID="{177AFFD2-F79D-44F4-B58F-D3204E5FB4ED}" presName="text_1" presStyleLbl="node1" presStyleIdx="0" presStyleCnt="5" custScaleY="130363">
        <dgm:presLayoutVars>
          <dgm:bulletEnabled val="1"/>
        </dgm:presLayoutVars>
      </dgm:prSet>
      <dgm:spPr/>
    </dgm:pt>
    <dgm:pt modelId="{44350349-CE5A-40CF-9623-3C3015981B9F}" type="pres">
      <dgm:prSet presAssocID="{177AFFD2-F79D-44F4-B58F-D3204E5FB4ED}" presName="accent_1" presStyleCnt="0"/>
      <dgm:spPr/>
    </dgm:pt>
    <dgm:pt modelId="{577E9E94-1BDA-48A0-9AEF-5C4F0F1B28A5}" type="pres">
      <dgm:prSet presAssocID="{177AFFD2-F79D-44F4-B58F-D3204E5FB4ED}" presName="accentRepeatNode" presStyleLbl="solidFgAcc1" presStyleIdx="0" presStyleCnt="5"/>
      <dgm:spPr>
        <a:xfrm>
          <a:off x="68737" y="196317"/>
          <a:ext cx="654949" cy="654949"/>
        </a:xfrm>
        <a:prstGeom prst="ellipse">
          <a:avLst/>
        </a:prstGeom>
        <a:solidFill>
          <a:sysClr val="window" lastClr="FFFFFF">
            <a:hueOff val="0"/>
            <a:satOff val="0"/>
            <a:lumOff val="0"/>
            <a:alphaOff val="0"/>
          </a:sysClr>
        </a:solidFill>
        <a:ln w="12700" cap="flat" cmpd="sng" algn="ctr">
          <a:solidFill>
            <a:srgbClr val="A5A5A5">
              <a:hueOff val="0"/>
              <a:satOff val="0"/>
              <a:lumOff val="0"/>
              <a:alphaOff val="0"/>
            </a:srgbClr>
          </a:solidFill>
          <a:prstDash val="solid"/>
          <a:miter lim="800000"/>
        </a:ln>
        <a:effectLst/>
      </dgm:spPr>
    </dgm:pt>
    <dgm:pt modelId="{29570D5C-46C8-4D4E-B2E5-264B5BA67C5D}" type="pres">
      <dgm:prSet presAssocID="{2775022D-76B8-44D9-A597-375BC4A7E6FD}" presName="text_2" presStyleLbl="node1" presStyleIdx="1" presStyleCnt="5" custScaleY="134851">
        <dgm:presLayoutVars>
          <dgm:bulletEnabled val="1"/>
        </dgm:presLayoutVars>
      </dgm:prSet>
      <dgm:spPr/>
    </dgm:pt>
    <dgm:pt modelId="{19E22C78-9A36-4697-B6DC-34B6BBAEA61A}" type="pres">
      <dgm:prSet presAssocID="{2775022D-76B8-44D9-A597-375BC4A7E6FD}" presName="accent_2" presStyleCnt="0"/>
      <dgm:spPr/>
    </dgm:pt>
    <dgm:pt modelId="{63B42E29-4D94-4D38-B0B6-0BDE75E52817}" type="pres">
      <dgm:prSet presAssocID="{2775022D-76B8-44D9-A597-375BC4A7E6FD}" presName="accentRepeatNode" presStyleLbl="solidFgAcc1" presStyleIdx="1" presStyleCnt="5"/>
      <dgm:spPr>
        <a:xfrm>
          <a:off x="444191" y="982005"/>
          <a:ext cx="654949" cy="654949"/>
        </a:xfrm>
        <a:prstGeom prst="ellipse">
          <a:avLst/>
        </a:prstGeom>
        <a:solidFill>
          <a:sysClr val="window" lastClr="FFFFFF">
            <a:hueOff val="0"/>
            <a:satOff val="0"/>
            <a:lumOff val="0"/>
            <a:alphaOff val="0"/>
          </a:sysClr>
        </a:solidFill>
        <a:ln w="12700" cap="flat" cmpd="sng" algn="ctr">
          <a:solidFill>
            <a:srgbClr val="A5A5A5">
              <a:hueOff val="677650"/>
              <a:satOff val="25000"/>
              <a:lumOff val="-3676"/>
              <a:alphaOff val="0"/>
            </a:srgbClr>
          </a:solidFill>
          <a:prstDash val="solid"/>
          <a:miter lim="800000"/>
        </a:ln>
        <a:effectLst/>
      </dgm:spPr>
    </dgm:pt>
    <dgm:pt modelId="{2FF162E4-57BC-4AF7-8B40-0502CE534F7C}" type="pres">
      <dgm:prSet presAssocID="{42DFC1B8-B9A2-47F0-AFC8-EEE2B331755C}" presName="text_3" presStyleLbl="node1" presStyleIdx="2" presStyleCnt="5" custScaleY="129126">
        <dgm:presLayoutVars>
          <dgm:bulletEnabled val="1"/>
        </dgm:presLayoutVars>
      </dgm:prSet>
      <dgm:spPr/>
    </dgm:pt>
    <dgm:pt modelId="{F47EF356-4846-4573-9E0C-99235BDC4D42}" type="pres">
      <dgm:prSet presAssocID="{42DFC1B8-B9A2-47F0-AFC8-EEE2B331755C}" presName="accent_3" presStyleCnt="0"/>
      <dgm:spPr/>
    </dgm:pt>
    <dgm:pt modelId="{6C7AEEF1-D1F7-4786-B3E4-5A113CADBD51}" type="pres">
      <dgm:prSet presAssocID="{42DFC1B8-B9A2-47F0-AFC8-EEE2B331755C}" presName="accentRepeatNode" presStyleLbl="solidFgAcc1" presStyleIdx="2" presStyleCnt="5"/>
      <dgm:spPr>
        <a:xfrm>
          <a:off x="559426" y="1767693"/>
          <a:ext cx="654949" cy="654949"/>
        </a:xfrm>
        <a:prstGeom prst="ellipse">
          <a:avLst/>
        </a:prstGeom>
        <a:solidFill>
          <a:sysClr val="window" lastClr="FFFFFF">
            <a:hueOff val="0"/>
            <a:satOff val="0"/>
            <a:lumOff val="0"/>
            <a:alphaOff val="0"/>
          </a:sysClr>
        </a:solidFill>
        <a:ln w="12700" cap="flat" cmpd="sng" algn="ctr">
          <a:solidFill>
            <a:srgbClr val="A5A5A5">
              <a:hueOff val="1355300"/>
              <a:satOff val="50000"/>
              <a:lumOff val="-7353"/>
              <a:alphaOff val="0"/>
            </a:srgbClr>
          </a:solidFill>
          <a:prstDash val="solid"/>
          <a:miter lim="800000"/>
        </a:ln>
        <a:effectLst/>
      </dgm:spPr>
    </dgm:pt>
    <dgm:pt modelId="{4B4AE31A-CCF6-4132-8633-32DF947E9D11}" type="pres">
      <dgm:prSet presAssocID="{0CE2EBAB-9D88-4B26-A952-B7B12DE2CF71}" presName="text_4" presStyleLbl="node1" presStyleIdx="3" presStyleCnt="5" custScaleY="123668">
        <dgm:presLayoutVars>
          <dgm:bulletEnabled val="1"/>
        </dgm:presLayoutVars>
      </dgm:prSet>
      <dgm:spPr/>
    </dgm:pt>
    <dgm:pt modelId="{AE951B2B-1540-4B5E-912B-9665654575A1}" type="pres">
      <dgm:prSet presAssocID="{0CE2EBAB-9D88-4B26-A952-B7B12DE2CF71}" presName="accent_4" presStyleCnt="0"/>
      <dgm:spPr/>
    </dgm:pt>
    <dgm:pt modelId="{92EA2C02-9266-4412-AE76-BF117FAC367F}" type="pres">
      <dgm:prSet presAssocID="{0CE2EBAB-9D88-4B26-A952-B7B12DE2CF71}" presName="accentRepeatNode" presStyleLbl="solidFgAcc1" presStyleIdx="3" presStyleCnt="5"/>
      <dgm:spPr>
        <a:xfrm>
          <a:off x="444191" y="2553381"/>
          <a:ext cx="654949" cy="654949"/>
        </a:xfrm>
        <a:prstGeom prst="ellipse">
          <a:avLst/>
        </a:prstGeom>
        <a:solidFill>
          <a:sysClr val="window" lastClr="FFFFFF">
            <a:hueOff val="0"/>
            <a:satOff val="0"/>
            <a:lumOff val="0"/>
            <a:alphaOff val="0"/>
          </a:sysClr>
        </a:solidFill>
        <a:ln w="12700" cap="flat" cmpd="sng" algn="ctr">
          <a:solidFill>
            <a:srgbClr val="A5A5A5">
              <a:hueOff val="2032949"/>
              <a:satOff val="75000"/>
              <a:lumOff val="-11029"/>
              <a:alphaOff val="0"/>
            </a:srgbClr>
          </a:solidFill>
          <a:prstDash val="solid"/>
          <a:miter lim="800000"/>
        </a:ln>
        <a:effectLst/>
      </dgm:spPr>
    </dgm:pt>
    <dgm:pt modelId="{C8044AE3-EAED-4070-BC71-DEB18C0B8089}" type="pres">
      <dgm:prSet presAssocID="{A59EFE71-29D5-43F3-91FB-628DE69B1EC3}" presName="text_5" presStyleLbl="node1" presStyleIdx="4" presStyleCnt="5" custScaleY="127316">
        <dgm:presLayoutVars>
          <dgm:bulletEnabled val="1"/>
        </dgm:presLayoutVars>
      </dgm:prSet>
      <dgm:spPr/>
    </dgm:pt>
    <dgm:pt modelId="{9719FBC3-225A-45F2-96FC-67770F0F4EA9}" type="pres">
      <dgm:prSet presAssocID="{A59EFE71-29D5-43F3-91FB-628DE69B1EC3}" presName="accent_5" presStyleCnt="0"/>
      <dgm:spPr/>
    </dgm:pt>
    <dgm:pt modelId="{C3FBFCF3-05B0-4DF1-905B-6C4CF8FC4186}" type="pres">
      <dgm:prSet presAssocID="{A59EFE71-29D5-43F3-91FB-628DE69B1EC3}" presName="accentRepeatNode" presStyleLbl="solidFgAcc1" presStyleIdx="4" presStyleCnt="5"/>
      <dgm:spPr>
        <a:xfrm>
          <a:off x="68737" y="3339070"/>
          <a:ext cx="654949" cy="654949"/>
        </a:xfrm>
        <a:prstGeom prst="ellipse">
          <a:avLst/>
        </a:prstGeom>
        <a:solidFill>
          <a:sysClr val="window" lastClr="FFFFFF">
            <a:hueOff val="0"/>
            <a:satOff val="0"/>
            <a:lumOff val="0"/>
            <a:alphaOff val="0"/>
          </a:sysClr>
        </a:solidFill>
        <a:ln w="12700" cap="flat" cmpd="sng" algn="ctr">
          <a:solidFill>
            <a:srgbClr val="A5A5A5">
              <a:hueOff val="2710599"/>
              <a:satOff val="100000"/>
              <a:lumOff val="-14706"/>
              <a:alphaOff val="0"/>
            </a:srgbClr>
          </a:solidFill>
          <a:prstDash val="solid"/>
          <a:miter lim="800000"/>
        </a:ln>
        <a:effectLst/>
      </dgm:spPr>
    </dgm:pt>
  </dgm:ptLst>
  <dgm:cxnLst>
    <dgm:cxn modelId="{48EEE30F-E1B0-4B4C-A366-9A27C3B43DCE}" type="presOf" srcId="{42DFC1B8-B9A2-47F0-AFC8-EEE2B331755C}" destId="{2FF162E4-57BC-4AF7-8B40-0502CE534F7C}" srcOrd="0" destOrd="0" presId="urn:microsoft.com/office/officeart/2008/layout/VerticalCurvedList"/>
    <dgm:cxn modelId="{862EE01E-69A0-4F93-AFF5-D8C1A27AE775}" type="presOf" srcId="{D9E3E16A-0571-477B-957A-E4B335D82E23}" destId="{46D45BAE-B2C5-4436-AEC5-F944E43BBC4F}" srcOrd="0" destOrd="0" presId="urn:microsoft.com/office/officeart/2008/layout/VerticalCurvedList"/>
    <dgm:cxn modelId="{85BF7A30-08D0-4205-9498-8542034B86F3}" type="presOf" srcId="{A59EFE71-29D5-43F3-91FB-628DE69B1EC3}" destId="{C8044AE3-EAED-4070-BC71-DEB18C0B8089}" srcOrd="0" destOrd="0" presId="urn:microsoft.com/office/officeart/2008/layout/VerticalCurvedList"/>
    <dgm:cxn modelId="{A9070E3D-7E90-4A0E-8447-F266C02F5F1F}" type="presOf" srcId="{177AFFD2-F79D-44F4-B58F-D3204E5FB4ED}" destId="{DA46E583-449C-443D-B2B9-8AB74C3C82C9}" srcOrd="0" destOrd="0" presId="urn:microsoft.com/office/officeart/2008/layout/VerticalCurvedList"/>
    <dgm:cxn modelId="{B1FD003F-E296-4240-9EC4-72E7191E97BB}" type="presOf" srcId="{74852B07-4504-4C44-B6C9-CA0CF76AF882}" destId="{2B92B1FA-C608-4880-AE98-50B8ED7A669A}" srcOrd="0" destOrd="0" presId="urn:microsoft.com/office/officeart/2008/layout/VerticalCurvedList"/>
    <dgm:cxn modelId="{6893904B-F8FF-4B16-90E8-4394F491BF0D}" srcId="{177AFFD2-F79D-44F4-B58F-D3204E5FB4ED}" destId="{EE98ECFE-EEAC-4133-8FA9-B40941B5415E}" srcOrd="0" destOrd="0" parTransId="{AC87B263-30A4-410D-8286-EC63702F4CA7}" sibTransId="{74852B07-4504-4C44-B6C9-CA0CF76AF882}"/>
    <dgm:cxn modelId="{883B857F-3E5A-461A-A3F4-9E6AE122EFCE}" type="presOf" srcId="{EE98ECFE-EEAC-4133-8FA9-B40941B5415E}" destId="{DA46E583-449C-443D-B2B9-8AB74C3C82C9}" srcOrd="0" destOrd="1" presId="urn:microsoft.com/office/officeart/2008/layout/VerticalCurvedList"/>
    <dgm:cxn modelId="{F9BE5B8A-B01E-4195-858F-380F2B31001C}" srcId="{D9E3E16A-0571-477B-957A-E4B335D82E23}" destId="{42DFC1B8-B9A2-47F0-AFC8-EEE2B331755C}" srcOrd="2" destOrd="0" parTransId="{C7422D64-5551-4018-990F-D66430F3E24A}" sibTransId="{8100E5CD-CD85-49D3-94BA-92BE8CB557E7}"/>
    <dgm:cxn modelId="{0DFF10BF-D53C-4359-B45F-BF78806B0BD2}" srcId="{D9E3E16A-0571-477B-957A-E4B335D82E23}" destId="{A59EFE71-29D5-43F3-91FB-628DE69B1EC3}" srcOrd="4" destOrd="0" parTransId="{864684F4-72E6-4343-850A-E840C0B542B5}" sibTransId="{1B77138A-A65A-480D-9A17-81D66419D934}"/>
    <dgm:cxn modelId="{328BB6C1-E08C-4EE6-BD6A-19832DB0A0E5}" srcId="{D9E3E16A-0571-477B-957A-E4B335D82E23}" destId="{2775022D-76B8-44D9-A597-375BC4A7E6FD}" srcOrd="1" destOrd="0" parTransId="{FCEC9749-AD81-480C-A955-237CAC05A4F7}" sibTransId="{24C051E1-C470-49FE-81E4-65D531995173}"/>
    <dgm:cxn modelId="{907C41CC-FC5B-491D-82B0-F35ECD1450FE}" srcId="{D9E3E16A-0571-477B-957A-E4B335D82E23}" destId="{177AFFD2-F79D-44F4-B58F-D3204E5FB4ED}" srcOrd="0" destOrd="0" parTransId="{8055FC5A-2999-403F-A99E-F1916714204D}" sibTransId="{FC04D0E5-4521-4699-98E3-B6F639CFAD0F}"/>
    <dgm:cxn modelId="{263BF9DD-9062-4A92-8829-91310A90F79F}" srcId="{D9E3E16A-0571-477B-957A-E4B335D82E23}" destId="{0CE2EBAB-9D88-4B26-A952-B7B12DE2CF71}" srcOrd="3" destOrd="0" parTransId="{1FC84B20-55AF-40EC-8E62-1E2981D08FE8}" sibTransId="{18F92B19-805D-4BC9-BB4C-6FBF99005DB9}"/>
    <dgm:cxn modelId="{38B840E2-8C85-4F5F-8F26-4FB4D5D8284B}" type="presOf" srcId="{0CE2EBAB-9D88-4B26-A952-B7B12DE2CF71}" destId="{4B4AE31A-CCF6-4132-8633-32DF947E9D11}" srcOrd="0" destOrd="0" presId="urn:microsoft.com/office/officeart/2008/layout/VerticalCurvedList"/>
    <dgm:cxn modelId="{F70339EC-4221-43F1-9F40-794B6FE17EEE}" type="presOf" srcId="{2775022D-76B8-44D9-A597-375BC4A7E6FD}" destId="{29570D5C-46C8-4D4E-B2E5-264B5BA67C5D}" srcOrd="0" destOrd="0" presId="urn:microsoft.com/office/officeart/2008/layout/VerticalCurvedList"/>
    <dgm:cxn modelId="{199685D3-CE8C-4352-B58C-853A243A5678}" type="presParOf" srcId="{46D45BAE-B2C5-4436-AEC5-F944E43BBC4F}" destId="{1E6925F0-8A69-4D1E-854E-09C1BDF15D57}" srcOrd="0" destOrd="0" presId="urn:microsoft.com/office/officeart/2008/layout/VerticalCurvedList"/>
    <dgm:cxn modelId="{9AE96194-385D-447B-9597-5C25A52B2DB6}" type="presParOf" srcId="{1E6925F0-8A69-4D1E-854E-09C1BDF15D57}" destId="{739625E4-1C37-490A-8483-8A0BB1672E93}" srcOrd="0" destOrd="0" presId="urn:microsoft.com/office/officeart/2008/layout/VerticalCurvedList"/>
    <dgm:cxn modelId="{38D3B524-AB6B-4C2C-9D0C-6B4BCE77619F}" type="presParOf" srcId="{739625E4-1C37-490A-8483-8A0BB1672E93}" destId="{4C5FF70A-A5E8-4CB7-97A8-2E815D63B239}" srcOrd="0" destOrd="0" presId="urn:microsoft.com/office/officeart/2008/layout/VerticalCurvedList"/>
    <dgm:cxn modelId="{2C7FC7B6-157F-43A7-A589-B26A55099223}" type="presParOf" srcId="{739625E4-1C37-490A-8483-8A0BB1672E93}" destId="{2B92B1FA-C608-4880-AE98-50B8ED7A669A}" srcOrd="1" destOrd="0" presId="urn:microsoft.com/office/officeart/2008/layout/VerticalCurvedList"/>
    <dgm:cxn modelId="{8A2FA70A-3D44-4BEE-866D-A2A1F2230A86}" type="presParOf" srcId="{739625E4-1C37-490A-8483-8A0BB1672E93}" destId="{8F9BC993-2699-4A28-AD56-F5D6028339F2}" srcOrd="2" destOrd="0" presId="urn:microsoft.com/office/officeart/2008/layout/VerticalCurvedList"/>
    <dgm:cxn modelId="{0FC69B75-FCDA-4F97-8930-63AF4948F52C}" type="presParOf" srcId="{739625E4-1C37-490A-8483-8A0BB1672E93}" destId="{6E64F025-F25F-4E99-8DBD-2C02F7D31C82}" srcOrd="3" destOrd="0" presId="urn:microsoft.com/office/officeart/2008/layout/VerticalCurvedList"/>
    <dgm:cxn modelId="{1EB44D65-5858-4B34-9013-2E1E29805DF0}" type="presParOf" srcId="{1E6925F0-8A69-4D1E-854E-09C1BDF15D57}" destId="{DA46E583-449C-443D-B2B9-8AB74C3C82C9}" srcOrd="1" destOrd="0" presId="urn:microsoft.com/office/officeart/2008/layout/VerticalCurvedList"/>
    <dgm:cxn modelId="{EE0BF5DC-A416-4E4B-B4D4-3F13C96B071B}" type="presParOf" srcId="{1E6925F0-8A69-4D1E-854E-09C1BDF15D57}" destId="{44350349-CE5A-40CF-9623-3C3015981B9F}" srcOrd="2" destOrd="0" presId="urn:microsoft.com/office/officeart/2008/layout/VerticalCurvedList"/>
    <dgm:cxn modelId="{2C6AED42-79AD-4BB0-9481-DDA21D6F2C93}" type="presParOf" srcId="{44350349-CE5A-40CF-9623-3C3015981B9F}" destId="{577E9E94-1BDA-48A0-9AEF-5C4F0F1B28A5}" srcOrd="0" destOrd="0" presId="urn:microsoft.com/office/officeart/2008/layout/VerticalCurvedList"/>
    <dgm:cxn modelId="{69DC1369-D994-43E6-AAFA-3E24EA7CB9DD}" type="presParOf" srcId="{1E6925F0-8A69-4D1E-854E-09C1BDF15D57}" destId="{29570D5C-46C8-4D4E-B2E5-264B5BA67C5D}" srcOrd="3" destOrd="0" presId="urn:microsoft.com/office/officeart/2008/layout/VerticalCurvedList"/>
    <dgm:cxn modelId="{EDFE8908-9DFE-4ADD-B318-20570657E6A6}" type="presParOf" srcId="{1E6925F0-8A69-4D1E-854E-09C1BDF15D57}" destId="{19E22C78-9A36-4697-B6DC-34B6BBAEA61A}" srcOrd="4" destOrd="0" presId="urn:microsoft.com/office/officeart/2008/layout/VerticalCurvedList"/>
    <dgm:cxn modelId="{D495203E-24D0-4D25-8F9E-DA17AFB30EA1}" type="presParOf" srcId="{19E22C78-9A36-4697-B6DC-34B6BBAEA61A}" destId="{63B42E29-4D94-4D38-B0B6-0BDE75E52817}" srcOrd="0" destOrd="0" presId="urn:microsoft.com/office/officeart/2008/layout/VerticalCurvedList"/>
    <dgm:cxn modelId="{37A01C4D-AA24-4A65-8BB9-F8F546C9F7F5}" type="presParOf" srcId="{1E6925F0-8A69-4D1E-854E-09C1BDF15D57}" destId="{2FF162E4-57BC-4AF7-8B40-0502CE534F7C}" srcOrd="5" destOrd="0" presId="urn:microsoft.com/office/officeart/2008/layout/VerticalCurvedList"/>
    <dgm:cxn modelId="{AB229D4A-A2B2-42C8-A855-0BB6627C0E55}" type="presParOf" srcId="{1E6925F0-8A69-4D1E-854E-09C1BDF15D57}" destId="{F47EF356-4846-4573-9E0C-99235BDC4D42}" srcOrd="6" destOrd="0" presId="urn:microsoft.com/office/officeart/2008/layout/VerticalCurvedList"/>
    <dgm:cxn modelId="{5E8832C2-E8C1-4C31-807A-E3413FA56F0E}" type="presParOf" srcId="{F47EF356-4846-4573-9E0C-99235BDC4D42}" destId="{6C7AEEF1-D1F7-4786-B3E4-5A113CADBD51}" srcOrd="0" destOrd="0" presId="urn:microsoft.com/office/officeart/2008/layout/VerticalCurvedList"/>
    <dgm:cxn modelId="{394BD358-BE47-48CF-B792-2C20EDE863A8}" type="presParOf" srcId="{1E6925F0-8A69-4D1E-854E-09C1BDF15D57}" destId="{4B4AE31A-CCF6-4132-8633-32DF947E9D11}" srcOrd="7" destOrd="0" presId="urn:microsoft.com/office/officeart/2008/layout/VerticalCurvedList"/>
    <dgm:cxn modelId="{C7D5C120-4C26-45A1-80FF-032D8665CAEE}" type="presParOf" srcId="{1E6925F0-8A69-4D1E-854E-09C1BDF15D57}" destId="{AE951B2B-1540-4B5E-912B-9665654575A1}" srcOrd="8" destOrd="0" presId="urn:microsoft.com/office/officeart/2008/layout/VerticalCurvedList"/>
    <dgm:cxn modelId="{098A1B3A-1111-40D0-8B62-D72CBB630B09}" type="presParOf" srcId="{AE951B2B-1540-4B5E-912B-9665654575A1}" destId="{92EA2C02-9266-4412-AE76-BF117FAC367F}" srcOrd="0" destOrd="0" presId="urn:microsoft.com/office/officeart/2008/layout/VerticalCurvedList"/>
    <dgm:cxn modelId="{506A21FE-5565-4229-B78F-BC3CFAA7B631}" type="presParOf" srcId="{1E6925F0-8A69-4D1E-854E-09C1BDF15D57}" destId="{C8044AE3-EAED-4070-BC71-DEB18C0B8089}" srcOrd="9" destOrd="0" presId="urn:microsoft.com/office/officeart/2008/layout/VerticalCurvedList"/>
    <dgm:cxn modelId="{CC03C688-A2ED-4A5C-9D1B-DB183EA2A45E}" type="presParOf" srcId="{1E6925F0-8A69-4D1E-854E-09C1BDF15D57}" destId="{9719FBC3-225A-45F2-96FC-67770F0F4EA9}" srcOrd="10" destOrd="0" presId="urn:microsoft.com/office/officeart/2008/layout/VerticalCurvedList"/>
    <dgm:cxn modelId="{95B02EAD-4142-453C-9A2F-FC462D01845B}" type="presParOf" srcId="{9719FBC3-225A-45F2-96FC-67770F0F4EA9}" destId="{C3FBFCF3-05B0-4DF1-905B-6C4CF8FC4186}"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01D59-2AA6-49D9-AE39-01CAD9E547C9}">
      <dsp:nvSpPr>
        <dsp:cNvPr id="0" name=""/>
        <dsp:cNvSpPr/>
      </dsp:nvSpPr>
      <dsp:spPr>
        <a:xfrm>
          <a:off x="775" y="25049"/>
          <a:ext cx="1949225" cy="752401"/>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8FD8151-62CE-411F-92AF-08B489388961}">
      <dsp:nvSpPr>
        <dsp:cNvPr id="0" name=""/>
        <dsp:cNvSpPr/>
      </dsp:nvSpPr>
      <dsp:spPr>
        <a:xfrm>
          <a:off x="520569" y="213149"/>
          <a:ext cx="1646012" cy="752401"/>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77800" rIns="177800" bIns="177800" numCol="1" spcCol="1270" anchor="ctr" anchorCtr="0">
          <a:noAutofit/>
        </a:bodyPr>
        <a:lstStyle/>
        <a:p>
          <a:pPr marL="0" lvl="0" indent="0" algn="ctr" defTabSz="1111250">
            <a:lnSpc>
              <a:spcPct val="90000"/>
            </a:lnSpc>
            <a:spcBef>
              <a:spcPct val="0"/>
            </a:spcBef>
            <a:spcAft>
              <a:spcPct val="35000"/>
            </a:spcAft>
            <a:buNone/>
          </a:pPr>
          <a:r>
            <a:rPr lang="cy-GB" sz="2500" kern="1200">
              <a:solidFill>
                <a:srgbClr val="000000">
                  <a:hueOff val="0"/>
                  <a:satOff val="0"/>
                  <a:lumOff val="0"/>
                  <a:alphaOff val="0"/>
                </a:srgbClr>
              </a:solidFill>
              <a:latin typeface="HelveticaNeueLT Pro 45 Lt"/>
              <a:ea typeface="+mn-ea"/>
              <a:cs typeface="+mn-cs"/>
            </a:rPr>
            <a:t>Dysgu</a:t>
          </a:r>
        </a:p>
      </dsp:txBody>
      <dsp:txXfrm>
        <a:off x="542606" y="235186"/>
        <a:ext cx="1601938" cy="708327"/>
      </dsp:txXfrm>
    </dsp:sp>
    <dsp:sp modelId="{34976D26-BBF1-4B39-92F7-49F767EF8359}">
      <dsp:nvSpPr>
        <dsp:cNvPr id="0" name=""/>
        <dsp:cNvSpPr/>
      </dsp:nvSpPr>
      <dsp:spPr>
        <a:xfrm>
          <a:off x="2227224" y="25049"/>
          <a:ext cx="1949225" cy="752401"/>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62F8287-7118-4A8E-B103-F7912325066B}">
      <dsp:nvSpPr>
        <dsp:cNvPr id="0" name=""/>
        <dsp:cNvSpPr/>
      </dsp:nvSpPr>
      <dsp:spPr>
        <a:xfrm>
          <a:off x="2747018" y="213149"/>
          <a:ext cx="1646012" cy="752401"/>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77800" rIns="177800" bIns="177800" numCol="1" spcCol="1270" anchor="ctr" anchorCtr="0">
          <a:noAutofit/>
        </a:bodyPr>
        <a:lstStyle/>
        <a:p>
          <a:pPr marL="0" lvl="0" indent="0" algn="ctr" defTabSz="1111250">
            <a:lnSpc>
              <a:spcPct val="90000"/>
            </a:lnSpc>
            <a:spcBef>
              <a:spcPct val="0"/>
            </a:spcBef>
            <a:spcAft>
              <a:spcPct val="35000"/>
            </a:spcAft>
            <a:buNone/>
          </a:pPr>
          <a:r>
            <a:rPr lang="cy-GB" sz="2500" kern="1200">
              <a:solidFill>
                <a:srgbClr val="000000">
                  <a:hueOff val="0"/>
                  <a:satOff val="0"/>
                  <a:lumOff val="0"/>
                  <a:alphaOff val="0"/>
                </a:srgbClr>
              </a:solidFill>
              <a:latin typeface="HelveticaNeueLT Pro 45 Lt"/>
              <a:ea typeface="+mn-ea"/>
              <a:cs typeface="+mn-cs"/>
            </a:rPr>
            <a:t>Ymarfer</a:t>
          </a:r>
        </a:p>
      </dsp:txBody>
      <dsp:txXfrm>
        <a:off x="2769055" y="235186"/>
        <a:ext cx="1601938" cy="708327"/>
      </dsp:txXfrm>
    </dsp:sp>
    <dsp:sp modelId="{9FCFA0A7-F68D-457F-B0FB-96876710D689}">
      <dsp:nvSpPr>
        <dsp:cNvPr id="0" name=""/>
        <dsp:cNvSpPr/>
      </dsp:nvSpPr>
      <dsp:spPr>
        <a:xfrm>
          <a:off x="4453673" y="25049"/>
          <a:ext cx="1949225" cy="752401"/>
        </a:xfrm>
        <a:prstGeom prst="chevron">
          <a:avLst>
            <a:gd name="adj" fmla="val 40000"/>
          </a:avLst>
        </a:prstGeom>
        <a:solidFill>
          <a:srgbClr val="FFFFFF">
            <a:hueOff val="0"/>
            <a:satOff val="0"/>
            <a:lumOff val="0"/>
            <a:alphaOff val="0"/>
          </a:srgbClr>
        </a:solidFill>
        <a:ln w="25400" cap="flat" cmpd="sng" algn="ctr">
          <a:solidFill>
            <a:srgbClr val="000000">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0BFB764-BB0E-4C5E-ACCC-BEFA786316F6}">
      <dsp:nvSpPr>
        <dsp:cNvPr id="0" name=""/>
        <dsp:cNvSpPr/>
      </dsp:nvSpPr>
      <dsp:spPr>
        <a:xfrm>
          <a:off x="4973467" y="213149"/>
          <a:ext cx="1646012" cy="752401"/>
        </a:xfrm>
        <a:prstGeom prst="roundRect">
          <a:avLst>
            <a:gd name="adj" fmla="val 10000"/>
          </a:avLst>
        </a:prstGeom>
        <a:solidFill>
          <a:srgbClr val="000000">
            <a:alpha val="90000"/>
            <a:tint val="40000"/>
            <a:hueOff val="0"/>
            <a:satOff val="0"/>
            <a:lumOff val="0"/>
            <a:alphaOff val="0"/>
          </a:srgbClr>
        </a:solidFill>
        <a:ln w="25400" cap="flat" cmpd="sng" algn="ctr">
          <a:solidFill>
            <a:srgbClr val="00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77800" rIns="177800" bIns="177800" numCol="1" spcCol="1270" anchor="ctr" anchorCtr="0">
          <a:noAutofit/>
        </a:bodyPr>
        <a:lstStyle/>
        <a:p>
          <a:pPr marL="0" lvl="0" indent="0" algn="ctr" defTabSz="1111250">
            <a:lnSpc>
              <a:spcPct val="90000"/>
            </a:lnSpc>
            <a:spcBef>
              <a:spcPct val="0"/>
            </a:spcBef>
            <a:spcAft>
              <a:spcPct val="35000"/>
            </a:spcAft>
            <a:buNone/>
          </a:pPr>
          <a:r>
            <a:rPr lang="cy-GB" sz="2500" kern="1200">
              <a:solidFill>
                <a:srgbClr val="000000">
                  <a:hueOff val="0"/>
                  <a:satOff val="0"/>
                  <a:lumOff val="0"/>
                  <a:alphaOff val="0"/>
                </a:srgbClr>
              </a:solidFill>
              <a:latin typeface="HelveticaNeueLT Pro 45 Lt"/>
              <a:ea typeface="+mn-ea"/>
              <a:cs typeface="+mn-cs"/>
            </a:rPr>
            <a:t>Rhannu</a:t>
          </a:r>
        </a:p>
      </dsp:txBody>
      <dsp:txXfrm>
        <a:off x="4995504" y="235186"/>
        <a:ext cx="1601938" cy="708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2B1FA-C608-4880-AE98-50B8ED7A669A}">
      <dsp:nvSpPr>
        <dsp:cNvPr id="0" name=""/>
        <dsp:cNvSpPr/>
      </dsp:nvSpPr>
      <dsp:spPr>
        <a:xfrm>
          <a:off x="-4737271" y="-726137"/>
          <a:ext cx="5642612" cy="5642612"/>
        </a:xfrm>
        <a:prstGeom prst="blockArc">
          <a:avLst>
            <a:gd name="adj1" fmla="val 18900000"/>
            <a:gd name="adj2" fmla="val 2700000"/>
            <a:gd name="adj3" fmla="val 383"/>
          </a:avLst>
        </a:pr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46E583-449C-443D-B2B9-8AB74C3C82C9}">
      <dsp:nvSpPr>
        <dsp:cNvPr id="0" name=""/>
        <dsp:cNvSpPr/>
      </dsp:nvSpPr>
      <dsp:spPr>
        <a:xfrm>
          <a:off x="396212" y="182267"/>
          <a:ext cx="5565135" cy="683049"/>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t" anchorCtr="0">
          <a:noAutofit/>
        </a:bodyPr>
        <a:lstStyle/>
        <a:p>
          <a:pPr marL="0" lvl="0" indent="0" algn="l" defTabSz="577850">
            <a:lnSpc>
              <a:spcPct val="90000"/>
            </a:lnSpc>
            <a:spcBef>
              <a:spcPct val="0"/>
            </a:spcBef>
            <a:spcAft>
              <a:spcPct val="35000"/>
            </a:spcAft>
            <a:buNone/>
          </a:pPr>
          <a:r>
            <a:rPr lang="cy-GB" sz="1300" b="1" i="0" kern="1200">
              <a:solidFill>
                <a:sysClr val="window" lastClr="FFFFFF"/>
              </a:solidFill>
              <a:latin typeface="HelveticaNeueLT Pro 55 Roman" panose="020B0604020202020204" pitchFamily="34" charset="77"/>
              <a:ea typeface="+mn-ea"/>
              <a:cs typeface="+mn-cs"/>
            </a:rPr>
            <a:t>Cyflwyniad</a:t>
          </a:r>
        </a:p>
        <a:p>
          <a:pPr marL="57150" lvl="1" indent="-57150" algn="l" defTabSz="488950">
            <a:lnSpc>
              <a:spcPct val="90000"/>
            </a:lnSpc>
            <a:spcBef>
              <a:spcPct val="0"/>
            </a:spcBef>
            <a:spcAft>
              <a:spcPct val="15000"/>
            </a:spcAft>
            <a:buFont typeface="Symbol" panose="05050102010706020507" pitchFamily="18" charset="2"/>
            <a:buNone/>
          </a:pPr>
          <a:r>
            <a:rPr lang="cy-GB" sz="1100" b="0" i="0" kern="1200">
              <a:solidFill>
                <a:sysClr val="window" lastClr="FFFFFF"/>
              </a:solidFill>
              <a:latin typeface="HelveticaNeueLT Pro 45 Lt" panose="020B0403020202020204" pitchFamily="34" charset="77"/>
              <a:ea typeface="+mn-ea"/>
              <a:cs typeface="+mn-cs"/>
            </a:rPr>
            <a:t>Mae hyrwyddwyr cymorth cyntaf yn dechrau cyflwyno pobl ifanc i’r Groes Goch ac yn eu hannog i feddwl am y thema o helpu eraill.</a:t>
          </a:r>
        </a:p>
      </dsp:txBody>
      <dsp:txXfrm>
        <a:off x="396212" y="182267"/>
        <a:ext cx="5565135" cy="683049"/>
      </dsp:txXfrm>
    </dsp:sp>
    <dsp:sp modelId="{577E9E94-1BDA-48A0-9AEF-5C4F0F1B28A5}">
      <dsp:nvSpPr>
        <dsp:cNvPr id="0" name=""/>
        <dsp:cNvSpPr/>
      </dsp:nvSpPr>
      <dsp:spPr>
        <a:xfrm>
          <a:off x="68737" y="196317"/>
          <a:ext cx="654949" cy="654949"/>
        </a:xfrm>
        <a:prstGeom prst="ellipse">
          <a:avLst/>
        </a:prstGeom>
        <a:solidFill>
          <a:sysClr val="window" lastClr="FFFFFF">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9570D5C-46C8-4D4E-B2E5-264B5BA67C5D}">
      <dsp:nvSpPr>
        <dsp:cNvPr id="0" name=""/>
        <dsp:cNvSpPr/>
      </dsp:nvSpPr>
      <dsp:spPr>
        <a:xfrm>
          <a:off x="771666" y="956197"/>
          <a:ext cx="5189681" cy="706564"/>
        </a:xfrm>
        <a:prstGeom prst="rect">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27940" rIns="27940" bIns="27940" numCol="1" spcCol="1270" anchor="ctr" anchorCtr="0">
          <a:noAutofit/>
        </a:bodyPr>
        <a:lstStyle/>
        <a:p>
          <a:pPr marL="0" lvl="0" indent="0" algn="l" defTabSz="488950">
            <a:lnSpc>
              <a:spcPct val="90000"/>
            </a:lnSpc>
            <a:spcBef>
              <a:spcPct val="0"/>
            </a:spcBef>
            <a:spcAft>
              <a:spcPct val="35000"/>
            </a:spcAft>
            <a:buNone/>
          </a:pPr>
          <a:r>
            <a:rPr lang="cy-GB" sz="1100" b="1" i="0" kern="1200">
              <a:solidFill>
                <a:sysClr val="window" lastClr="FFFFFF"/>
              </a:solidFill>
              <a:latin typeface="HelveticaNeueLT Pro 55 Roman" panose="020B0604020202020204" pitchFamily="34" charset="77"/>
              <a:ea typeface="+mn-ea"/>
              <a:cs typeface="+mn-cs"/>
            </a:rPr>
            <a:t>Sgiliau cymorth cyntaf (prif fodiwl)</a:t>
          </a:r>
        </a:p>
        <a:p>
          <a:pPr marL="0" lvl="0" indent="0" algn="l" defTabSz="488950">
            <a:lnSpc>
              <a:spcPct val="90000"/>
            </a:lnSpc>
            <a:spcBef>
              <a:spcPct val="0"/>
            </a:spcBef>
            <a:spcAft>
              <a:spcPct val="35000"/>
            </a:spcAft>
            <a:buNone/>
          </a:pPr>
          <a:r>
            <a:rPr lang="cy-GB" sz="900" b="0" i="0" kern="1200">
              <a:solidFill>
                <a:sysClr val="window" lastClr="FFFFFF"/>
              </a:solidFill>
              <a:latin typeface="HelveticaNeueLT Pro 45 Lt" panose="020B0403020202020204" pitchFamily="34" charset="77"/>
              <a:ea typeface="+mn-ea"/>
              <a:cs typeface="+mn-cs"/>
            </a:rPr>
            <a:t>Mae’r bobl ifanc yn dysgu sut i adnabod pan fydd angen cymorth cyntaf ar rywun mewn 17 sefyllfa wahanol, maen nhw’n dysgu’r camau allweddol i’w cymryd a’r camau cymorth cyntaf syml i’w dilyn. Byddan nhw wedyn yn ymarfer eu sgiliau cymorth cyntaf i wneud yn siŵr eu bod yn teimlo’n hyderus yn eu defnyddio.</a:t>
          </a:r>
        </a:p>
      </dsp:txBody>
      <dsp:txXfrm>
        <a:off x="771666" y="956197"/>
        <a:ext cx="5189681" cy="706564"/>
      </dsp:txXfrm>
    </dsp:sp>
    <dsp:sp modelId="{63B42E29-4D94-4D38-B0B6-0BDE75E52817}">
      <dsp:nvSpPr>
        <dsp:cNvPr id="0" name=""/>
        <dsp:cNvSpPr/>
      </dsp:nvSpPr>
      <dsp:spPr>
        <a:xfrm>
          <a:off x="444191" y="982005"/>
          <a:ext cx="654949" cy="654949"/>
        </a:xfrm>
        <a:prstGeom prst="ellipse">
          <a:avLst/>
        </a:prstGeom>
        <a:solidFill>
          <a:sysClr val="window" lastClr="FFFFFF">
            <a:hueOff val="0"/>
            <a:satOff val="0"/>
            <a:lumOff val="0"/>
            <a:alphaOff val="0"/>
          </a:sysClr>
        </a:solidFill>
        <a:ln w="12700" cap="flat" cmpd="sng" algn="ctr">
          <a:solidFill>
            <a:srgbClr val="A5A5A5">
              <a:hueOff val="677650"/>
              <a:satOff val="25000"/>
              <a:lumOff val="-3676"/>
              <a:alphaOff val="0"/>
            </a:srgbClr>
          </a:solidFill>
          <a:prstDash val="solid"/>
          <a:miter lim="800000"/>
        </a:ln>
        <a:effectLst/>
      </dsp:spPr>
      <dsp:style>
        <a:lnRef idx="2">
          <a:scrgbClr r="0" g="0" b="0"/>
        </a:lnRef>
        <a:fillRef idx="1">
          <a:scrgbClr r="0" g="0" b="0"/>
        </a:fillRef>
        <a:effectRef idx="0">
          <a:scrgbClr r="0" g="0" b="0"/>
        </a:effectRef>
        <a:fontRef idx="minor"/>
      </dsp:style>
    </dsp:sp>
    <dsp:sp modelId="{2FF162E4-57BC-4AF7-8B40-0502CE534F7C}">
      <dsp:nvSpPr>
        <dsp:cNvPr id="0" name=""/>
        <dsp:cNvSpPr/>
      </dsp:nvSpPr>
      <dsp:spPr>
        <a:xfrm>
          <a:off x="886900" y="1756884"/>
          <a:ext cx="5074447" cy="676568"/>
        </a:xfrm>
        <a:prstGeom prst="rect">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None/>
          </a:pPr>
          <a:r>
            <a:rPr lang="cy-GB" sz="1300" b="1" i="0" kern="1200">
              <a:solidFill>
                <a:sysClr val="window" lastClr="FFFFFF"/>
              </a:solidFill>
              <a:latin typeface="HelveticaNeueLT Pro 55 Roman" panose="020B0604020202020204" pitchFamily="34" charset="77"/>
              <a:ea typeface="+mn-ea"/>
              <a:cs typeface="+mn-cs"/>
            </a:rPr>
            <a:t>Helpu eraill (prif fodiwl)</a:t>
          </a:r>
        </a:p>
        <a:p>
          <a:pPr marL="0" lvl="0" indent="0" algn="l" defTabSz="577850">
            <a:lnSpc>
              <a:spcPct val="90000"/>
            </a:lnSpc>
            <a:spcBef>
              <a:spcPct val="0"/>
            </a:spcBef>
            <a:spcAft>
              <a:spcPct val="35000"/>
            </a:spcAft>
            <a:buNone/>
          </a:pPr>
          <a:r>
            <a:rPr lang="cy-GB" sz="1100" b="0" i="0" kern="1200">
              <a:solidFill>
                <a:sysClr val="window" lastClr="FFFFFF"/>
              </a:solidFill>
              <a:latin typeface="HelveticaNeueLT Pro 45 Lt" panose="020B0403020202020204" pitchFamily="34" charset="77"/>
              <a:ea typeface="+mn-ea"/>
              <a:cs typeface="+mn-cs"/>
            </a:rPr>
            <a:t>Bydd pobl ifanc yn dysgu am effaith y gwyliwr, beth sy’n cymell ac yn ysbrydoli pobl i helpu ac ymarfer helpu eraill.</a:t>
          </a:r>
        </a:p>
      </dsp:txBody>
      <dsp:txXfrm>
        <a:off x="886900" y="1756884"/>
        <a:ext cx="5074447" cy="676568"/>
      </dsp:txXfrm>
    </dsp:sp>
    <dsp:sp modelId="{6C7AEEF1-D1F7-4786-B3E4-5A113CADBD51}">
      <dsp:nvSpPr>
        <dsp:cNvPr id="0" name=""/>
        <dsp:cNvSpPr/>
      </dsp:nvSpPr>
      <dsp:spPr>
        <a:xfrm>
          <a:off x="559426" y="1767693"/>
          <a:ext cx="654949" cy="654949"/>
        </a:xfrm>
        <a:prstGeom prst="ellipse">
          <a:avLst/>
        </a:prstGeom>
        <a:solidFill>
          <a:sysClr val="window" lastClr="FFFFFF">
            <a:hueOff val="0"/>
            <a:satOff val="0"/>
            <a:lumOff val="0"/>
            <a:alphaOff val="0"/>
          </a:sysClr>
        </a:solidFill>
        <a:ln w="12700" cap="flat" cmpd="sng" algn="ctr">
          <a:solidFill>
            <a:srgbClr val="A5A5A5">
              <a:hueOff val="1355300"/>
              <a:satOff val="50000"/>
              <a:lumOff val="-7353"/>
              <a:alphaOff val="0"/>
            </a:srgbClr>
          </a:solidFill>
          <a:prstDash val="solid"/>
          <a:miter lim="800000"/>
        </a:ln>
        <a:effectLst/>
      </dsp:spPr>
      <dsp:style>
        <a:lnRef idx="2">
          <a:scrgbClr r="0" g="0" b="0"/>
        </a:lnRef>
        <a:fillRef idx="1">
          <a:scrgbClr r="0" g="0" b="0"/>
        </a:fillRef>
        <a:effectRef idx="0">
          <a:scrgbClr r="0" g="0" b="0"/>
        </a:effectRef>
        <a:fontRef idx="minor"/>
      </dsp:style>
    </dsp:sp>
    <dsp:sp modelId="{4B4AE31A-CCF6-4132-8633-32DF947E9D11}">
      <dsp:nvSpPr>
        <dsp:cNvPr id="0" name=""/>
        <dsp:cNvSpPr/>
      </dsp:nvSpPr>
      <dsp:spPr>
        <a:xfrm>
          <a:off x="771666" y="2556871"/>
          <a:ext cx="5189681" cy="647970"/>
        </a:xfrm>
        <a:prstGeom prst="rect">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None/>
          </a:pPr>
          <a:r>
            <a:rPr lang="cy-GB" sz="1300" b="1" i="0" kern="1200">
              <a:solidFill>
                <a:sysClr val="window" lastClr="FFFFFF"/>
              </a:solidFill>
              <a:latin typeface="HelveticaNeueLT Pro 55 Roman" panose="020B0604020202020204" pitchFamily="34" charset="77"/>
              <a:ea typeface="+mn-ea"/>
              <a:cs typeface="+mn-cs"/>
            </a:rPr>
            <a:t>Diogelwch a llesiant (prif fodiwl)</a:t>
          </a:r>
        </a:p>
        <a:p>
          <a:pPr marL="0" lvl="0" indent="0" algn="l" defTabSz="577850">
            <a:lnSpc>
              <a:spcPct val="90000"/>
            </a:lnSpc>
            <a:spcBef>
              <a:spcPct val="0"/>
            </a:spcBef>
            <a:spcAft>
              <a:spcPct val="35000"/>
            </a:spcAft>
            <a:buNone/>
          </a:pPr>
          <a:r>
            <a:rPr lang="cy-GB" sz="1100" b="0" i="0" kern="1200">
              <a:solidFill>
                <a:sysClr val="window" lastClr="FFFFFF"/>
              </a:solidFill>
              <a:latin typeface="HelveticaNeueLT Pro 45 Lt" panose="020B0403020202020204" pitchFamily="34" charset="77"/>
              <a:ea typeface="+mn-ea"/>
              <a:cs typeface="+mn-cs"/>
            </a:rPr>
            <a:t>Bydd pobl ifanc yn dysgu cadw’n ddiogel ac yn iach wrth helpu eraill, yn ogystal â sgiliau ymdopi a sut i alw am help mewn argyfwng.</a:t>
          </a:r>
        </a:p>
      </dsp:txBody>
      <dsp:txXfrm>
        <a:off x="771666" y="2556871"/>
        <a:ext cx="5189681" cy="647970"/>
      </dsp:txXfrm>
    </dsp:sp>
    <dsp:sp modelId="{92EA2C02-9266-4412-AE76-BF117FAC367F}">
      <dsp:nvSpPr>
        <dsp:cNvPr id="0" name=""/>
        <dsp:cNvSpPr/>
      </dsp:nvSpPr>
      <dsp:spPr>
        <a:xfrm>
          <a:off x="444191" y="2553381"/>
          <a:ext cx="654949" cy="654949"/>
        </a:xfrm>
        <a:prstGeom prst="ellipse">
          <a:avLst/>
        </a:prstGeom>
        <a:solidFill>
          <a:sysClr val="window" lastClr="FFFFFF">
            <a:hueOff val="0"/>
            <a:satOff val="0"/>
            <a:lumOff val="0"/>
            <a:alphaOff val="0"/>
          </a:sysClr>
        </a:solidFill>
        <a:ln w="12700" cap="flat" cmpd="sng" algn="ctr">
          <a:solidFill>
            <a:srgbClr val="A5A5A5">
              <a:hueOff val="2032949"/>
              <a:satOff val="75000"/>
              <a:lumOff val="-11029"/>
              <a:alphaOff val="0"/>
            </a:srgbClr>
          </a:solidFill>
          <a:prstDash val="solid"/>
          <a:miter lim="800000"/>
        </a:ln>
        <a:effectLst/>
      </dsp:spPr>
      <dsp:style>
        <a:lnRef idx="2">
          <a:scrgbClr r="0" g="0" b="0"/>
        </a:lnRef>
        <a:fillRef idx="1">
          <a:scrgbClr r="0" g="0" b="0"/>
        </a:fillRef>
        <a:effectRef idx="0">
          <a:scrgbClr r="0" g="0" b="0"/>
        </a:effectRef>
        <a:fontRef idx="minor"/>
      </dsp:style>
    </dsp:sp>
    <dsp:sp modelId="{C8044AE3-EAED-4070-BC71-DEB18C0B8089}">
      <dsp:nvSpPr>
        <dsp:cNvPr id="0" name=""/>
        <dsp:cNvSpPr/>
      </dsp:nvSpPr>
      <dsp:spPr>
        <a:xfrm>
          <a:off x="396212" y="3333002"/>
          <a:ext cx="5565135" cy="667084"/>
        </a:xfrm>
        <a:prstGeom prst="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5893" tIns="33020" rIns="33020" bIns="33020" numCol="1" spcCol="1270" anchor="ctr"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cy-GB" sz="1300" b="1" i="0" kern="1200">
              <a:solidFill>
                <a:sysClr val="window" lastClr="FFFFFF"/>
              </a:solidFill>
              <a:latin typeface="HelveticaNeueLT Pro 55 Roman" panose="020B0604020202020204" pitchFamily="34" charset="77"/>
              <a:ea typeface="+mn-ea"/>
              <a:cs typeface="+mn-cs"/>
            </a:rPr>
            <a:t>Rhannu a chofio</a:t>
          </a:r>
        </a:p>
        <a:p>
          <a:pPr marL="0" lvl="0" indent="0" algn="l" defTabSz="577850">
            <a:lnSpc>
              <a:spcPct val="90000"/>
            </a:lnSpc>
            <a:spcBef>
              <a:spcPct val="0"/>
            </a:spcBef>
            <a:spcAft>
              <a:spcPct val="35000"/>
            </a:spcAft>
            <a:buFont typeface="Symbol" panose="05050102010706020507" pitchFamily="18" charset="2"/>
            <a:buNone/>
          </a:pPr>
          <a:r>
            <a:rPr lang="cy-GB" sz="1100" b="0" i="0" kern="1200">
              <a:solidFill>
                <a:sysClr val="window" lastClr="FFFFFF"/>
              </a:solidFill>
              <a:latin typeface="HelveticaNeueLT Pro 45 Lt" panose="020B0403020202020204" pitchFamily="34" charset="77"/>
              <a:ea typeface="+mn-ea"/>
              <a:cs typeface="+mn-cs"/>
            </a:rPr>
            <a:t>Dewiswch o ystod o awgrymiadau i bobl ifanc gofio’r hyn maen nhw wedi’i ddysgu ac yna ei rannu ag eraill.</a:t>
          </a:r>
        </a:p>
      </dsp:txBody>
      <dsp:txXfrm>
        <a:off x="396212" y="3333002"/>
        <a:ext cx="5565135" cy="667084"/>
      </dsp:txXfrm>
    </dsp:sp>
    <dsp:sp modelId="{C3FBFCF3-05B0-4DF1-905B-6C4CF8FC4186}">
      <dsp:nvSpPr>
        <dsp:cNvPr id="0" name=""/>
        <dsp:cNvSpPr/>
      </dsp:nvSpPr>
      <dsp:spPr>
        <a:xfrm>
          <a:off x="68737" y="3339070"/>
          <a:ext cx="654949" cy="654949"/>
        </a:xfrm>
        <a:prstGeom prst="ellipse">
          <a:avLst/>
        </a:prstGeom>
        <a:solidFill>
          <a:sysClr val="window" lastClr="FFFFFF">
            <a:hueOff val="0"/>
            <a:satOff val="0"/>
            <a:lumOff val="0"/>
            <a:alphaOff val="0"/>
          </a:sysClr>
        </a:solidFill>
        <a:ln w="12700" cap="flat" cmpd="sng" algn="ctr">
          <a:solidFill>
            <a:srgbClr val="A5A5A5">
              <a:hueOff val="2710599"/>
              <a:satOff val="100000"/>
              <a:lumOff val="-14706"/>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2830C-01FE-4860-9E9F-5F213CF2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S:\CT\Education Team\Product development\Youth\FAE curriculum project\3. Creative\Visual guidelines\Icons, illustrations, templates_final\Teacher_BRC_FirstAid_VERSATILE_template.dotx</Template>
  <TotalTime>29</TotalTime>
  <Pages>7</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Tutton</dc:creator>
  <cp:keywords/>
  <dc:description/>
  <cp:lastModifiedBy>Dafydd Williams</cp:lastModifiedBy>
  <cp:revision>51</cp:revision>
  <dcterms:created xsi:type="dcterms:W3CDTF">2020-04-29T11:36:00Z</dcterms:created>
  <dcterms:modified xsi:type="dcterms:W3CDTF">2024-05-08T10:33:00Z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